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C2" w:rsidRPr="0017017D" w:rsidRDefault="00210CC2" w:rsidP="00210CC2">
      <w:pPr>
        <w:jc w:val="center"/>
        <w:outlineLvl w:val="0"/>
        <w:rPr>
          <w:b/>
          <w:sz w:val="28"/>
          <w:szCs w:val="28"/>
        </w:rPr>
      </w:pPr>
      <w:r w:rsidRPr="0017017D">
        <w:rPr>
          <w:b/>
          <w:sz w:val="28"/>
          <w:szCs w:val="28"/>
        </w:rPr>
        <w:t>Извещение</w:t>
      </w:r>
    </w:p>
    <w:p w:rsidR="00210CC2" w:rsidRPr="0017017D" w:rsidRDefault="00210CC2" w:rsidP="00210CC2">
      <w:pPr>
        <w:jc w:val="center"/>
        <w:rPr>
          <w:b/>
          <w:sz w:val="28"/>
          <w:szCs w:val="28"/>
        </w:rPr>
      </w:pPr>
      <w:r w:rsidRPr="0017017D">
        <w:rPr>
          <w:b/>
          <w:sz w:val="28"/>
          <w:szCs w:val="28"/>
        </w:rPr>
        <w:t>о проведен</w:t>
      </w:r>
      <w:proofErr w:type="gramStart"/>
      <w:r w:rsidRPr="0017017D">
        <w:rPr>
          <w:b/>
          <w:sz w:val="28"/>
          <w:szCs w:val="28"/>
        </w:rPr>
        <w:t>ии ау</w:t>
      </w:r>
      <w:proofErr w:type="gramEnd"/>
      <w:r w:rsidRPr="0017017D">
        <w:rPr>
          <w:b/>
          <w:sz w:val="28"/>
          <w:szCs w:val="28"/>
        </w:rPr>
        <w:t>кциона по продаже права на заключение договор</w:t>
      </w:r>
      <w:r w:rsidR="00D47A69">
        <w:rPr>
          <w:b/>
          <w:sz w:val="28"/>
          <w:szCs w:val="28"/>
        </w:rPr>
        <w:t>а</w:t>
      </w:r>
      <w:r w:rsidRPr="0017017D">
        <w:rPr>
          <w:b/>
          <w:sz w:val="28"/>
          <w:szCs w:val="28"/>
        </w:rPr>
        <w:t xml:space="preserve"> аренды </w:t>
      </w:r>
    </w:p>
    <w:p w:rsidR="00210CC2" w:rsidRPr="0017017D" w:rsidRDefault="00210CC2" w:rsidP="00210CC2">
      <w:pPr>
        <w:jc w:val="center"/>
        <w:rPr>
          <w:b/>
          <w:sz w:val="28"/>
          <w:szCs w:val="28"/>
        </w:rPr>
      </w:pPr>
      <w:r w:rsidRPr="0017017D">
        <w:rPr>
          <w:b/>
          <w:sz w:val="28"/>
          <w:szCs w:val="28"/>
        </w:rPr>
        <w:t>земельн</w:t>
      </w:r>
      <w:r w:rsidR="002F65B7">
        <w:rPr>
          <w:b/>
          <w:sz w:val="28"/>
          <w:szCs w:val="28"/>
        </w:rPr>
        <w:t>ого</w:t>
      </w:r>
      <w:r w:rsidRPr="0017017D">
        <w:rPr>
          <w:b/>
          <w:sz w:val="28"/>
          <w:szCs w:val="28"/>
        </w:rPr>
        <w:t xml:space="preserve"> участк</w:t>
      </w:r>
      <w:r w:rsidR="002F65B7">
        <w:rPr>
          <w:b/>
          <w:sz w:val="28"/>
          <w:szCs w:val="28"/>
        </w:rPr>
        <w:t>а</w:t>
      </w:r>
    </w:p>
    <w:p w:rsidR="00210CC2" w:rsidRPr="0017017D" w:rsidRDefault="00210CC2" w:rsidP="00210CC2">
      <w:pPr>
        <w:ind w:firstLine="709"/>
        <w:jc w:val="both"/>
        <w:rPr>
          <w:b/>
          <w:sz w:val="28"/>
          <w:szCs w:val="28"/>
        </w:rPr>
      </w:pPr>
    </w:p>
    <w:p w:rsidR="00210CC2" w:rsidRPr="0017017D" w:rsidRDefault="00210CC2" w:rsidP="00210CC2">
      <w:pPr>
        <w:ind w:firstLine="709"/>
        <w:jc w:val="both"/>
        <w:rPr>
          <w:sz w:val="28"/>
          <w:szCs w:val="28"/>
        </w:rPr>
      </w:pPr>
      <w:r w:rsidRPr="0017017D">
        <w:rPr>
          <w:sz w:val="28"/>
          <w:szCs w:val="28"/>
        </w:rPr>
        <w:t>Администрация Новосибирского района Новосибирской области извещает о проведен</w:t>
      </w:r>
      <w:proofErr w:type="gramStart"/>
      <w:r w:rsidRPr="0017017D">
        <w:rPr>
          <w:sz w:val="28"/>
          <w:szCs w:val="28"/>
        </w:rPr>
        <w:t>ии ау</w:t>
      </w:r>
      <w:proofErr w:type="gramEnd"/>
      <w:r w:rsidRPr="0017017D">
        <w:rPr>
          <w:sz w:val="28"/>
          <w:szCs w:val="28"/>
        </w:rPr>
        <w:t>кциона по продаже права на заключение договор</w:t>
      </w:r>
      <w:r w:rsidR="00104D9E">
        <w:rPr>
          <w:sz w:val="28"/>
          <w:szCs w:val="28"/>
        </w:rPr>
        <w:t>а</w:t>
      </w:r>
      <w:r w:rsidRPr="0017017D">
        <w:rPr>
          <w:sz w:val="28"/>
          <w:szCs w:val="28"/>
        </w:rPr>
        <w:t xml:space="preserve"> аренды земельн</w:t>
      </w:r>
      <w:r w:rsidR="00104D9E">
        <w:rPr>
          <w:sz w:val="28"/>
          <w:szCs w:val="28"/>
        </w:rPr>
        <w:t>ого</w:t>
      </w:r>
      <w:r w:rsidRPr="0017017D">
        <w:rPr>
          <w:sz w:val="28"/>
          <w:szCs w:val="28"/>
        </w:rPr>
        <w:t xml:space="preserve"> участк</w:t>
      </w:r>
      <w:r w:rsidR="00104D9E">
        <w:rPr>
          <w:sz w:val="28"/>
          <w:szCs w:val="28"/>
        </w:rPr>
        <w:t>а</w:t>
      </w:r>
      <w:r w:rsidRPr="0017017D">
        <w:rPr>
          <w:sz w:val="28"/>
          <w:szCs w:val="28"/>
        </w:rPr>
        <w:t>.</w:t>
      </w:r>
    </w:p>
    <w:p w:rsidR="00210CC2" w:rsidRPr="0017017D" w:rsidRDefault="00210CC2" w:rsidP="00210CC2">
      <w:pPr>
        <w:ind w:firstLine="709"/>
        <w:jc w:val="both"/>
        <w:rPr>
          <w:i/>
          <w:sz w:val="28"/>
          <w:szCs w:val="28"/>
        </w:rPr>
      </w:pPr>
      <w:proofErr w:type="gramStart"/>
      <w:r w:rsidRPr="0017017D">
        <w:rPr>
          <w:sz w:val="28"/>
          <w:szCs w:val="28"/>
        </w:rPr>
        <w:t>Аукцион</w:t>
      </w:r>
      <w:proofErr w:type="gramEnd"/>
      <w:r w:rsidRPr="0017017D">
        <w:rPr>
          <w:sz w:val="28"/>
          <w:szCs w:val="28"/>
        </w:rPr>
        <w:t xml:space="preserve"> открытый по составу участников и по форме подачи заявок</w:t>
      </w:r>
      <w:r w:rsidRPr="0017017D">
        <w:rPr>
          <w:i/>
          <w:sz w:val="28"/>
          <w:szCs w:val="28"/>
        </w:rPr>
        <w:t xml:space="preserve">. </w:t>
      </w:r>
    </w:p>
    <w:p w:rsidR="00210CC2" w:rsidRPr="0017017D" w:rsidRDefault="00210CC2" w:rsidP="00210CC2">
      <w:pPr>
        <w:ind w:firstLine="709"/>
        <w:jc w:val="both"/>
        <w:rPr>
          <w:sz w:val="28"/>
          <w:szCs w:val="28"/>
        </w:rPr>
      </w:pPr>
      <w:r w:rsidRPr="0017017D">
        <w:rPr>
          <w:rStyle w:val="a3"/>
          <w:sz w:val="28"/>
          <w:szCs w:val="28"/>
        </w:rPr>
        <w:t>Организатор аукциона:</w:t>
      </w:r>
      <w:r w:rsidRPr="0017017D">
        <w:rPr>
          <w:sz w:val="28"/>
          <w:szCs w:val="28"/>
        </w:rPr>
        <w:t xml:space="preserve"> Администрация Новосибирского района Новосибирской области. </w:t>
      </w:r>
    </w:p>
    <w:p w:rsidR="00210CC2" w:rsidRPr="00104D9E" w:rsidRDefault="00210CC2" w:rsidP="00210CC2">
      <w:pPr>
        <w:ind w:firstLine="709"/>
        <w:jc w:val="both"/>
        <w:outlineLvl w:val="0"/>
        <w:rPr>
          <w:sz w:val="28"/>
          <w:szCs w:val="28"/>
        </w:rPr>
      </w:pPr>
      <w:r w:rsidRPr="00DA7CC8">
        <w:rPr>
          <w:rStyle w:val="a3"/>
          <w:sz w:val="28"/>
          <w:szCs w:val="28"/>
        </w:rPr>
        <w:t>Основани</w:t>
      </w:r>
      <w:r w:rsidR="00527516">
        <w:rPr>
          <w:rStyle w:val="a3"/>
          <w:sz w:val="28"/>
          <w:szCs w:val="28"/>
        </w:rPr>
        <w:t>е</w:t>
      </w:r>
      <w:r w:rsidRPr="00DA7CC8">
        <w:rPr>
          <w:rStyle w:val="a3"/>
          <w:sz w:val="28"/>
          <w:szCs w:val="28"/>
        </w:rPr>
        <w:t xml:space="preserve"> проведения аукциона:</w:t>
      </w:r>
      <w:r w:rsidR="00C33F39" w:rsidRPr="00DA7CC8">
        <w:rPr>
          <w:sz w:val="28"/>
          <w:szCs w:val="28"/>
        </w:rPr>
        <w:t xml:space="preserve"> </w:t>
      </w:r>
      <w:r w:rsidR="00C33F39" w:rsidRPr="00104D9E">
        <w:rPr>
          <w:sz w:val="28"/>
          <w:szCs w:val="28"/>
        </w:rPr>
        <w:t>распоряжени</w:t>
      </w:r>
      <w:r w:rsidR="00104D9E">
        <w:rPr>
          <w:sz w:val="28"/>
          <w:szCs w:val="28"/>
        </w:rPr>
        <w:t>е</w:t>
      </w:r>
      <w:r w:rsidRPr="00104D9E">
        <w:rPr>
          <w:sz w:val="28"/>
          <w:szCs w:val="28"/>
        </w:rPr>
        <w:t xml:space="preserve"> администрации Новосибирского ра</w:t>
      </w:r>
      <w:r w:rsidR="00C33F39" w:rsidRPr="00104D9E">
        <w:rPr>
          <w:sz w:val="28"/>
          <w:szCs w:val="28"/>
        </w:rPr>
        <w:t>йона Новосибирской области</w:t>
      </w:r>
      <w:r w:rsidR="00C73000" w:rsidRPr="00104D9E">
        <w:rPr>
          <w:sz w:val="28"/>
          <w:szCs w:val="28"/>
        </w:rPr>
        <w:t xml:space="preserve"> от</w:t>
      </w:r>
      <w:r w:rsidR="008D7664" w:rsidRPr="00104D9E">
        <w:rPr>
          <w:sz w:val="28"/>
          <w:szCs w:val="28"/>
        </w:rPr>
        <w:t xml:space="preserve"> 21.04.2014 г. № 129-ра</w:t>
      </w:r>
      <w:r w:rsidR="00104D9E" w:rsidRPr="00104D9E">
        <w:rPr>
          <w:sz w:val="28"/>
          <w:szCs w:val="28"/>
        </w:rPr>
        <w:t>.</w:t>
      </w:r>
    </w:p>
    <w:p w:rsidR="00210CC2" w:rsidRPr="00104D9E" w:rsidRDefault="00210CC2" w:rsidP="00210CC2">
      <w:pPr>
        <w:ind w:firstLine="709"/>
        <w:jc w:val="both"/>
        <w:rPr>
          <w:sz w:val="28"/>
          <w:szCs w:val="28"/>
        </w:rPr>
      </w:pPr>
      <w:r w:rsidRPr="00104D9E">
        <w:rPr>
          <w:rStyle w:val="a3"/>
          <w:sz w:val="28"/>
          <w:szCs w:val="28"/>
        </w:rPr>
        <w:t>Место проведения аукциона:</w:t>
      </w:r>
      <w:r w:rsidRPr="00104D9E">
        <w:rPr>
          <w:sz w:val="28"/>
          <w:szCs w:val="28"/>
        </w:rPr>
        <w:t xml:space="preserve"> г</w:t>
      </w:r>
      <w:proofErr w:type="gramStart"/>
      <w:r w:rsidRPr="00104D9E">
        <w:rPr>
          <w:sz w:val="28"/>
          <w:szCs w:val="28"/>
        </w:rPr>
        <w:t>.Н</w:t>
      </w:r>
      <w:proofErr w:type="gramEnd"/>
      <w:r w:rsidRPr="00104D9E">
        <w:rPr>
          <w:sz w:val="28"/>
          <w:szCs w:val="28"/>
        </w:rPr>
        <w:t xml:space="preserve">овосибирск, ул.Коммунистическая, 33а, этаж </w:t>
      </w:r>
      <w:r w:rsidR="00C73000" w:rsidRPr="00104D9E">
        <w:rPr>
          <w:sz w:val="28"/>
          <w:szCs w:val="28"/>
        </w:rPr>
        <w:t>2</w:t>
      </w:r>
      <w:r w:rsidRPr="00104D9E">
        <w:rPr>
          <w:sz w:val="28"/>
          <w:szCs w:val="28"/>
        </w:rPr>
        <w:t>, кабинет № </w:t>
      </w:r>
      <w:r w:rsidR="00C73000" w:rsidRPr="00104D9E">
        <w:rPr>
          <w:sz w:val="28"/>
          <w:szCs w:val="28"/>
        </w:rPr>
        <w:t>219</w:t>
      </w:r>
      <w:r w:rsidRPr="00104D9E">
        <w:rPr>
          <w:sz w:val="28"/>
          <w:szCs w:val="28"/>
        </w:rPr>
        <w:t>.</w:t>
      </w:r>
    </w:p>
    <w:p w:rsidR="00210CC2" w:rsidRPr="00104D9E" w:rsidRDefault="00210CC2" w:rsidP="00210CC2">
      <w:pPr>
        <w:ind w:firstLine="709"/>
        <w:jc w:val="both"/>
        <w:rPr>
          <w:sz w:val="28"/>
          <w:szCs w:val="28"/>
        </w:rPr>
      </w:pPr>
      <w:r w:rsidRPr="00104D9E">
        <w:rPr>
          <w:rStyle w:val="a3"/>
          <w:sz w:val="28"/>
          <w:szCs w:val="28"/>
        </w:rPr>
        <w:t>Дата проведения аукциона:</w:t>
      </w:r>
      <w:r w:rsidR="00C33F39" w:rsidRPr="00104D9E">
        <w:rPr>
          <w:sz w:val="28"/>
          <w:szCs w:val="28"/>
        </w:rPr>
        <w:t xml:space="preserve"> </w:t>
      </w:r>
      <w:r w:rsidR="00D47A69" w:rsidRPr="00104D9E">
        <w:rPr>
          <w:sz w:val="28"/>
          <w:szCs w:val="28"/>
        </w:rPr>
        <w:t>0</w:t>
      </w:r>
      <w:r w:rsidR="00292E69" w:rsidRPr="00104D9E">
        <w:rPr>
          <w:sz w:val="28"/>
          <w:szCs w:val="28"/>
        </w:rPr>
        <w:t>3</w:t>
      </w:r>
      <w:r w:rsidR="00C73000" w:rsidRPr="00104D9E">
        <w:rPr>
          <w:sz w:val="28"/>
          <w:szCs w:val="28"/>
        </w:rPr>
        <w:t xml:space="preserve"> </w:t>
      </w:r>
      <w:r w:rsidR="00292E69" w:rsidRPr="00104D9E">
        <w:rPr>
          <w:sz w:val="28"/>
          <w:szCs w:val="28"/>
        </w:rPr>
        <w:t>июня</w:t>
      </w:r>
      <w:r w:rsidRPr="00104D9E">
        <w:rPr>
          <w:sz w:val="28"/>
          <w:szCs w:val="28"/>
        </w:rPr>
        <w:t xml:space="preserve"> 201</w:t>
      </w:r>
      <w:r w:rsidR="00F807F3" w:rsidRPr="00104D9E">
        <w:rPr>
          <w:sz w:val="28"/>
          <w:szCs w:val="28"/>
        </w:rPr>
        <w:t>5</w:t>
      </w:r>
      <w:r w:rsidRPr="00104D9E">
        <w:rPr>
          <w:sz w:val="28"/>
          <w:szCs w:val="28"/>
        </w:rPr>
        <w:t> г.</w:t>
      </w:r>
    </w:p>
    <w:p w:rsidR="00210CC2" w:rsidRPr="0017017D" w:rsidRDefault="00210CC2" w:rsidP="00210CC2">
      <w:pPr>
        <w:ind w:firstLine="709"/>
        <w:jc w:val="both"/>
        <w:rPr>
          <w:sz w:val="28"/>
          <w:szCs w:val="28"/>
        </w:rPr>
      </w:pPr>
      <w:r w:rsidRPr="00104D9E">
        <w:rPr>
          <w:rStyle w:val="a3"/>
          <w:sz w:val="28"/>
          <w:szCs w:val="28"/>
        </w:rPr>
        <w:t>Порядок проведения аукциона:</w:t>
      </w:r>
      <w:r w:rsidRPr="00104D9E">
        <w:rPr>
          <w:sz w:val="28"/>
          <w:szCs w:val="28"/>
        </w:rPr>
        <w:t xml:space="preserve"> аукцион прово</w:t>
      </w:r>
      <w:r w:rsidRPr="0017017D">
        <w:rPr>
          <w:sz w:val="28"/>
          <w:szCs w:val="28"/>
        </w:rPr>
        <w:t xml:space="preserve">дится в соответствии с действующим законодательством РФ. </w:t>
      </w:r>
    </w:p>
    <w:p w:rsidR="00210CC2" w:rsidRPr="0017017D" w:rsidRDefault="00210CC2" w:rsidP="00210CC2">
      <w:pPr>
        <w:ind w:firstLine="709"/>
        <w:jc w:val="both"/>
        <w:rPr>
          <w:sz w:val="28"/>
          <w:szCs w:val="28"/>
        </w:rPr>
      </w:pPr>
      <w:r w:rsidRPr="0017017D">
        <w:rPr>
          <w:rStyle w:val="a3"/>
          <w:sz w:val="28"/>
          <w:szCs w:val="28"/>
        </w:rPr>
        <w:t>Предмет аукциона:</w:t>
      </w:r>
      <w:r w:rsidRPr="0017017D">
        <w:rPr>
          <w:sz w:val="28"/>
          <w:szCs w:val="28"/>
        </w:rPr>
        <w:t xml:space="preserve"> право на заключение договор</w:t>
      </w:r>
      <w:r w:rsidR="00F807F3">
        <w:rPr>
          <w:sz w:val="28"/>
          <w:szCs w:val="28"/>
        </w:rPr>
        <w:t>а</w:t>
      </w:r>
      <w:r w:rsidRPr="0017017D">
        <w:rPr>
          <w:sz w:val="28"/>
          <w:szCs w:val="28"/>
        </w:rPr>
        <w:t xml:space="preserve"> аренды земельн</w:t>
      </w:r>
      <w:r w:rsidR="00F807F3">
        <w:rPr>
          <w:sz w:val="28"/>
          <w:szCs w:val="28"/>
        </w:rPr>
        <w:t>ого</w:t>
      </w:r>
      <w:r w:rsidRPr="0017017D">
        <w:rPr>
          <w:sz w:val="28"/>
          <w:szCs w:val="28"/>
        </w:rPr>
        <w:t xml:space="preserve"> участк</w:t>
      </w:r>
      <w:r w:rsidR="00F807F3">
        <w:rPr>
          <w:sz w:val="28"/>
          <w:szCs w:val="28"/>
        </w:rPr>
        <w:t>а</w:t>
      </w:r>
      <w:r w:rsidRPr="0017017D">
        <w:rPr>
          <w:sz w:val="28"/>
          <w:szCs w:val="28"/>
        </w:rPr>
        <w:t>.</w:t>
      </w:r>
    </w:p>
    <w:p w:rsidR="00210CC2" w:rsidRPr="0017017D" w:rsidRDefault="00210CC2" w:rsidP="00210CC2">
      <w:pPr>
        <w:ind w:firstLine="709"/>
        <w:jc w:val="both"/>
        <w:rPr>
          <w:rStyle w:val="a3"/>
          <w:sz w:val="28"/>
          <w:szCs w:val="28"/>
        </w:rPr>
      </w:pPr>
    </w:p>
    <w:p w:rsidR="00D47A69" w:rsidRPr="0017017D" w:rsidRDefault="00D47A69" w:rsidP="00D47A69">
      <w:pPr>
        <w:ind w:firstLine="709"/>
        <w:jc w:val="center"/>
        <w:rPr>
          <w:rStyle w:val="a3"/>
          <w:sz w:val="28"/>
          <w:szCs w:val="28"/>
        </w:rPr>
      </w:pPr>
      <w:r w:rsidRPr="0017017D">
        <w:rPr>
          <w:rStyle w:val="a3"/>
          <w:sz w:val="28"/>
          <w:szCs w:val="28"/>
        </w:rPr>
        <w:t>Лот</w:t>
      </w:r>
      <w:r w:rsidR="0060657C">
        <w:rPr>
          <w:rStyle w:val="a3"/>
          <w:sz w:val="28"/>
          <w:szCs w:val="28"/>
        </w:rPr>
        <w:t> </w:t>
      </w:r>
      <w:r w:rsidRPr="0017017D">
        <w:rPr>
          <w:rStyle w:val="a3"/>
          <w:sz w:val="28"/>
          <w:szCs w:val="28"/>
        </w:rPr>
        <w:t>№ 1</w:t>
      </w:r>
    </w:p>
    <w:p w:rsidR="00D47A69" w:rsidRPr="0017017D" w:rsidRDefault="00D47A69" w:rsidP="00D47A69">
      <w:pPr>
        <w:ind w:firstLine="709"/>
        <w:jc w:val="both"/>
        <w:rPr>
          <w:sz w:val="28"/>
          <w:szCs w:val="28"/>
        </w:rPr>
      </w:pPr>
      <w:r w:rsidRPr="0017017D">
        <w:rPr>
          <w:rStyle w:val="a3"/>
          <w:sz w:val="28"/>
          <w:szCs w:val="28"/>
        </w:rPr>
        <w:t>Местоположение земельного участка:</w:t>
      </w:r>
      <w:r w:rsidRPr="0017017D">
        <w:rPr>
          <w:sz w:val="28"/>
          <w:szCs w:val="28"/>
        </w:rPr>
        <w:t xml:space="preserve"> Новосибирская область, Новосибирский район, </w:t>
      </w:r>
      <w:r w:rsidR="00292E69">
        <w:rPr>
          <w:sz w:val="28"/>
          <w:szCs w:val="28"/>
        </w:rPr>
        <w:t>Криводановский</w:t>
      </w:r>
      <w:r w:rsidRPr="0017017D">
        <w:rPr>
          <w:sz w:val="28"/>
          <w:szCs w:val="28"/>
        </w:rPr>
        <w:t xml:space="preserve"> сельсовет</w:t>
      </w:r>
      <w:r w:rsidR="00292E69">
        <w:rPr>
          <w:sz w:val="28"/>
          <w:szCs w:val="28"/>
        </w:rPr>
        <w:t>, с.Криводановка</w:t>
      </w:r>
      <w:r w:rsidRPr="0017017D">
        <w:rPr>
          <w:sz w:val="28"/>
          <w:szCs w:val="28"/>
        </w:rPr>
        <w:t>.</w:t>
      </w:r>
    </w:p>
    <w:p w:rsidR="00D47A69" w:rsidRPr="0017017D" w:rsidRDefault="00D47A69" w:rsidP="00D47A69">
      <w:pPr>
        <w:ind w:firstLine="709"/>
        <w:jc w:val="both"/>
        <w:rPr>
          <w:sz w:val="28"/>
          <w:szCs w:val="28"/>
        </w:rPr>
      </w:pPr>
      <w:r w:rsidRPr="0017017D">
        <w:rPr>
          <w:rStyle w:val="a3"/>
          <w:sz w:val="28"/>
          <w:szCs w:val="28"/>
        </w:rPr>
        <w:t>Площадь земельного участка:</w:t>
      </w:r>
      <w:r w:rsidRPr="0017017D">
        <w:rPr>
          <w:sz w:val="28"/>
          <w:szCs w:val="28"/>
        </w:rPr>
        <w:t xml:space="preserve"> </w:t>
      </w:r>
      <w:r w:rsidR="00E1726A">
        <w:rPr>
          <w:sz w:val="28"/>
          <w:szCs w:val="28"/>
        </w:rPr>
        <w:t>1000</w:t>
      </w:r>
      <w:r w:rsidRPr="0017017D">
        <w:rPr>
          <w:sz w:val="28"/>
          <w:szCs w:val="28"/>
        </w:rPr>
        <w:t xml:space="preserve"> кв.м. </w:t>
      </w:r>
    </w:p>
    <w:p w:rsidR="00D47A69" w:rsidRPr="0017017D" w:rsidRDefault="00D47A69" w:rsidP="00D47A69">
      <w:pPr>
        <w:ind w:firstLine="709"/>
        <w:jc w:val="both"/>
        <w:rPr>
          <w:sz w:val="28"/>
          <w:szCs w:val="28"/>
        </w:rPr>
      </w:pPr>
      <w:r w:rsidRPr="0017017D">
        <w:rPr>
          <w:rStyle w:val="a3"/>
          <w:sz w:val="28"/>
          <w:szCs w:val="28"/>
        </w:rPr>
        <w:t>Границы земельного участка:</w:t>
      </w:r>
      <w:r w:rsidRPr="0017017D">
        <w:rPr>
          <w:sz w:val="28"/>
          <w:szCs w:val="28"/>
        </w:rPr>
        <w:t xml:space="preserve"> указаны в кадастровом паспорте земельного участка. </w:t>
      </w:r>
    </w:p>
    <w:p w:rsidR="00D47A69" w:rsidRPr="0017017D" w:rsidRDefault="00D47A69" w:rsidP="00D47A69">
      <w:pPr>
        <w:ind w:firstLine="709"/>
        <w:jc w:val="both"/>
        <w:rPr>
          <w:sz w:val="28"/>
          <w:szCs w:val="28"/>
        </w:rPr>
      </w:pPr>
      <w:r w:rsidRPr="0017017D">
        <w:rPr>
          <w:rStyle w:val="a3"/>
          <w:sz w:val="28"/>
          <w:szCs w:val="28"/>
        </w:rPr>
        <w:t>Кадастровый номер земельного участка:</w:t>
      </w:r>
      <w:r w:rsidRPr="0017017D">
        <w:rPr>
          <w:sz w:val="28"/>
          <w:szCs w:val="28"/>
        </w:rPr>
        <w:t xml:space="preserve"> 54:19:</w:t>
      </w:r>
      <w:r w:rsidR="00E1726A">
        <w:rPr>
          <w:sz w:val="28"/>
          <w:szCs w:val="28"/>
        </w:rPr>
        <w:t>020101</w:t>
      </w:r>
      <w:r>
        <w:rPr>
          <w:sz w:val="28"/>
          <w:szCs w:val="28"/>
        </w:rPr>
        <w:t>:</w:t>
      </w:r>
      <w:r w:rsidR="00E1726A">
        <w:rPr>
          <w:sz w:val="28"/>
          <w:szCs w:val="28"/>
        </w:rPr>
        <w:t>1351</w:t>
      </w:r>
      <w:r w:rsidRPr="0017017D">
        <w:rPr>
          <w:sz w:val="28"/>
          <w:szCs w:val="28"/>
        </w:rPr>
        <w:t xml:space="preserve">. </w:t>
      </w:r>
    </w:p>
    <w:p w:rsidR="00D47A69" w:rsidRPr="0017017D" w:rsidRDefault="00D47A69" w:rsidP="00D47A69">
      <w:pPr>
        <w:ind w:firstLine="709"/>
        <w:jc w:val="both"/>
        <w:rPr>
          <w:sz w:val="28"/>
          <w:szCs w:val="28"/>
        </w:rPr>
      </w:pPr>
      <w:r w:rsidRPr="0017017D">
        <w:rPr>
          <w:b/>
          <w:sz w:val="28"/>
          <w:szCs w:val="28"/>
        </w:rPr>
        <w:t>Разрешенное использование:</w:t>
      </w:r>
      <w:r w:rsidRPr="0017017D">
        <w:rPr>
          <w:sz w:val="28"/>
          <w:szCs w:val="28"/>
        </w:rPr>
        <w:t xml:space="preserve"> </w:t>
      </w:r>
      <w:r w:rsidR="00E1726A">
        <w:rPr>
          <w:sz w:val="28"/>
          <w:szCs w:val="28"/>
        </w:rPr>
        <w:t>нестационарные объекты</w:t>
      </w:r>
      <w:r w:rsidRPr="0017017D">
        <w:rPr>
          <w:sz w:val="28"/>
          <w:szCs w:val="28"/>
        </w:rPr>
        <w:t>.</w:t>
      </w:r>
    </w:p>
    <w:p w:rsidR="00D47A69" w:rsidRPr="0017017D" w:rsidRDefault="00D47A69" w:rsidP="00D47A69">
      <w:pPr>
        <w:ind w:firstLine="709"/>
        <w:jc w:val="both"/>
        <w:outlineLvl w:val="0"/>
        <w:rPr>
          <w:sz w:val="28"/>
          <w:szCs w:val="28"/>
        </w:rPr>
      </w:pPr>
      <w:r w:rsidRPr="0017017D">
        <w:rPr>
          <w:rStyle w:val="a3"/>
          <w:sz w:val="28"/>
          <w:szCs w:val="28"/>
        </w:rPr>
        <w:t>Обременения земельного участка:</w:t>
      </w:r>
      <w:r w:rsidRPr="0017017D">
        <w:rPr>
          <w:sz w:val="28"/>
          <w:szCs w:val="28"/>
        </w:rPr>
        <w:t xml:space="preserve"> отсутствуют. </w:t>
      </w:r>
    </w:p>
    <w:p w:rsidR="00D47A69" w:rsidRPr="0017017D" w:rsidRDefault="00D47A69" w:rsidP="00D47A69">
      <w:pPr>
        <w:ind w:firstLine="709"/>
        <w:jc w:val="both"/>
        <w:outlineLvl w:val="0"/>
        <w:rPr>
          <w:sz w:val="28"/>
          <w:szCs w:val="28"/>
        </w:rPr>
      </w:pPr>
      <w:r w:rsidRPr="0017017D">
        <w:rPr>
          <w:rStyle w:val="a3"/>
          <w:sz w:val="28"/>
          <w:szCs w:val="28"/>
        </w:rPr>
        <w:t>Ограничения использования земельного участка:</w:t>
      </w:r>
      <w:r w:rsidRPr="0017017D">
        <w:rPr>
          <w:sz w:val="28"/>
          <w:szCs w:val="28"/>
        </w:rPr>
        <w:t xml:space="preserve"> отсутствуют. </w:t>
      </w:r>
    </w:p>
    <w:p w:rsidR="00D47A69" w:rsidRPr="00104D9E" w:rsidRDefault="00D47A69" w:rsidP="00D47A69">
      <w:pPr>
        <w:ind w:firstLine="709"/>
        <w:jc w:val="both"/>
        <w:rPr>
          <w:rStyle w:val="a3"/>
          <w:bCs w:val="0"/>
          <w:sz w:val="28"/>
          <w:szCs w:val="28"/>
        </w:rPr>
      </w:pPr>
      <w:r w:rsidRPr="00104D9E">
        <w:rPr>
          <w:rStyle w:val="a3"/>
          <w:sz w:val="28"/>
          <w:szCs w:val="28"/>
        </w:rPr>
        <w:t xml:space="preserve">Начальный размер годовой арендной платы: </w:t>
      </w:r>
      <w:r w:rsidR="00104D9E" w:rsidRPr="00104D9E">
        <w:rPr>
          <w:rStyle w:val="a3"/>
          <w:b w:val="0"/>
          <w:sz w:val="28"/>
          <w:szCs w:val="28"/>
        </w:rPr>
        <w:t>180</w:t>
      </w:r>
      <w:r w:rsidRPr="00104D9E">
        <w:rPr>
          <w:sz w:val="28"/>
          <w:szCs w:val="28"/>
        </w:rPr>
        <w:t> </w:t>
      </w:r>
      <w:r w:rsidR="00104D9E" w:rsidRPr="00104D9E">
        <w:rPr>
          <w:sz w:val="28"/>
          <w:szCs w:val="28"/>
        </w:rPr>
        <w:t>000</w:t>
      </w:r>
      <w:r w:rsidRPr="00104D9E">
        <w:rPr>
          <w:sz w:val="28"/>
          <w:szCs w:val="28"/>
        </w:rPr>
        <w:t xml:space="preserve"> (</w:t>
      </w:r>
      <w:r w:rsidR="00104D9E" w:rsidRPr="00104D9E">
        <w:rPr>
          <w:sz w:val="28"/>
          <w:szCs w:val="28"/>
        </w:rPr>
        <w:t>сто восемьдесят тысяч</w:t>
      </w:r>
      <w:r w:rsidRPr="00104D9E">
        <w:rPr>
          <w:sz w:val="28"/>
          <w:szCs w:val="28"/>
        </w:rPr>
        <w:t>) рубля 00 коп.</w:t>
      </w:r>
    </w:p>
    <w:p w:rsidR="00D47A69" w:rsidRPr="00104D9E" w:rsidRDefault="00D47A69" w:rsidP="00D47A69">
      <w:pPr>
        <w:ind w:firstLine="709"/>
        <w:jc w:val="both"/>
        <w:outlineLvl w:val="0"/>
        <w:rPr>
          <w:rStyle w:val="a3"/>
          <w:b w:val="0"/>
          <w:sz w:val="28"/>
          <w:szCs w:val="28"/>
        </w:rPr>
      </w:pPr>
      <w:r w:rsidRPr="00104D9E">
        <w:rPr>
          <w:rStyle w:val="a3"/>
          <w:sz w:val="28"/>
          <w:szCs w:val="28"/>
        </w:rPr>
        <w:t xml:space="preserve">Шаг аукциона: </w:t>
      </w:r>
      <w:r w:rsidR="00104D9E" w:rsidRPr="00104D9E">
        <w:rPr>
          <w:sz w:val="28"/>
          <w:szCs w:val="28"/>
        </w:rPr>
        <w:t>9</w:t>
      </w:r>
      <w:r w:rsidRPr="00104D9E">
        <w:rPr>
          <w:sz w:val="28"/>
          <w:szCs w:val="28"/>
        </w:rPr>
        <w:t xml:space="preserve"> 000 (</w:t>
      </w:r>
      <w:r w:rsidR="00104D9E" w:rsidRPr="00104D9E">
        <w:rPr>
          <w:sz w:val="28"/>
          <w:szCs w:val="28"/>
        </w:rPr>
        <w:t>девять</w:t>
      </w:r>
      <w:r w:rsidRPr="00104D9E">
        <w:rPr>
          <w:sz w:val="28"/>
          <w:szCs w:val="28"/>
        </w:rPr>
        <w:t xml:space="preserve"> тысяч) рублей 00 коп</w:t>
      </w:r>
      <w:r w:rsidRPr="00104D9E">
        <w:rPr>
          <w:rStyle w:val="a3"/>
          <w:b w:val="0"/>
          <w:sz w:val="28"/>
          <w:szCs w:val="28"/>
        </w:rPr>
        <w:t>.</w:t>
      </w:r>
    </w:p>
    <w:p w:rsidR="00D47A69" w:rsidRDefault="00D47A69" w:rsidP="00D47A69">
      <w:pPr>
        <w:shd w:val="clear" w:color="auto" w:fill="FFFFFF"/>
        <w:ind w:right="-22" w:firstLine="709"/>
        <w:jc w:val="both"/>
        <w:rPr>
          <w:rStyle w:val="a3"/>
          <w:b w:val="0"/>
          <w:sz w:val="28"/>
          <w:szCs w:val="28"/>
        </w:rPr>
      </w:pPr>
      <w:r w:rsidRPr="00104D9E">
        <w:rPr>
          <w:rStyle w:val="a3"/>
          <w:sz w:val="28"/>
          <w:szCs w:val="28"/>
        </w:rPr>
        <w:t>Задаток:</w:t>
      </w:r>
      <w:r w:rsidRPr="00104D9E">
        <w:rPr>
          <w:rStyle w:val="a3"/>
          <w:b w:val="0"/>
          <w:sz w:val="28"/>
          <w:szCs w:val="28"/>
        </w:rPr>
        <w:t xml:space="preserve"> </w:t>
      </w:r>
      <w:r w:rsidR="00104D9E" w:rsidRPr="00104D9E">
        <w:rPr>
          <w:sz w:val="28"/>
          <w:szCs w:val="28"/>
        </w:rPr>
        <w:t>5</w:t>
      </w:r>
      <w:r w:rsidRPr="00104D9E">
        <w:rPr>
          <w:sz w:val="28"/>
          <w:szCs w:val="28"/>
        </w:rPr>
        <w:t>0 000 (</w:t>
      </w:r>
      <w:r w:rsidR="00104D9E" w:rsidRPr="00104D9E">
        <w:rPr>
          <w:sz w:val="28"/>
          <w:szCs w:val="28"/>
        </w:rPr>
        <w:t>пятьдесят</w:t>
      </w:r>
      <w:r w:rsidRPr="00104D9E">
        <w:rPr>
          <w:sz w:val="28"/>
          <w:szCs w:val="28"/>
        </w:rPr>
        <w:t xml:space="preserve"> тысяч) рублей 00 коп</w:t>
      </w:r>
      <w:r w:rsidRPr="00104D9E">
        <w:rPr>
          <w:rStyle w:val="a3"/>
          <w:b w:val="0"/>
          <w:sz w:val="28"/>
          <w:szCs w:val="28"/>
        </w:rPr>
        <w:t>.</w:t>
      </w:r>
    </w:p>
    <w:p w:rsidR="002911E5" w:rsidRPr="0017017D" w:rsidRDefault="002911E5" w:rsidP="00E0170B">
      <w:pPr>
        <w:shd w:val="clear" w:color="auto" w:fill="FFFFFF"/>
        <w:ind w:right="-22"/>
        <w:jc w:val="both"/>
        <w:rPr>
          <w:rStyle w:val="a3"/>
          <w:b w:val="0"/>
          <w:sz w:val="28"/>
          <w:szCs w:val="28"/>
        </w:rPr>
      </w:pPr>
    </w:p>
    <w:p w:rsidR="00210CC2" w:rsidRPr="0017017D" w:rsidRDefault="00210CC2" w:rsidP="00845E05">
      <w:pPr>
        <w:keepNext/>
        <w:shd w:val="clear" w:color="auto" w:fill="FFFFFF"/>
        <w:ind w:right="-23" w:firstLine="709"/>
        <w:jc w:val="both"/>
        <w:rPr>
          <w:rStyle w:val="a3"/>
          <w:sz w:val="28"/>
          <w:szCs w:val="28"/>
        </w:rPr>
      </w:pPr>
      <w:r w:rsidRPr="0017017D">
        <w:rPr>
          <w:rStyle w:val="a3"/>
          <w:sz w:val="28"/>
          <w:szCs w:val="28"/>
        </w:rPr>
        <w:t>Осмотр земельн</w:t>
      </w:r>
      <w:r w:rsidR="00745868">
        <w:rPr>
          <w:rStyle w:val="a3"/>
          <w:sz w:val="28"/>
          <w:szCs w:val="28"/>
        </w:rPr>
        <w:t>ого</w:t>
      </w:r>
      <w:r w:rsidRPr="0017017D">
        <w:rPr>
          <w:rStyle w:val="a3"/>
          <w:sz w:val="28"/>
          <w:szCs w:val="28"/>
        </w:rPr>
        <w:t xml:space="preserve"> участк</w:t>
      </w:r>
      <w:r w:rsidR="00745868">
        <w:rPr>
          <w:rStyle w:val="a3"/>
          <w:sz w:val="28"/>
          <w:szCs w:val="28"/>
        </w:rPr>
        <w:t>а</w:t>
      </w:r>
      <w:r w:rsidR="0060657C">
        <w:rPr>
          <w:rStyle w:val="a3"/>
          <w:sz w:val="28"/>
          <w:szCs w:val="28"/>
        </w:rPr>
        <w:t xml:space="preserve"> на местности:</w:t>
      </w:r>
    </w:p>
    <w:p w:rsidR="00210CC2" w:rsidRPr="0017017D" w:rsidRDefault="00E83BFE" w:rsidP="00210CC2">
      <w:pPr>
        <w:shd w:val="clear" w:color="auto" w:fill="FFFFFF"/>
        <w:ind w:right="-23" w:firstLine="709"/>
        <w:jc w:val="both"/>
        <w:rPr>
          <w:rStyle w:val="a3"/>
          <w:b w:val="0"/>
          <w:sz w:val="28"/>
          <w:szCs w:val="28"/>
        </w:rPr>
      </w:pPr>
      <w:r w:rsidRPr="00E103E7">
        <w:rPr>
          <w:rStyle w:val="a3"/>
          <w:b w:val="0"/>
          <w:sz w:val="28"/>
          <w:szCs w:val="28"/>
        </w:rPr>
        <w:t xml:space="preserve">производится претендентами самостоятельно, для этого предоставляется копия плана границ и дополнительные ориентиры. Контактное лицо: </w:t>
      </w:r>
      <w:r w:rsidR="00D47A69"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00D47A69" w:rsidRPr="007F7342">
        <w:rPr>
          <w:sz w:val="28"/>
          <w:szCs w:val="28"/>
        </w:rPr>
        <w:t xml:space="preserve"> – Шубина Евгения Сергеевна</w:t>
      </w:r>
      <w:r w:rsidRPr="007F7342">
        <w:rPr>
          <w:rStyle w:val="a3"/>
          <w:b w:val="0"/>
          <w:sz w:val="28"/>
          <w:szCs w:val="28"/>
        </w:rPr>
        <w:t>, т. 223-25-8</w:t>
      </w:r>
      <w:r>
        <w:rPr>
          <w:rStyle w:val="a3"/>
          <w:b w:val="0"/>
          <w:sz w:val="28"/>
          <w:szCs w:val="28"/>
        </w:rPr>
        <w:t>8</w:t>
      </w:r>
      <w:r w:rsidR="00210CC2" w:rsidRPr="0017017D">
        <w:rPr>
          <w:rStyle w:val="a3"/>
          <w:b w:val="0"/>
          <w:sz w:val="28"/>
          <w:szCs w:val="28"/>
        </w:rPr>
        <w:t>.</w:t>
      </w:r>
    </w:p>
    <w:p w:rsidR="00210CC2" w:rsidRPr="0017017D" w:rsidRDefault="00210CC2" w:rsidP="00301C83">
      <w:pPr>
        <w:keepNext/>
        <w:shd w:val="clear" w:color="auto" w:fill="FFFFFF"/>
        <w:ind w:right="-23" w:firstLine="709"/>
        <w:jc w:val="both"/>
        <w:rPr>
          <w:rStyle w:val="a3"/>
          <w:sz w:val="28"/>
          <w:szCs w:val="28"/>
        </w:rPr>
      </w:pPr>
      <w:r w:rsidRPr="0017017D">
        <w:rPr>
          <w:rStyle w:val="a3"/>
          <w:sz w:val="28"/>
          <w:szCs w:val="28"/>
        </w:rPr>
        <w:t xml:space="preserve">Сведения о существенных условиях договора аренды земельного участка, в том числе о сроке аренды: </w:t>
      </w:r>
    </w:p>
    <w:p w:rsidR="00210CC2" w:rsidRPr="0017017D" w:rsidRDefault="00210CC2" w:rsidP="00210CC2">
      <w:pPr>
        <w:numPr>
          <w:ilvl w:val="0"/>
          <w:numId w:val="10"/>
        </w:numPr>
        <w:shd w:val="clear" w:color="auto" w:fill="FFFFFF"/>
        <w:tabs>
          <w:tab w:val="left" w:pos="993"/>
        </w:tabs>
        <w:ind w:left="0" w:right="-22" w:firstLine="709"/>
        <w:jc w:val="both"/>
        <w:rPr>
          <w:sz w:val="28"/>
          <w:szCs w:val="28"/>
        </w:rPr>
      </w:pPr>
      <w:r w:rsidRPr="0017017D">
        <w:rPr>
          <w:rStyle w:val="a3"/>
          <w:b w:val="0"/>
          <w:sz w:val="28"/>
          <w:szCs w:val="28"/>
        </w:rPr>
        <w:t xml:space="preserve">размер годовой арендной платы по договору аренды земельного участка </w:t>
      </w:r>
      <w:r w:rsidRPr="0017017D">
        <w:rPr>
          <w:sz w:val="28"/>
          <w:szCs w:val="28"/>
        </w:rPr>
        <w:t>устанавливается по итогам аукциона;</w:t>
      </w:r>
    </w:p>
    <w:p w:rsidR="00210CC2" w:rsidRPr="00104D9E" w:rsidRDefault="00210CC2" w:rsidP="00210CC2">
      <w:pPr>
        <w:numPr>
          <w:ilvl w:val="0"/>
          <w:numId w:val="10"/>
        </w:numPr>
        <w:shd w:val="clear" w:color="auto" w:fill="FFFFFF"/>
        <w:tabs>
          <w:tab w:val="left" w:pos="993"/>
        </w:tabs>
        <w:ind w:left="0" w:right="-23" w:firstLine="709"/>
        <w:jc w:val="both"/>
        <w:rPr>
          <w:rStyle w:val="a3"/>
          <w:b w:val="0"/>
          <w:i/>
          <w:sz w:val="28"/>
          <w:szCs w:val="28"/>
        </w:rPr>
      </w:pPr>
      <w:r w:rsidRPr="0017017D">
        <w:rPr>
          <w:sz w:val="28"/>
          <w:szCs w:val="28"/>
        </w:rPr>
        <w:lastRenderedPageBreak/>
        <w:t>срок действия договора аренды</w:t>
      </w:r>
      <w:r w:rsidR="00127818" w:rsidRPr="0017017D">
        <w:rPr>
          <w:sz w:val="28"/>
          <w:szCs w:val="28"/>
        </w:rPr>
        <w:t xml:space="preserve"> земельного участка составляет </w:t>
      </w:r>
      <w:r w:rsidR="00E1366C">
        <w:rPr>
          <w:sz w:val="28"/>
          <w:szCs w:val="28"/>
        </w:rPr>
        <w:t>3</w:t>
      </w:r>
      <w:r w:rsidRPr="0017017D">
        <w:rPr>
          <w:sz w:val="28"/>
          <w:szCs w:val="28"/>
        </w:rPr>
        <w:t xml:space="preserve"> (</w:t>
      </w:r>
      <w:r w:rsidR="00E1366C">
        <w:rPr>
          <w:sz w:val="28"/>
          <w:szCs w:val="28"/>
        </w:rPr>
        <w:t>три</w:t>
      </w:r>
      <w:r w:rsidRPr="0017017D">
        <w:rPr>
          <w:sz w:val="28"/>
          <w:szCs w:val="28"/>
        </w:rPr>
        <w:t xml:space="preserve">) </w:t>
      </w:r>
      <w:r w:rsidR="00E1366C">
        <w:rPr>
          <w:sz w:val="28"/>
          <w:szCs w:val="28"/>
        </w:rPr>
        <w:t>года</w:t>
      </w:r>
      <w:r w:rsidRPr="0017017D">
        <w:rPr>
          <w:sz w:val="28"/>
          <w:szCs w:val="28"/>
        </w:rPr>
        <w:t xml:space="preserve"> </w:t>
      </w:r>
      <w:proofErr w:type="gramStart"/>
      <w:r w:rsidRPr="0017017D">
        <w:rPr>
          <w:sz w:val="28"/>
          <w:szCs w:val="28"/>
        </w:rPr>
        <w:t>с даты</w:t>
      </w:r>
      <w:r w:rsidRPr="0017017D">
        <w:rPr>
          <w:rStyle w:val="a3"/>
          <w:b w:val="0"/>
          <w:sz w:val="28"/>
          <w:szCs w:val="28"/>
        </w:rPr>
        <w:t xml:space="preserve"> </w:t>
      </w:r>
      <w:r w:rsidRPr="00104D9E">
        <w:rPr>
          <w:rStyle w:val="a3"/>
          <w:b w:val="0"/>
          <w:sz w:val="28"/>
          <w:szCs w:val="28"/>
        </w:rPr>
        <w:t>заключения</w:t>
      </w:r>
      <w:proofErr w:type="gramEnd"/>
      <w:r w:rsidRPr="00104D9E">
        <w:rPr>
          <w:rStyle w:val="a3"/>
          <w:b w:val="0"/>
          <w:sz w:val="28"/>
          <w:szCs w:val="28"/>
        </w:rPr>
        <w:t xml:space="preserve"> договора аренды;</w:t>
      </w:r>
    </w:p>
    <w:p w:rsidR="00845E05" w:rsidRPr="00104D9E" w:rsidRDefault="00210CC2" w:rsidP="00210CC2">
      <w:pPr>
        <w:numPr>
          <w:ilvl w:val="0"/>
          <w:numId w:val="10"/>
        </w:numPr>
        <w:shd w:val="clear" w:color="auto" w:fill="FFFFFF"/>
        <w:tabs>
          <w:tab w:val="left" w:pos="993"/>
        </w:tabs>
        <w:ind w:left="0" w:right="-22" w:firstLine="709"/>
        <w:jc w:val="both"/>
        <w:rPr>
          <w:rStyle w:val="af"/>
          <w:sz w:val="28"/>
          <w:szCs w:val="28"/>
        </w:rPr>
      </w:pPr>
      <w:r w:rsidRPr="00104D9E">
        <w:rPr>
          <w:rStyle w:val="a3"/>
          <w:b w:val="0"/>
          <w:sz w:val="28"/>
          <w:szCs w:val="28"/>
        </w:rPr>
        <w:t xml:space="preserve">арендная плата за </w:t>
      </w:r>
      <w:r w:rsidR="00E1366C" w:rsidRPr="00104D9E">
        <w:rPr>
          <w:rStyle w:val="a3"/>
          <w:b w:val="0"/>
          <w:sz w:val="28"/>
          <w:szCs w:val="28"/>
        </w:rPr>
        <w:t>три года</w:t>
      </w:r>
      <w:r w:rsidRPr="00104D9E">
        <w:rPr>
          <w:rStyle w:val="a3"/>
          <w:b w:val="0"/>
          <w:sz w:val="28"/>
          <w:szCs w:val="28"/>
        </w:rPr>
        <w:t xml:space="preserve"> оплачивается</w:t>
      </w:r>
      <w:r w:rsidR="00127818" w:rsidRPr="00104D9E">
        <w:rPr>
          <w:rStyle w:val="a3"/>
          <w:b w:val="0"/>
          <w:sz w:val="28"/>
          <w:szCs w:val="28"/>
        </w:rPr>
        <w:t xml:space="preserve"> в первый год действия договора </w:t>
      </w:r>
      <w:r w:rsidR="00745868" w:rsidRPr="00104D9E">
        <w:rPr>
          <w:rStyle w:val="a3"/>
          <w:b w:val="0"/>
          <w:sz w:val="28"/>
          <w:szCs w:val="28"/>
        </w:rPr>
        <w:t xml:space="preserve">аренды </w:t>
      </w:r>
      <w:r w:rsidR="00127818" w:rsidRPr="00104D9E">
        <w:rPr>
          <w:rStyle w:val="a3"/>
          <w:b w:val="0"/>
          <w:sz w:val="28"/>
          <w:szCs w:val="28"/>
        </w:rPr>
        <w:t xml:space="preserve">равными частями: первая часть </w:t>
      </w:r>
      <w:r w:rsidR="00745868" w:rsidRPr="00104D9E">
        <w:rPr>
          <w:rStyle w:val="a3"/>
          <w:b w:val="0"/>
          <w:sz w:val="28"/>
          <w:szCs w:val="28"/>
        </w:rPr>
        <w:t xml:space="preserve">за минусом задатка </w:t>
      </w:r>
      <w:r w:rsidR="00127818" w:rsidRPr="00104D9E">
        <w:rPr>
          <w:rStyle w:val="a3"/>
          <w:b w:val="0"/>
          <w:sz w:val="28"/>
          <w:szCs w:val="28"/>
        </w:rPr>
        <w:t xml:space="preserve">до </w:t>
      </w:r>
      <w:r w:rsidR="00D47A69" w:rsidRPr="00104D9E">
        <w:rPr>
          <w:rStyle w:val="a3"/>
          <w:b w:val="0"/>
          <w:sz w:val="28"/>
          <w:szCs w:val="28"/>
        </w:rPr>
        <w:t>0</w:t>
      </w:r>
      <w:r w:rsidR="00E1726A" w:rsidRPr="00104D9E">
        <w:rPr>
          <w:rStyle w:val="a3"/>
          <w:b w:val="0"/>
          <w:sz w:val="28"/>
          <w:szCs w:val="28"/>
        </w:rPr>
        <w:t>3</w:t>
      </w:r>
      <w:r w:rsidR="00127818" w:rsidRPr="00104D9E">
        <w:rPr>
          <w:rStyle w:val="a3"/>
          <w:b w:val="0"/>
          <w:sz w:val="28"/>
          <w:szCs w:val="28"/>
        </w:rPr>
        <w:t xml:space="preserve"> </w:t>
      </w:r>
      <w:r w:rsidR="00E1726A" w:rsidRPr="00104D9E">
        <w:rPr>
          <w:rStyle w:val="a3"/>
          <w:b w:val="0"/>
          <w:sz w:val="28"/>
          <w:szCs w:val="28"/>
        </w:rPr>
        <w:t>июля</w:t>
      </w:r>
      <w:r w:rsidR="00127818" w:rsidRPr="00104D9E">
        <w:rPr>
          <w:rStyle w:val="a3"/>
          <w:b w:val="0"/>
          <w:sz w:val="28"/>
          <w:szCs w:val="28"/>
        </w:rPr>
        <w:t xml:space="preserve"> 201</w:t>
      </w:r>
      <w:r w:rsidR="008E7ECA" w:rsidRPr="00104D9E">
        <w:rPr>
          <w:rStyle w:val="a3"/>
          <w:b w:val="0"/>
          <w:sz w:val="28"/>
          <w:szCs w:val="28"/>
        </w:rPr>
        <w:t>5 </w:t>
      </w:r>
      <w:r w:rsidR="00127818" w:rsidRPr="00104D9E">
        <w:rPr>
          <w:rStyle w:val="a3"/>
          <w:b w:val="0"/>
          <w:sz w:val="28"/>
          <w:szCs w:val="28"/>
        </w:rPr>
        <w:t>г</w:t>
      </w:r>
      <w:r w:rsidRPr="00104D9E">
        <w:rPr>
          <w:rStyle w:val="af"/>
          <w:sz w:val="28"/>
          <w:szCs w:val="28"/>
        </w:rPr>
        <w:t>.</w:t>
      </w:r>
      <w:r w:rsidR="00127818" w:rsidRPr="00104D9E">
        <w:rPr>
          <w:rStyle w:val="af"/>
          <w:sz w:val="28"/>
          <w:szCs w:val="28"/>
        </w:rPr>
        <w:t xml:space="preserve">, вторая часть до </w:t>
      </w:r>
      <w:r w:rsidR="00E1726A" w:rsidRPr="00104D9E">
        <w:rPr>
          <w:rStyle w:val="af"/>
          <w:sz w:val="28"/>
          <w:szCs w:val="28"/>
        </w:rPr>
        <w:t>03</w:t>
      </w:r>
      <w:r w:rsidR="00E0170B" w:rsidRPr="00104D9E">
        <w:rPr>
          <w:rStyle w:val="af"/>
          <w:sz w:val="28"/>
          <w:szCs w:val="28"/>
        </w:rPr>
        <w:t xml:space="preserve"> </w:t>
      </w:r>
      <w:r w:rsidR="00E1726A" w:rsidRPr="00104D9E">
        <w:rPr>
          <w:rStyle w:val="af"/>
          <w:sz w:val="28"/>
          <w:szCs w:val="28"/>
        </w:rPr>
        <w:t>октября</w:t>
      </w:r>
      <w:r w:rsidR="00127818" w:rsidRPr="00104D9E">
        <w:rPr>
          <w:rStyle w:val="af"/>
          <w:sz w:val="28"/>
          <w:szCs w:val="28"/>
        </w:rPr>
        <w:t xml:space="preserve"> 201</w:t>
      </w:r>
      <w:r w:rsidR="00E0170B" w:rsidRPr="00104D9E">
        <w:rPr>
          <w:rStyle w:val="af"/>
          <w:sz w:val="28"/>
          <w:szCs w:val="28"/>
        </w:rPr>
        <w:t>5</w:t>
      </w:r>
      <w:r w:rsidR="008E7ECA" w:rsidRPr="00104D9E">
        <w:rPr>
          <w:rStyle w:val="af"/>
          <w:sz w:val="28"/>
          <w:szCs w:val="28"/>
        </w:rPr>
        <w:t> </w:t>
      </w:r>
      <w:r w:rsidR="00127818" w:rsidRPr="00104D9E">
        <w:rPr>
          <w:rStyle w:val="af"/>
          <w:sz w:val="28"/>
          <w:szCs w:val="28"/>
        </w:rPr>
        <w:t>г</w:t>
      </w:r>
      <w:r w:rsidR="00845E05" w:rsidRPr="00104D9E">
        <w:rPr>
          <w:rStyle w:val="af"/>
          <w:sz w:val="28"/>
          <w:szCs w:val="28"/>
        </w:rPr>
        <w:t>.;</w:t>
      </w:r>
    </w:p>
    <w:p w:rsidR="00210CC2" w:rsidRPr="00104D9E" w:rsidRDefault="00845E05" w:rsidP="00210CC2">
      <w:pPr>
        <w:numPr>
          <w:ilvl w:val="0"/>
          <w:numId w:val="10"/>
        </w:numPr>
        <w:shd w:val="clear" w:color="auto" w:fill="FFFFFF"/>
        <w:tabs>
          <w:tab w:val="left" w:pos="993"/>
        </w:tabs>
        <w:ind w:left="0" w:right="-22" w:firstLine="709"/>
        <w:jc w:val="both"/>
        <w:rPr>
          <w:rStyle w:val="af"/>
          <w:sz w:val="28"/>
          <w:szCs w:val="28"/>
        </w:rPr>
      </w:pPr>
      <w:r w:rsidRPr="00104D9E">
        <w:rPr>
          <w:sz w:val="28"/>
          <w:szCs w:val="28"/>
        </w:rPr>
        <w:t>участок предоставляется без права капитального строительства</w:t>
      </w:r>
      <w:r w:rsidR="00127818" w:rsidRPr="00104D9E">
        <w:rPr>
          <w:rStyle w:val="af"/>
          <w:sz w:val="28"/>
          <w:szCs w:val="28"/>
        </w:rPr>
        <w:t>.</w:t>
      </w:r>
    </w:p>
    <w:p w:rsidR="00210CC2" w:rsidRPr="00104D9E" w:rsidRDefault="00210CC2" w:rsidP="00C834C3">
      <w:pPr>
        <w:keepNext/>
        <w:ind w:firstLine="709"/>
        <w:jc w:val="both"/>
        <w:rPr>
          <w:rStyle w:val="a3"/>
          <w:b w:val="0"/>
          <w:sz w:val="28"/>
          <w:szCs w:val="28"/>
        </w:rPr>
      </w:pPr>
      <w:r w:rsidRPr="00104D9E">
        <w:rPr>
          <w:rStyle w:val="a3"/>
          <w:sz w:val="28"/>
          <w:szCs w:val="28"/>
        </w:rPr>
        <w:t>Порядок приема, срок приема и адрес места приема заявок на участие в аукционе:</w:t>
      </w:r>
      <w:r w:rsidRPr="00104D9E">
        <w:rPr>
          <w:rStyle w:val="a3"/>
          <w:b w:val="0"/>
          <w:sz w:val="28"/>
          <w:szCs w:val="28"/>
        </w:rPr>
        <w:t xml:space="preserve"> </w:t>
      </w:r>
    </w:p>
    <w:p w:rsidR="00D47A69" w:rsidRPr="00104D9E" w:rsidRDefault="00210CC2" w:rsidP="00D47A69">
      <w:pPr>
        <w:ind w:firstLine="709"/>
        <w:jc w:val="both"/>
        <w:rPr>
          <w:rStyle w:val="a3"/>
          <w:b w:val="0"/>
          <w:sz w:val="28"/>
          <w:szCs w:val="28"/>
        </w:rPr>
      </w:pPr>
      <w:r w:rsidRPr="00104D9E">
        <w:rPr>
          <w:rStyle w:val="a3"/>
          <w:b w:val="0"/>
          <w:sz w:val="28"/>
          <w:szCs w:val="28"/>
        </w:rPr>
        <w:t>Один заявитель вправе подать только од</w:t>
      </w:r>
      <w:r w:rsidR="00104D9E" w:rsidRPr="00104D9E">
        <w:rPr>
          <w:rStyle w:val="a3"/>
          <w:b w:val="0"/>
          <w:sz w:val="28"/>
          <w:szCs w:val="28"/>
        </w:rPr>
        <w:t>ну заявку на участие в аукционе</w:t>
      </w:r>
      <w:r w:rsidR="00367DAA" w:rsidRPr="00104D9E">
        <w:rPr>
          <w:rStyle w:val="a3"/>
          <w:b w:val="0"/>
          <w:sz w:val="28"/>
          <w:szCs w:val="28"/>
        </w:rPr>
        <w:t xml:space="preserve"> </w:t>
      </w:r>
      <w:r w:rsidR="00D47A69" w:rsidRPr="00104D9E">
        <w:rPr>
          <w:rStyle w:val="a3"/>
          <w:b w:val="0"/>
          <w:sz w:val="28"/>
          <w:szCs w:val="28"/>
        </w:rPr>
        <w:t xml:space="preserve">с 26 февраля 2015 г. по </w:t>
      </w:r>
      <w:r w:rsidR="00E1726A" w:rsidRPr="00104D9E">
        <w:rPr>
          <w:rStyle w:val="a3"/>
          <w:b w:val="0"/>
          <w:sz w:val="28"/>
          <w:szCs w:val="28"/>
        </w:rPr>
        <w:t>29</w:t>
      </w:r>
      <w:r w:rsidR="00D47A69" w:rsidRPr="00104D9E">
        <w:rPr>
          <w:rStyle w:val="a3"/>
          <w:b w:val="0"/>
          <w:sz w:val="28"/>
          <w:szCs w:val="28"/>
        </w:rPr>
        <w:t xml:space="preserve"> </w:t>
      </w:r>
      <w:r w:rsidR="00E1726A" w:rsidRPr="00104D9E">
        <w:rPr>
          <w:rStyle w:val="a3"/>
          <w:b w:val="0"/>
          <w:sz w:val="28"/>
          <w:szCs w:val="28"/>
        </w:rPr>
        <w:t>мая</w:t>
      </w:r>
      <w:r w:rsidR="00D47A69" w:rsidRPr="00104D9E">
        <w:rPr>
          <w:rStyle w:val="a3"/>
          <w:b w:val="0"/>
          <w:sz w:val="28"/>
          <w:szCs w:val="28"/>
        </w:rPr>
        <w:t xml:space="preserve"> 2015 г. ежедневно (за исключением выходных дней) с 9:00 до 12:30, с 13:30 до 16:00 по местному времени</w:t>
      </w:r>
      <w:r w:rsidR="00D47A69" w:rsidRPr="00104D9E">
        <w:rPr>
          <w:sz w:val="28"/>
          <w:szCs w:val="28"/>
        </w:rPr>
        <w:t xml:space="preserve"> по адресу: </w:t>
      </w:r>
      <w:r w:rsidR="00D47A69" w:rsidRPr="00104D9E">
        <w:rPr>
          <w:rStyle w:val="a3"/>
          <w:b w:val="0"/>
          <w:sz w:val="28"/>
          <w:szCs w:val="28"/>
        </w:rPr>
        <w:t>г</w:t>
      </w:r>
      <w:proofErr w:type="gramStart"/>
      <w:r w:rsidR="00D47A69" w:rsidRPr="00104D9E">
        <w:rPr>
          <w:rStyle w:val="a3"/>
          <w:b w:val="0"/>
          <w:sz w:val="28"/>
          <w:szCs w:val="28"/>
        </w:rPr>
        <w:t>.Н</w:t>
      </w:r>
      <w:proofErr w:type="gramEnd"/>
      <w:r w:rsidR="00D47A69" w:rsidRPr="00104D9E">
        <w:rPr>
          <w:rStyle w:val="a3"/>
          <w:b w:val="0"/>
          <w:sz w:val="28"/>
          <w:szCs w:val="28"/>
        </w:rPr>
        <w:t xml:space="preserve">овосибирск, ул.Коммунистическая, 33а, кабинет № 102. Контактное лицо: </w:t>
      </w:r>
      <w:r w:rsidR="00D47A69" w:rsidRPr="00104D9E">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 – Шубина Евгения Сергеевна</w:t>
      </w:r>
      <w:r w:rsidR="00D47A69" w:rsidRPr="00104D9E">
        <w:rPr>
          <w:rStyle w:val="a3"/>
          <w:b w:val="0"/>
          <w:sz w:val="28"/>
          <w:szCs w:val="28"/>
        </w:rPr>
        <w:t>, т. 223-25-88.</w:t>
      </w:r>
    </w:p>
    <w:p w:rsidR="00210CC2" w:rsidRPr="0017017D" w:rsidRDefault="00210CC2" w:rsidP="00210CC2">
      <w:pPr>
        <w:ind w:firstLine="709"/>
        <w:jc w:val="both"/>
        <w:rPr>
          <w:rStyle w:val="a3"/>
          <w:b w:val="0"/>
          <w:sz w:val="28"/>
          <w:szCs w:val="28"/>
        </w:rPr>
      </w:pPr>
      <w:r w:rsidRPr="00104D9E">
        <w:rPr>
          <w:rStyle w:val="a3"/>
          <w:b w:val="0"/>
          <w:sz w:val="28"/>
          <w:szCs w:val="28"/>
        </w:rPr>
        <w:t>Заявитель може</w:t>
      </w:r>
      <w:r w:rsidR="00116090" w:rsidRPr="00104D9E">
        <w:rPr>
          <w:rStyle w:val="a3"/>
          <w:b w:val="0"/>
          <w:sz w:val="28"/>
          <w:szCs w:val="28"/>
        </w:rPr>
        <w:t xml:space="preserve">т отозвать заявку, не позднее </w:t>
      </w:r>
      <w:r w:rsidR="00E1726A" w:rsidRPr="00104D9E">
        <w:rPr>
          <w:rStyle w:val="a3"/>
          <w:b w:val="0"/>
          <w:sz w:val="28"/>
          <w:szCs w:val="28"/>
        </w:rPr>
        <w:t>29</w:t>
      </w:r>
      <w:r w:rsidR="00E0170B" w:rsidRPr="00104D9E">
        <w:rPr>
          <w:rStyle w:val="a3"/>
          <w:b w:val="0"/>
          <w:sz w:val="28"/>
          <w:szCs w:val="28"/>
        </w:rPr>
        <w:t xml:space="preserve"> </w:t>
      </w:r>
      <w:r w:rsidR="00E1726A" w:rsidRPr="00104D9E">
        <w:rPr>
          <w:rStyle w:val="a3"/>
          <w:b w:val="0"/>
          <w:sz w:val="28"/>
          <w:szCs w:val="28"/>
        </w:rPr>
        <w:t>мая</w:t>
      </w:r>
      <w:r w:rsidR="00301C83" w:rsidRPr="00104D9E">
        <w:rPr>
          <w:rStyle w:val="a3"/>
          <w:b w:val="0"/>
          <w:sz w:val="28"/>
          <w:szCs w:val="28"/>
        </w:rPr>
        <w:t xml:space="preserve"> 201</w:t>
      </w:r>
      <w:r w:rsidR="0061765A" w:rsidRPr="00104D9E">
        <w:rPr>
          <w:rStyle w:val="a3"/>
          <w:b w:val="0"/>
          <w:sz w:val="28"/>
          <w:szCs w:val="28"/>
        </w:rPr>
        <w:t>5</w:t>
      </w:r>
      <w:r w:rsidR="00301C83" w:rsidRPr="00104D9E">
        <w:rPr>
          <w:rStyle w:val="a3"/>
          <w:b w:val="0"/>
          <w:sz w:val="28"/>
          <w:szCs w:val="28"/>
        </w:rPr>
        <w:t> </w:t>
      </w:r>
      <w:r w:rsidRPr="00104D9E">
        <w:rPr>
          <w:rStyle w:val="a3"/>
          <w:b w:val="0"/>
          <w:sz w:val="28"/>
          <w:szCs w:val="28"/>
        </w:rPr>
        <w:t>г. до 16:00 по местному времени.</w:t>
      </w:r>
    </w:p>
    <w:p w:rsidR="00210CC2" w:rsidRPr="0017017D" w:rsidRDefault="00210CC2" w:rsidP="00C834C3">
      <w:pPr>
        <w:keepNext/>
        <w:ind w:firstLine="709"/>
        <w:jc w:val="both"/>
        <w:outlineLvl w:val="0"/>
        <w:rPr>
          <w:rStyle w:val="a3"/>
          <w:sz w:val="28"/>
          <w:szCs w:val="28"/>
        </w:rPr>
      </w:pPr>
      <w:r w:rsidRPr="0017017D">
        <w:rPr>
          <w:rStyle w:val="a3"/>
          <w:sz w:val="28"/>
          <w:szCs w:val="28"/>
        </w:rPr>
        <w:t xml:space="preserve">Перечень документов, представляемых для участия в аукционе: </w:t>
      </w:r>
    </w:p>
    <w:p w:rsidR="00210CC2" w:rsidRPr="0017017D" w:rsidRDefault="00210CC2" w:rsidP="00210CC2">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заявка </w:t>
      </w:r>
      <w:proofErr w:type="gramStart"/>
      <w:r w:rsidRPr="0017017D">
        <w:rPr>
          <w:rStyle w:val="a3"/>
          <w:b w:val="0"/>
          <w:sz w:val="28"/>
          <w:szCs w:val="28"/>
        </w:rPr>
        <w:t>на участие в аукционе по установленной форме с указанием реквизитов счета для возврата</w:t>
      </w:r>
      <w:proofErr w:type="gramEnd"/>
      <w:r w:rsidRPr="0017017D">
        <w:rPr>
          <w:rStyle w:val="a3"/>
          <w:b w:val="0"/>
          <w:sz w:val="28"/>
          <w:szCs w:val="28"/>
        </w:rPr>
        <w:t xml:space="preserve"> задатка. Заявка подается в 2-х экземплярах с описью приложенных документов;</w:t>
      </w:r>
    </w:p>
    <w:p w:rsidR="004B0D65" w:rsidRPr="0017017D" w:rsidRDefault="00210CC2" w:rsidP="004B0D65">
      <w:pPr>
        <w:numPr>
          <w:ilvl w:val="0"/>
          <w:numId w:val="9"/>
        </w:numPr>
        <w:tabs>
          <w:tab w:val="clear" w:pos="1211"/>
          <w:tab w:val="left" w:pos="0"/>
          <w:tab w:val="left" w:pos="993"/>
        </w:tabs>
        <w:ind w:left="0" w:firstLine="709"/>
        <w:jc w:val="both"/>
        <w:rPr>
          <w:rStyle w:val="a3"/>
          <w:b w:val="0"/>
          <w:sz w:val="28"/>
          <w:szCs w:val="28"/>
        </w:rPr>
      </w:pPr>
      <w:r w:rsidRPr="0017017D">
        <w:rPr>
          <w:rStyle w:val="a3"/>
          <w:b w:val="0"/>
          <w:sz w:val="28"/>
          <w:szCs w:val="28"/>
        </w:rPr>
        <w:t xml:space="preserve"> </w:t>
      </w:r>
      <w:r w:rsidR="004B0D65" w:rsidRPr="0017017D">
        <w:rPr>
          <w:rStyle w:val="a3"/>
          <w:b w:val="0"/>
          <w:sz w:val="28"/>
          <w:szCs w:val="28"/>
        </w:rPr>
        <w:t>платежное поручение с отметкой банка, подтверждающее внесение задатка, в соответствии с договором о задатке, заключенным заявителем с продавцом (оригинал и копия);</w:t>
      </w:r>
    </w:p>
    <w:p w:rsidR="00116090" w:rsidRPr="0017017D" w:rsidRDefault="00511CBB" w:rsidP="00210CC2">
      <w:pPr>
        <w:numPr>
          <w:ilvl w:val="0"/>
          <w:numId w:val="9"/>
        </w:numPr>
        <w:tabs>
          <w:tab w:val="clear" w:pos="1211"/>
          <w:tab w:val="left" w:pos="0"/>
          <w:tab w:val="left" w:pos="993"/>
        </w:tabs>
        <w:ind w:left="0" w:firstLine="709"/>
        <w:jc w:val="both"/>
        <w:rPr>
          <w:rStyle w:val="a3"/>
          <w:b w:val="0"/>
          <w:sz w:val="28"/>
          <w:szCs w:val="28"/>
        </w:rPr>
      </w:pPr>
      <w:r>
        <w:rPr>
          <w:rStyle w:val="a3"/>
          <w:b w:val="0"/>
          <w:sz w:val="28"/>
          <w:szCs w:val="28"/>
        </w:rPr>
        <w:t xml:space="preserve"> </w:t>
      </w:r>
      <w:r w:rsidR="00210CC2" w:rsidRPr="0017017D">
        <w:rPr>
          <w:rStyle w:val="a3"/>
          <w:b w:val="0"/>
          <w:sz w:val="28"/>
          <w:szCs w:val="28"/>
        </w:rPr>
        <w:t>копии документов, удостоверяющих личность – для физических лиц;</w:t>
      </w:r>
      <w:r w:rsidR="00116090" w:rsidRPr="0017017D">
        <w:rPr>
          <w:rStyle w:val="a3"/>
          <w:b w:val="0"/>
          <w:sz w:val="28"/>
          <w:szCs w:val="28"/>
        </w:rPr>
        <w:t xml:space="preserve">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 для юридических лиц</w:t>
      </w:r>
      <w:r w:rsidR="004B0D65" w:rsidRPr="0017017D">
        <w:rPr>
          <w:rStyle w:val="a3"/>
          <w:b w:val="0"/>
          <w:sz w:val="28"/>
          <w:szCs w:val="28"/>
        </w:rPr>
        <w:t>.</w:t>
      </w:r>
    </w:p>
    <w:p w:rsidR="00210CC2" w:rsidRPr="0017017D" w:rsidRDefault="00210CC2" w:rsidP="00301C83">
      <w:pPr>
        <w:tabs>
          <w:tab w:val="left" w:pos="0"/>
        </w:tabs>
        <w:ind w:firstLine="709"/>
        <w:jc w:val="both"/>
        <w:rPr>
          <w:rStyle w:val="a3"/>
          <w:b w:val="0"/>
          <w:sz w:val="28"/>
          <w:szCs w:val="28"/>
        </w:rPr>
      </w:pPr>
      <w:r w:rsidRPr="0017017D">
        <w:rPr>
          <w:rStyle w:val="a3"/>
          <w:sz w:val="28"/>
          <w:szCs w:val="28"/>
        </w:rPr>
        <w:t xml:space="preserve">Задаток </w:t>
      </w:r>
      <w:r w:rsidRPr="0017017D">
        <w:rPr>
          <w:rStyle w:val="a3"/>
          <w:b w:val="0"/>
          <w:sz w:val="28"/>
          <w:szCs w:val="28"/>
        </w:rPr>
        <w:t xml:space="preserve">вносится на расчетный </w:t>
      </w:r>
      <w:r w:rsidR="009413DE">
        <w:rPr>
          <w:rStyle w:val="a3"/>
          <w:b w:val="0"/>
          <w:sz w:val="28"/>
          <w:szCs w:val="28"/>
        </w:rPr>
        <w:t>счет организатора аукциона.</w:t>
      </w:r>
    </w:p>
    <w:p w:rsidR="000E14DB" w:rsidRPr="00111C84" w:rsidRDefault="000E14DB" w:rsidP="000E14DB">
      <w:pPr>
        <w:shd w:val="clear" w:color="auto" w:fill="FFFFFF"/>
        <w:ind w:right="-22" w:firstLine="709"/>
        <w:jc w:val="both"/>
        <w:rPr>
          <w:bCs/>
          <w:sz w:val="28"/>
          <w:szCs w:val="28"/>
        </w:rPr>
      </w:pPr>
      <w:r w:rsidRPr="00111C84">
        <w:rPr>
          <w:rStyle w:val="a3"/>
          <w:b w:val="0"/>
          <w:sz w:val="28"/>
          <w:szCs w:val="28"/>
        </w:rPr>
        <w:t xml:space="preserve">Получатель: </w:t>
      </w:r>
      <w:r w:rsidRPr="00111C84">
        <w:rPr>
          <w:bCs/>
          <w:sz w:val="28"/>
          <w:szCs w:val="28"/>
        </w:rPr>
        <w:t xml:space="preserve">УФК по Новосибирской области (Администрация Новосибирского района Новосибирской области л/с 055 130 199 10), ИНН 540 630 08 61, БИК 045 004 001, КПП 540 601 001, </w:t>
      </w:r>
      <w:proofErr w:type="spellStart"/>
      <w:r w:rsidRPr="00111C84">
        <w:rPr>
          <w:bCs/>
          <w:sz w:val="28"/>
          <w:szCs w:val="28"/>
        </w:rPr>
        <w:t>р</w:t>
      </w:r>
      <w:proofErr w:type="spellEnd"/>
      <w:r w:rsidRPr="00111C84">
        <w:rPr>
          <w:bCs/>
          <w:sz w:val="28"/>
          <w:szCs w:val="28"/>
        </w:rPr>
        <w:t>/с № 403 028 102 000 430 000 27, в Сибирское ГУ Банка России г</w:t>
      </w:r>
      <w:proofErr w:type="gramStart"/>
      <w:r w:rsidRPr="00111C84">
        <w:rPr>
          <w:bCs/>
          <w:sz w:val="28"/>
          <w:szCs w:val="28"/>
        </w:rPr>
        <w:t>.Н</w:t>
      </w:r>
      <w:proofErr w:type="gramEnd"/>
      <w:r w:rsidRPr="00111C84">
        <w:rPr>
          <w:bCs/>
          <w:sz w:val="28"/>
          <w:szCs w:val="28"/>
        </w:rPr>
        <w:t>овосибирск.</w:t>
      </w:r>
    </w:p>
    <w:p w:rsidR="00210CC2" w:rsidRPr="0017017D" w:rsidRDefault="00210CC2" w:rsidP="00210CC2">
      <w:pPr>
        <w:ind w:firstLine="709"/>
        <w:jc w:val="both"/>
        <w:rPr>
          <w:rStyle w:val="a3"/>
          <w:b w:val="0"/>
          <w:sz w:val="28"/>
          <w:szCs w:val="28"/>
        </w:rPr>
      </w:pPr>
      <w:r w:rsidRPr="0017017D">
        <w:rPr>
          <w:rStyle w:val="a3"/>
          <w:b w:val="0"/>
          <w:sz w:val="28"/>
          <w:szCs w:val="28"/>
        </w:rPr>
        <w:t xml:space="preserve">Основанием для внесения задатка является заключенный с организатором аукциона договор о задатке. </w:t>
      </w:r>
    </w:p>
    <w:p w:rsidR="00210CC2" w:rsidRPr="0017017D" w:rsidRDefault="00210CC2" w:rsidP="00210CC2">
      <w:pPr>
        <w:ind w:firstLine="709"/>
        <w:jc w:val="both"/>
        <w:rPr>
          <w:rStyle w:val="a3"/>
          <w:b w:val="0"/>
          <w:sz w:val="28"/>
          <w:szCs w:val="28"/>
        </w:rPr>
      </w:pPr>
      <w:r w:rsidRPr="0017017D">
        <w:rPr>
          <w:rStyle w:val="a3"/>
          <w:b w:val="0"/>
          <w:sz w:val="28"/>
          <w:szCs w:val="28"/>
        </w:rPr>
        <w:t>Срок и порядок возврата задатка отражается в договоре о задатке.</w:t>
      </w:r>
    </w:p>
    <w:p w:rsidR="002D2B00" w:rsidRPr="00104D9E" w:rsidRDefault="002D2B00" w:rsidP="002D2B00">
      <w:pPr>
        <w:ind w:firstLine="709"/>
        <w:jc w:val="both"/>
        <w:rPr>
          <w:rStyle w:val="a3"/>
          <w:b w:val="0"/>
          <w:sz w:val="28"/>
          <w:szCs w:val="28"/>
        </w:rPr>
      </w:pPr>
      <w:r>
        <w:rPr>
          <w:rStyle w:val="a3"/>
          <w:b w:val="0"/>
          <w:sz w:val="28"/>
          <w:szCs w:val="28"/>
        </w:rPr>
        <w:t>З</w:t>
      </w:r>
      <w:r w:rsidRPr="00914558">
        <w:rPr>
          <w:rStyle w:val="a3"/>
          <w:b w:val="0"/>
          <w:sz w:val="28"/>
          <w:szCs w:val="28"/>
        </w:rPr>
        <w:t>адаток не возвращается в случае, если Заявитель</w:t>
      </w:r>
      <w:r>
        <w:rPr>
          <w:rStyle w:val="a3"/>
          <w:b w:val="0"/>
          <w:sz w:val="28"/>
          <w:szCs w:val="28"/>
        </w:rPr>
        <w:t>, признанный победителем торгов,</w:t>
      </w:r>
      <w:r w:rsidRPr="00914558">
        <w:rPr>
          <w:rStyle w:val="a3"/>
          <w:b w:val="0"/>
          <w:sz w:val="28"/>
          <w:szCs w:val="28"/>
        </w:rPr>
        <w:t xml:space="preserve"> уклонится от подписания </w:t>
      </w:r>
      <w:r>
        <w:rPr>
          <w:rStyle w:val="a3"/>
          <w:b w:val="0"/>
          <w:sz w:val="28"/>
          <w:szCs w:val="28"/>
        </w:rPr>
        <w:t>п</w:t>
      </w:r>
      <w:r w:rsidRPr="00914558">
        <w:rPr>
          <w:rStyle w:val="a3"/>
          <w:b w:val="0"/>
          <w:sz w:val="28"/>
          <w:szCs w:val="28"/>
        </w:rPr>
        <w:t>ротокола о результатах аукциона, заключения договора аренды земельного участка</w:t>
      </w:r>
      <w:r>
        <w:rPr>
          <w:rStyle w:val="a3"/>
          <w:b w:val="0"/>
          <w:sz w:val="28"/>
          <w:szCs w:val="28"/>
        </w:rPr>
        <w:t>,</w:t>
      </w:r>
      <w:r w:rsidRPr="00914558">
        <w:rPr>
          <w:rStyle w:val="a3"/>
          <w:b w:val="0"/>
          <w:sz w:val="28"/>
          <w:szCs w:val="28"/>
        </w:rPr>
        <w:t xml:space="preserve"> от оплаты продаваемого на </w:t>
      </w:r>
      <w:r w:rsidRPr="00104D9E">
        <w:rPr>
          <w:rStyle w:val="a3"/>
          <w:b w:val="0"/>
          <w:sz w:val="28"/>
          <w:szCs w:val="28"/>
        </w:rPr>
        <w:t>аукционе права в срок, установленный подписанным протоколом о результатах аукциона.</w:t>
      </w:r>
    </w:p>
    <w:p w:rsidR="00210CC2" w:rsidRPr="0017017D" w:rsidRDefault="00210CC2" w:rsidP="00210CC2">
      <w:pPr>
        <w:ind w:firstLine="709"/>
        <w:jc w:val="both"/>
        <w:rPr>
          <w:rStyle w:val="a3"/>
          <w:b w:val="0"/>
          <w:sz w:val="28"/>
          <w:szCs w:val="28"/>
        </w:rPr>
      </w:pPr>
      <w:r w:rsidRPr="00104D9E">
        <w:rPr>
          <w:rStyle w:val="a3"/>
          <w:sz w:val="28"/>
          <w:szCs w:val="28"/>
        </w:rPr>
        <w:lastRenderedPageBreak/>
        <w:t>Дата, время и место определения участников аукциона:</w:t>
      </w:r>
      <w:r w:rsidRPr="00104D9E">
        <w:rPr>
          <w:rStyle w:val="a3"/>
          <w:b w:val="0"/>
          <w:sz w:val="28"/>
          <w:szCs w:val="28"/>
        </w:rPr>
        <w:t xml:space="preserve"> </w:t>
      </w:r>
      <w:r w:rsidR="00E1726A" w:rsidRPr="00104D9E">
        <w:rPr>
          <w:rStyle w:val="a3"/>
          <w:b w:val="0"/>
          <w:sz w:val="28"/>
          <w:szCs w:val="28"/>
        </w:rPr>
        <w:t>01</w:t>
      </w:r>
      <w:r w:rsidR="00E0170B" w:rsidRPr="00104D9E">
        <w:rPr>
          <w:rStyle w:val="a3"/>
          <w:b w:val="0"/>
          <w:sz w:val="28"/>
          <w:szCs w:val="28"/>
        </w:rPr>
        <w:t xml:space="preserve"> </w:t>
      </w:r>
      <w:r w:rsidR="00E1726A" w:rsidRPr="00104D9E">
        <w:rPr>
          <w:rStyle w:val="a3"/>
          <w:b w:val="0"/>
          <w:sz w:val="28"/>
          <w:szCs w:val="28"/>
        </w:rPr>
        <w:t>июня</w:t>
      </w:r>
      <w:r w:rsidR="00301C83" w:rsidRPr="00104D9E">
        <w:rPr>
          <w:rStyle w:val="a3"/>
          <w:b w:val="0"/>
          <w:sz w:val="28"/>
          <w:szCs w:val="28"/>
        </w:rPr>
        <w:t xml:space="preserve"> 201</w:t>
      </w:r>
      <w:r w:rsidR="00500070" w:rsidRPr="00104D9E">
        <w:rPr>
          <w:rStyle w:val="a3"/>
          <w:b w:val="0"/>
          <w:sz w:val="28"/>
          <w:szCs w:val="28"/>
        </w:rPr>
        <w:t>5</w:t>
      </w:r>
      <w:r w:rsidR="00301C83" w:rsidRPr="00104D9E">
        <w:rPr>
          <w:rStyle w:val="a3"/>
          <w:b w:val="0"/>
          <w:sz w:val="28"/>
          <w:szCs w:val="28"/>
        </w:rPr>
        <w:t> </w:t>
      </w:r>
      <w:r w:rsidR="000051F6" w:rsidRPr="00104D9E">
        <w:rPr>
          <w:rStyle w:val="a3"/>
          <w:b w:val="0"/>
          <w:sz w:val="28"/>
          <w:szCs w:val="28"/>
        </w:rPr>
        <w:t>г. в 16</w:t>
      </w:r>
      <w:r w:rsidRPr="00104D9E">
        <w:rPr>
          <w:rStyle w:val="a3"/>
          <w:b w:val="0"/>
          <w:sz w:val="28"/>
          <w:szCs w:val="28"/>
        </w:rPr>
        <w:t>:00 по адресу: г</w:t>
      </w:r>
      <w:proofErr w:type="gramStart"/>
      <w:r w:rsidRPr="00104D9E">
        <w:rPr>
          <w:rStyle w:val="a3"/>
          <w:b w:val="0"/>
          <w:sz w:val="28"/>
          <w:szCs w:val="28"/>
        </w:rPr>
        <w:t>.Н</w:t>
      </w:r>
      <w:proofErr w:type="gramEnd"/>
      <w:r w:rsidRPr="00104D9E">
        <w:rPr>
          <w:rStyle w:val="a3"/>
          <w:b w:val="0"/>
          <w:sz w:val="28"/>
          <w:szCs w:val="28"/>
        </w:rPr>
        <w:t>овосибирск, ул.Коммунистическая, 33а,</w:t>
      </w:r>
      <w:r w:rsidR="00C834C3" w:rsidRPr="00104D9E">
        <w:rPr>
          <w:rStyle w:val="ab"/>
          <w:sz w:val="28"/>
          <w:szCs w:val="28"/>
          <w:u w:val="none"/>
        </w:rPr>
        <w:t xml:space="preserve"> </w:t>
      </w:r>
      <w:r w:rsidRPr="00104D9E">
        <w:rPr>
          <w:rStyle w:val="a3"/>
          <w:b w:val="0"/>
          <w:sz w:val="28"/>
          <w:szCs w:val="28"/>
        </w:rPr>
        <w:t xml:space="preserve">этаж </w:t>
      </w:r>
      <w:r w:rsidR="00E0170B" w:rsidRPr="00104D9E">
        <w:rPr>
          <w:rStyle w:val="a3"/>
          <w:b w:val="0"/>
          <w:sz w:val="28"/>
          <w:szCs w:val="28"/>
        </w:rPr>
        <w:t>2</w:t>
      </w:r>
      <w:r w:rsidRPr="00104D9E">
        <w:rPr>
          <w:rStyle w:val="a3"/>
          <w:b w:val="0"/>
          <w:sz w:val="28"/>
          <w:szCs w:val="28"/>
        </w:rPr>
        <w:t>, кабинет № </w:t>
      </w:r>
      <w:r w:rsidR="00E0170B" w:rsidRPr="00104D9E">
        <w:rPr>
          <w:rStyle w:val="a3"/>
          <w:b w:val="0"/>
          <w:sz w:val="28"/>
          <w:szCs w:val="28"/>
        </w:rPr>
        <w:t>219</w:t>
      </w:r>
      <w:r w:rsidRPr="00104D9E">
        <w:rPr>
          <w:rStyle w:val="a3"/>
          <w:b w:val="0"/>
          <w:sz w:val="28"/>
          <w:szCs w:val="28"/>
        </w:rPr>
        <w:t>.</w:t>
      </w:r>
    </w:p>
    <w:p w:rsidR="00210CC2" w:rsidRPr="0017017D" w:rsidRDefault="00210CC2" w:rsidP="00210CC2">
      <w:pPr>
        <w:autoSpaceDE w:val="0"/>
        <w:autoSpaceDN w:val="0"/>
        <w:adjustRightInd w:val="0"/>
        <w:ind w:firstLine="709"/>
        <w:jc w:val="both"/>
        <w:rPr>
          <w:rStyle w:val="a3"/>
          <w:b w:val="0"/>
          <w:bCs w:val="0"/>
          <w:sz w:val="28"/>
          <w:szCs w:val="28"/>
        </w:rPr>
      </w:pPr>
      <w:r w:rsidRPr="0017017D">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210CC2" w:rsidRPr="00104D9E" w:rsidRDefault="00210CC2" w:rsidP="00C834C3">
      <w:pPr>
        <w:keepNext/>
        <w:shd w:val="clear" w:color="auto" w:fill="FFFFFF"/>
        <w:ind w:right="-23" w:firstLine="709"/>
        <w:jc w:val="both"/>
        <w:rPr>
          <w:rStyle w:val="a3"/>
          <w:b w:val="0"/>
          <w:sz w:val="28"/>
          <w:szCs w:val="28"/>
        </w:rPr>
      </w:pPr>
      <w:r w:rsidRPr="00104D9E">
        <w:rPr>
          <w:rStyle w:val="a3"/>
          <w:sz w:val="28"/>
          <w:szCs w:val="28"/>
        </w:rPr>
        <w:t>Дата, время и место проведения аукциона:</w:t>
      </w:r>
      <w:r w:rsidRPr="00104D9E">
        <w:rPr>
          <w:rStyle w:val="a3"/>
          <w:b w:val="0"/>
          <w:sz w:val="28"/>
          <w:szCs w:val="28"/>
        </w:rPr>
        <w:t xml:space="preserve"> </w:t>
      </w:r>
    </w:p>
    <w:p w:rsidR="00210CC2" w:rsidRPr="00104D9E" w:rsidRDefault="00E1726A" w:rsidP="00210CC2">
      <w:pPr>
        <w:shd w:val="clear" w:color="auto" w:fill="FFFFFF"/>
        <w:ind w:right="-22" w:firstLine="709"/>
        <w:jc w:val="both"/>
        <w:rPr>
          <w:rStyle w:val="a3"/>
          <w:b w:val="0"/>
          <w:sz w:val="28"/>
          <w:szCs w:val="28"/>
        </w:rPr>
      </w:pPr>
      <w:r w:rsidRPr="00104D9E">
        <w:rPr>
          <w:rStyle w:val="a3"/>
          <w:b w:val="0"/>
          <w:sz w:val="28"/>
          <w:szCs w:val="28"/>
        </w:rPr>
        <w:t>03</w:t>
      </w:r>
      <w:r w:rsidR="00E0170B" w:rsidRPr="00104D9E">
        <w:rPr>
          <w:rStyle w:val="a3"/>
          <w:b w:val="0"/>
          <w:sz w:val="28"/>
          <w:szCs w:val="28"/>
        </w:rPr>
        <w:t xml:space="preserve"> </w:t>
      </w:r>
      <w:r w:rsidRPr="00104D9E">
        <w:rPr>
          <w:rStyle w:val="a3"/>
          <w:b w:val="0"/>
          <w:sz w:val="28"/>
          <w:szCs w:val="28"/>
        </w:rPr>
        <w:t>июня</w:t>
      </w:r>
      <w:r w:rsidR="00210CC2" w:rsidRPr="00104D9E">
        <w:rPr>
          <w:rStyle w:val="a3"/>
          <w:b w:val="0"/>
          <w:sz w:val="28"/>
          <w:szCs w:val="28"/>
        </w:rPr>
        <w:t xml:space="preserve"> 201</w:t>
      </w:r>
      <w:r w:rsidR="00500070" w:rsidRPr="00104D9E">
        <w:rPr>
          <w:rStyle w:val="a3"/>
          <w:b w:val="0"/>
          <w:sz w:val="28"/>
          <w:szCs w:val="28"/>
        </w:rPr>
        <w:t>5</w:t>
      </w:r>
      <w:r w:rsidR="00367DAA" w:rsidRPr="00104D9E">
        <w:rPr>
          <w:rStyle w:val="a3"/>
          <w:b w:val="0"/>
          <w:sz w:val="28"/>
          <w:szCs w:val="28"/>
        </w:rPr>
        <w:t> </w:t>
      </w:r>
      <w:r w:rsidR="00500070" w:rsidRPr="00104D9E">
        <w:rPr>
          <w:rStyle w:val="a3"/>
          <w:b w:val="0"/>
          <w:sz w:val="28"/>
          <w:szCs w:val="28"/>
        </w:rPr>
        <w:t xml:space="preserve">г. </w:t>
      </w:r>
      <w:r w:rsidR="002B3D18" w:rsidRPr="00104D9E">
        <w:rPr>
          <w:rStyle w:val="a3"/>
          <w:b w:val="0"/>
          <w:sz w:val="28"/>
          <w:szCs w:val="28"/>
        </w:rPr>
        <w:t xml:space="preserve">в </w:t>
      </w:r>
      <w:r w:rsidR="00367DAA" w:rsidRPr="00104D9E">
        <w:rPr>
          <w:rStyle w:val="a3"/>
          <w:b w:val="0"/>
          <w:sz w:val="28"/>
          <w:szCs w:val="28"/>
        </w:rPr>
        <w:t>14</w:t>
      </w:r>
      <w:r w:rsidR="00500070" w:rsidRPr="00104D9E">
        <w:rPr>
          <w:rStyle w:val="a3"/>
          <w:b w:val="0"/>
          <w:sz w:val="28"/>
          <w:szCs w:val="28"/>
        </w:rPr>
        <w:t>:00</w:t>
      </w:r>
      <w:r w:rsidR="00210CC2" w:rsidRPr="00104D9E">
        <w:rPr>
          <w:rStyle w:val="a3"/>
          <w:b w:val="0"/>
          <w:sz w:val="28"/>
          <w:szCs w:val="28"/>
        </w:rPr>
        <w:t xml:space="preserve"> по местному времени по адресу: г</w:t>
      </w:r>
      <w:proofErr w:type="gramStart"/>
      <w:r w:rsidR="00210CC2" w:rsidRPr="00104D9E">
        <w:rPr>
          <w:rStyle w:val="a3"/>
          <w:b w:val="0"/>
          <w:sz w:val="28"/>
          <w:szCs w:val="28"/>
        </w:rPr>
        <w:t>.Н</w:t>
      </w:r>
      <w:proofErr w:type="gramEnd"/>
      <w:r w:rsidR="00210CC2" w:rsidRPr="00104D9E">
        <w:rPr>
          <w:rStyle w:val="a3"/>
          <w:b w:val="0"/>
          <w:sz w:val="28"/>
          <w:szCs w:val="28"/>
        </w:rPr>
        <w:t xml:space="preserve">овосибирск, ул.Коммунистическая, 33а, этаж </w:t>
      </w:r>
      <w:r w:rsidR="00E0170B" w:rsidRPr="00104D9E">
        <w:rPr>
          <w:rStyle w:val="a3"/>
          <w:b w:val="0"/>
          <w:sz w:val="28"/>
          <w:szCs w:val="28"/>
        </w:rPr>
        <w:t>2</w:t>
      </w:r>
      <w:r w:rsidR="00210CC2" w:rsidRPr="00104D9E">
        <w:rPr>
          <w:rStyle w:val="a3"/>
          <w:b w:val="0"/>
          <w:sz w:val="28"/>
          <w:szCs w:val="28"/>
        </w:rPr>
        <w:t>, кабинет № </w:t>
      </w:r>
      <w:r w:rsidR="00E0170B" w:rsidRPr="00104D9E">
        <w:rPr>
          <w:rStyle w:val="a3"/>
          <w:b w:val="0"/>
          <w:sz w:val="28"/>
          <w:szCs w:val="28"/>
        </w:rPr>
        <w:t>219</w:t>
      </w:r>
      <w:r w:rsidR="002B3D18" w:rsidRPr="00104D9E">
        <w:rPr>
          <w:rStyle w:val="a3"/>
          <w:b w:val="0"/>
          <w:sz w:val="28"/>
          <w:szCs w:val="28"/>
        </w:rPr>
        <w:t>.</w:t>
      </w:r>
    </w:p>
    <w:p w:rsidR="00210CC2" w:rsidRPr="0017017D" w:rsidRDefault="00210CC2" w:rsidP="00210CC2">
      <w:pPr>
        <w:shd w:val="clear" w:color="auto" w:fill="FFFFFF"/>
        <w:ind w:right="-22" w:firstLine="709"/>
        <w:jc w:val="both"/>
        <w:rPr>
          <w:rStyle w:val="a3"/>
          <w:b w:val="0"/>
          <w:sz w:val="28"/>
          <w:szCs w:val="28"/>
        </w:rPr>
      </w:pPr>
      <w:r w:rsidRPr="00104D9E">
        <w:rPr>
          <w:b/>
          <w:sz w:val="28"/>
          <w:szCs w:val="28"/>
        </w:rPr>
        <w:t>Дата, время и место подведения итогов аукциона</w:t>
      </w:r>
      <w:r w:rsidR="00F238E4" w:rsidRPr="00104D9E">
        <w:rPr>
          <w:sz w:val="28"/>
          <w:szCs w:val="28"/>
        </w:rPr>
        <w:t xml:space="preserve">: </w:t>
      </w:r>
      <w:r w:rsidR="00E1726A" w:rsidRPr="00104D9E">
        <w:rPr>
          <w:rStyle w:val="a3"/>
          <w:b w:val="0"/>
          <w:sz w:val="28"/>
          <w:szCs w:val="28"/>
        </w:rPr>
        <w:t>03</w:t>
      </w:r>
      <w:r w:rsidR="00367DAA" w:rsidRPr="00104D9E">
        <w:rPr>
          <w:rStyle w:val="a3"/>
          <w:b w:val="0"/>
          <w:sz w:val="28"/>
          <w:szCs w:val="28"/>
        </w:rPr>
        <w:t xml:space="preserve"> </w:t>
      </w:r>
      <w:r w:rsidR="00E1726A" w:rsidRPr="00104D9E">
        <w:rPr>
          <w:rStyle w:val="a3"/>
          <w:b w:val="0"/>
          <w:sz w:val="28"/>
          <w:szCs w:val="28"/>
        </w:rPr>
        <w:t>июня</w:t>
      </w:r>
      <w:r w:rsidR="00367DAA" w:rsidRPr="00104D9E">
        <w:rPr>
          <w:rStyle w:val="a3"/>
          <w:b w:val="0"/>
          <w:sz w:val="28"/>
          <w:szCs w:val="28"/>
        </w:rPr>
        <w:t xml:space="preserve"> 2015 г</w:t>
      </w:r>
      <w:r w:rsidRPr="00104D9E">
        <w:rPr>
          <w:sz w:val="28"/>
          <w:szCs w:val="28"/>
        </w:rPr>
        <w:t xml:space="preserve">. </w:t>
      </w:r>
      <w:r w:rsidR="00C834C3" w:rsidRPr="00104D9E">
        <w:rPr>
          <w:rStyle w:val="a3"/>
          <w:b w:val="0"/>
          <w:sz w:val="28"/>
          <w:szCs w:val="28"/>
        </w:rPr>
        <w:t>по адресу: г</w:t>
      </w:r>
      <w:proofErr w:type="gramStart"/>
      <w:r w:rsidR="00C834C3" w:rsidRPr="00104D9E">
        <w:rPr>
          <w:rStyle w:val="a3"/>
          <w:b w:val="0"/>
          <w:sz w:val="28"/>
          <w:szCs w:val="28"/>
        </w:rPr>
        <w:t>.Н</w:t>
      </w:r>
      <w:proofErr w:type="gramEnd"/>
      <w:r w:rsidR="00C834C3" w:rsidRPr="00104D9E">
        <w:rPr>
          <w:rStyle w:val="a3"/>
          <w:b w:val="0"/>
          <w:sz w:val="28"/>
          <w:szCs w:val="28"/>
        </w:rPr>
        <w:t>овосибирск, ул.</w:t>
      </w:r>
      <w:r w:rsidRPr="00104D9E">
        <w:rPr>
          <w:rStyle w:val="a3"/>
          <w:b w:val="0"/>
          <w:sz w:val="28"/>
          <w:szCs w:val="28"/>
        </w:rPr>
        <w:t xml:space="preserve">Коммунистическая, 33а, этаж </w:t>
      </w:r>
      <w:r w:rsidR="00E0170B" w:rsidRPr="00104D9E">
        <w:rPr>
          <w:rStyle w:val="a3"/>
          <w:b w:val="0"/>
          <w:sz w:val="28"/>
          <w:szCs w:val="28"/>
        </w:rPr>
        <w:t>2</w:t>
      </w:r>
      <w:r w:rsidRPr="00104D9E">
        <w:rPr>
          <w:rStyle w:val="a3"/>
          <w:b w:val="0"/>
          <w:sz w:val="28"/>
          <w:szCs w:val="28"/>
        </w:rPr>
        <w:t>, кабинет № </w:t>
      </w:r>
      <w:r w:rsidR="00E0170B" w:rsidRPr="00104D9E">
        <w:rPr>
          <w:rStyle w:val="a3"/>
          <w:b w:val="0"/>
          <w:sz w:val="28"/>
          <w:szCs w:val="28"/>
        </w:rPr>
        <w:t>219.</w:t>
      </w:r>
    </w:p>
    <w:p w:rsidR="00210CC2" w:rsidRPr="0017017D" w:rsidRDefault="00210CC2" w:rsidP="00210CC2">
      <w:pPr>
        <w:ind w:firstLine="709"/>
        <w:jc w:val="both"/>
        <w:rPr>
          <w:rStyle w:val="a3"/>
          <w:b w:val="0"/>
          <w:bCs w:val="0"/>
          <w:sz w:val="28"/>
          <w:szCs w:val="28"/>
        </w:rPr>
      </w:pPr>
      <w:r w:rsidRPr="0017017D">
        <w:rPr>
          <w:sz w:val="28"/>
          <w:szCs w:val="28"/>
        </w:rPr>
        <w:t>Аукцион ведет аукционист.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Участникам аукциона выдаются пронумерованные билеты.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210CC2" w:rsidRPr="0017017D" w:rsidRDefault="00210CC2" w:rsidP="00210CC2">
      <w:pPr>
        <w:shd w:val="clear" w:color="auto" w:fill="FFFFFF"/>
        <w:ind w:right="-22" w:firstLine="709"/>
        <w:jc w:val="both"/>
        <w:outlineLvl w:val="0"/>
        <w:rPr>
          <w:rStyle w:val="a3"/>
          <w:b w:val="0"/>
          <w:sz w:val="28"/>
          <w:szCs w:val="28"/>
        </w:rPr>
      </w:pPr>
      <w:r w:rsidRPr="0017017D">
        <w:rPr>
          <w:rStyle w:val="a3"/>
          <w:sz w:val="28"/>
          <w:szCs w:val="28"/>
        </w:rPr>
        <w:t xml:space="preserve">Победитель аукциона обязан </w:t>
      </w:r>
      <w:r w:rsidRPr="0017017D">
        <w:rPr>
          <w:rStyle w:val="a3"/>
          <w:b w:val="0"/>
          <w:sz w:val="28"/>
          <w:szCs w:val="28"/>
        </w:rPr>
        <w:t xml:space="preserve">заключить с администрацией Новосибирского района Новосибирской области договор аренды земельного участка </w:t>
      </w:r>
      <w:r w:rsidR="00F238E4" w:rsidRPr="0017017D">
        <w:rPr>
          <w:rStyle w:val="a3"/>
          <w:b w:val="0"/>
          <w:sz w:val="28"/>
          <w:szCs w:val="28"/>
        </w:rPr>
        <w:t>в течени</w:t>
      </w:r>
      <w:r w:rsidR="00C834C3" w:rsidRPr="0017017D">
        <w:rPr>
          <w:rStyle w:val="a3"/>
          <w:b w:val="0"/>
          <w:sz w:val="28"/>
          <w:szCs w:val="28"/>
        </w:rPr>
        <w:t>е</w:t>
      </w:r>
      <w:r w:rsidR="00F238E4" w:rsidRPr="0017017D">
        <w:rPr>
          <w:rStyle w:val="a3"/>
          <w:b w:val="0"/>
          <w:sz w:val="28"/>
          <w:szCs w:val="28"/>
        </w:rPr>
        <w:t xml:space="preserve"> пяти рабочих дней</w:t>
      </w:r>
      <w:r w:rsidRPr="0017017D">
        <w:rPr>
          <w:sz w:val="28"/>
          <w:szCs w:val="28"/>
        </w:rPr>
        <w:t xml:space="preserve"> со дня </w:t>
      </w:r>
      <w:r w:rsidR="00F238E4" w:rsidRPr="0017017D">
        <w:rPr>
          <w:sz w:val="28"/>
          <w:szCs w:val="28"/>
        </w:rPr>
        <w:t>подписания протокола об итогах аукциона</w:t>
      </w:r>
      <w:r w:rsidRPr="0017017D">
        <w:rPr>
          <w:rStyle w:val="a3"/>
          <w:b w:val="0"/>
          <w:sz w:val="28"/>
          <w:szCs w:val="28"/>
        </w:rPr>
        <w:t>.</w:t>
      </w:r>
    </w:p>
    <w:p w:rsidR="00210CC2" w:rsidRPr="0017017D" w:rsidRDefault="00210CC2" w:rsidP="00210CC2">
      <w:pPr>
        <w:ind w:firstLine="709"/>
        <w:jc w:val="both"/>
        <w:rPr>
          <w:sz w:val="28"/>
          <w:szCs w:val="28"/>
        </w:rPr>
      </w:pPr>
      <w:r w:rsidRPr="0017017D">
        <w:rPr>
          <w:rStyle w:val="a3"/>
          <w:b w:val="0"/>
          <w:sz w:val="28"/>
          <w:szCs w:val="28"/>
        </w:rPr>
        <w:t xml:space="preserve">Информация об аукционе размещается в газете «Приобская правда», </w:t>
      </w:r>
      <w:r w:rsidRPr="0017017D">
        <w:rPr>
          <w:sz w:val="28"/>
          <w:szCs w:val="28"/>
        </w:rPr>
        <w:t xml:space="preserve">на официальном сайте торгов Российской федерации </w:t>
      </w:r>
      <w:hyperlink r:id="rId8"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официальном сайте администрации Новосибирского района Новосибирской области </w:t>
      </w:r>
      <w:hyperlink r:id="rId9"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p w:rsidR="00210CC2" w:rsidRPr="0017017D" w:rsidRDefault="00210CC2" w:rsidP="00210CC2">
      <w:pPr>
        <w:ind w:firstLine="709"/>
        <w:jc w:val="both"/>
        <w:rPr>
          <w:rStyle w:val="a3"/>
          <w:b w:val="0"/>
          <w:sz w:val="28"/>
          <w:szCs w:val="28"/>
        </w:rPr>
      </w:pPr>
      <w:r w:rsidRPr="0017017D">
        <w:rPr>
          <w:rStyle w:val="a3"/>
          <w:b w:val="0"/>
          <w:sz w:val="28"/>
          <w:szCs w:val="28"/>
        </w:rPr>
        <w:t>Со всеми подробными материалами, в том числе: с формой заявки на участие в аукционе, кадастровым паспортом земельного участка, проектом договора аренды земельного участка м</w:t>
      </w:r>
      <w:r w:rsidR="00C834C3" w:rsidRPr="0017017D">
        <w:rPr>
          <w:rStyle w:val="a3"/>
          <w:b w:val="0"/>
          <w:sz w:val="28"/>
          <w:szCs w:val="28"/>
        </w:rPr>
        <w:t>ожно ознакомиться по адресу: г</w:t>
      </w:r>
      <w:proofErr w:type="gramStart"/>
      <w:r w:rsidR="00C834C3" w:rsidRPr="0017017D">
        <w:rPr>
          <w:rStyle w:val="a3"/>
          <w:b w:val="0"/>
          <w:sz w:val="28"/>
          <w:szCs w:val="28"/>
        </w:rPr>
        <w:t>.Н</w:t>
      </w:r>
      <w:proofErr w:type="gramEnd"/>
      <w:r w:rsidR="00C834C3" w:rsidRPr="0017017D">
        <w:rPr>
          <w:rStyle w:val="a3"/>
          <w:b w:val="0"/>
          <w:sz w:val="28"/>
          <w:szCs w:val="28"/>
        </w:rPr>
        <w:t>овосибирск, ул.</w:t>
      </w:r>
      <w:r w:rsidRPr="0017017D">
        <w:rPr>
          <w:rStyle w:val="a3"/>
          <w:b w:val="0"/>
          <w:sz w:val="28"/>
          <w:szCs w:val="28"/>
        </w:rPr>
        <w:t>Коммунистическая, 33а, кабинет № 10</w:t>
      </w:r>
      <w:r w:rsidR="00CC56CB">
        <w:rPr>
          <w:rStyle w:val="a3"/>
          <w:b w:val="0"/>
          <w:sz w:val="28"/>
          <w:szCs w:val="28"/>
        </w:rPr>
        <w:t>2</w:t>
      </w:r>
      <w:r w:rsidRPr="0017017D">
        <w:rPr>
          <w:rStyle w:val="a3"/>
          <w:b w:val="0"/>
          <w:sz w:val="28"/>
          <w:szCs w:val="28"/>
        </w:rPr>
        <w:t xml:space="preserve">. Контактное лицо: </w:t>
      </w:r>
      <w:r w:rsidR="00367DAA" w:rsidRPr="00111C84">
        <w:rPr>
          <w:sz w:val="28"/>
          <w:szCs w:val="28"/>
        </w:rPr>
        <w:t>инженер отдела подготовки земельных участков к торгам муниципального казенного учреждения Новосибирского района Новосибирской области «Земельное бюро»</w:t>
      </w:r>
      <w:r w:rsidR="00367DAA" w:rsidRPr="007F7342">
        <w:rPr>
          <w:sz w:val="28"/>
          <w:szCs w:val="28"/>
        </w:rPr>
        <w:t xml:space="preserve"> – Шубина Евгения Сергеевна</w:t>
      </w:r>
      <w:r w:rsidR="00CC56CB" w:rsidRPr="007F7342">
        <w:rPr>
          <w:rStyle w:val="a3"/>
          <w:b w:val="0"/>
          <w:sz w:val="28"/>
          <w:szCs w:val="28"/>
        </w:rPr>
        <w:t>, т. 223-25-8</w:t>
      </w:r>
      <w:r w:rsidR="00CC56CB">
        <w:rPr>
          <w:rStyle w:val="a3"/>
          <w:b w:val="0"/>
          <w:sz w:val="28"/>
          <w:szCs w:val="28"/>
        </w:rPr>
        <w:t>8</w:t>
      </w:r>
      <w:r w:rsidRPr="0017017D">
        <w:rPr>
          <w:rStyle w:val="a3"/>
          <w:b w:val="0"/>
          <w:sz w:val="28"/>
          <w:szCs w:val="28"/>
        </w:rPr>
        <w:t>.</w:t>
      </w:r>
    </w:p>
    <w:p w:rsidR="00210CC2" w:rsidRPr="0017017D" w:rsidRDefault="00210CC2" w:rsidP="00210CC2">
      <w:pPr>
        <w:ind w:firstLine="709"/>
        <w:jc w:val="both"/>
        <w:rPr>
          <w:rStyle w:val="a3"/>
          <w:b w:val="0"/>
          <w:bCs w:val="0"/>
          <w:sz w:val="28"/>
          <w:szCs w:val="28"/>
        </w:rPr>
      </w:pPr>
      <w:r w:rsidRPr="0017017D">
        <w:rPr>
          <w:rStyle w:val="a3"/>
          <w:b w:val="0"/>
          <w:sz w:val="28"/>
          <w:szCs w:val="28"/>
        </w:rPr>
        <w:t xml:space="preserve">Администрация Новосибирского района Новосибирской области вправе </w:t>
      </w:r>
      <w:r w:rsidRPr="0017017D">
        <w:rPr>
          <w:sz w:val="28"/>
          <w:szCs w:val="28"/>
        </w:rPr>
        <w:t xml:space="preserve">отказаться от проведения </w:t>
      </w:r>
      <w:r w:rsidRPr="00104D9E">
        <w:rPr>
          <w:sz w:val="28"/>
          <w:szCs w:val="28"/>
        </w:rPr>
        <w:t xml:space="preserve">аукциона не </w:t>
      </w:r>
      <w:proofErr w:type="gramStart"/>
      <w:r w:rsidRPr="00104D9E">
        <w:rPr>
          <w:sz w:val="28"/>
          <w:szCs w:val="28"/>
        </w:rPr>
        <w:t>позднее</w:t>
      </w:r>
      <w:proofErr w:type="gramEnd"/>
      <w:r w:rsidRPr="00104D9E">
        <w:rPr>
          <w:sz w:val="28"/>
          <w:szCs w:val="28"/>
        </w:rPr>
        <w:t xml:space="preserve"> чем за </w:t>
      </w:r>
      <w:r w:rsidR="00E0170B" w:rsidRPr="00104D9E">
        <w:rPr>
          <w:sz w:val="28"/>
          <w:szCs w:val="28"/>
        </w:rPr>
        <w:t>три</w:t>
      </w:r>
      <w:r w:rsidRPr="00104D9E">
        <w:rPr>
          <w:sz w:val="28"/>
          <w:szCs w:val="28"/>
        </w:rPr>
        <w:t xml:space="preserve"> дн</w:t>
      </w:r>
      <w:r w:rsidR="00E0170B" w:rsidRPr="00104D9E">
        <w:rPr>
          <w:sz w:val="28"/>
          <w:szCs w:val="28"/>
        </w:rPr>
        <w:t>я</w:t>
      </w:r>
      <w:r w:rsidRPr="00104D9E">
        <w:rPr>
          <w:sz w:val="28"/>
          <w:szCs w:val="28"/>
        </w:rPr>
        <w:t xml:space="preserve"> до дня про</w:t>
      </w:r>
      <w:r w:rsidR="00F238E4" w:rsidRPr="00104D9E">
        <w:rPr>
          <w:sz w:val="28"/>
          <w:szCs w:val="28"/>
        </w:rPr>
        <w:t xml:space="preserve">ведения аукциона, а именно до </w:t>
      </w:r>
      <w:r w:rsidR="00E1726A" w:rsidRPr="00104D9E">
        <w:rPr>
          <w:sz w:val="28"/>
          <w:szCs w:val="28"/>
        </w:rPr>
        <w:t>29</w:t>
      </w:r>
      <w:r w:rsidR="00E0170B" w:rsidRPr="00104D9E">
        <w:rPr>
          <w:sz w:val="28"/>
          <w:szCs w:val="28"/>
        </w:rPr>
        <w:t xml:space="preserve"> </w:t>
      </w:r>
      <w:r w:rsidR="00580E1E">
        <w:rPr>
          <w:sz w:val="28"/>
          <w:szCs w:val="28"/>
        </w:rPr>
        <w:t>мая</w:t>
      </w:r>
      <w:r w:rsidR="00F238E4" w:rsidRPr="00104D9E">
        <w:rPr>
          <w:sz w:val="28"/>
          <w:szCs w:val="28"/>
        </w:rPr>
        <w:t xml:space="preserve"> 201</w:t>
      </w:r>
      <w:r w:rsidR="00500070" w:rsidRPr="00104D9E">
        <w:rPr>
          <w:sz w:val="28"/>
          <w:szCs w:val="28"/>
        </w:rPr>
        <w:t>5</w:t>
      </w:r>
      <w:r w:rsidR="00F238E4" w:rsidRPr="00104D9E">
        <w:rPr>
          <w:sz w:val="28"/>
          <w:szCs w:val="28"/>
        </w:rPr>
        <w:t> г</w:t>
      </w:r>
      <w:r w:rsidRPr="00104D9E">
        <w:rPr>
          <w:sz w:val="28"/>
          <w:szCs w:val="28"/>
        </w:rPr>
        <w:t>. Извещение об отказе в проведении аукциона в течение трех дней</w:t>
      </w:r>
      <w:r w:rsidRPr="0017017D">
        <w:rPr>
          <w:sz w:val="28"/>
          <w:szCs w:val="28"/>
        </w:rPr>
        <w:t xml:space="preserve"> с момента принятия данного решения опубликовывается в газете «Приобская правда» и не позднее дня, следующего за днем принятия решения, размещается на официальном сайте торгов Российской федерации </w:t>
      </w:r>
      <w:hyperlink r:id="rId10" w:history="1">
        <w:r w:rsidRPr="0017017D">
          <w:rPr>
            <w:rStyle w:val="ab"/>
            <w:color w:val="auto"/>
            <w:sz w:val="28"/>
            <w:szCs w:val="28"/>
            <w:u w:val="none"/>
            <w:lang w:val="en-US"/>
          </w:rPr>
          <w:t>www</w:t>
        </w:r>
        <w:r w:rsidRPr="0017017D">
          <w:rPr>
            <w:rStyle w:val="ab"/>
            <w:color w:val="auto"/>
            <w:sz w:val="28"/>
            <w:szCs w:val="28"/>
            <w:u w:val="none"/>
          </w:rPr>
          <w:t>.</w:t>
        </w:r>
        <w:r w:rsidRPr="0017017D">
          <w:rPr>
            <w:rStyle w:val="ab"/>
            <w:color w:val="auto"/>
            <w:sz w:val="28"/>
            <w:szCs w:val="28"/>
            <w:u w:val="none"/>
            <w:lang w:val="en-US"/>
          </w:rPr>
          <w:t>torgi</w:t>
        </w:r>
        <w:r w:rsidRPr="0017017D">
          <w:rPr>
            <w:rStyle w:val="ab"/>
            <w:color w:val="auto"/>
            <w:sz w:val="28"/>
            <w:szCs w:val="28"/>
            <w:u w:val="none"/>
          </w:rPr>
          <w:t>.</w:t>
        </w:r>
        <w:r w:rsidRPr="0017017D">
          <w:rPr>
            <w:rStyle w:val="ab"/>
            <w:color w:val="auto"/>
            <w:sz w:val="28"/>
            <w:szCs w:val="28"/>
            <w:u w:val="none"/>
            <w:lang w:val="en-US"/>
          </w:rPr>
          <w:t>gov</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 xml:space="preserve"> и на официальном сайте администрации Новосибирского района Новосибирской области </w:t>
      </w:r>
      <w:hyperlink r:id="rId11" w:history="1">
        <w:r w:rsidRPr="0017017D">
          <w:rPr>
            <w:rStyle w:val="ab"/>
            <w:color w:val="auto"/>
            <w:sz w:val="28"/>
            <w:szCs w:val="28"/>
            <w:u w:val="none"/>
            <w:lang w:val="en-US"/>
          </w:rPr>
          <w:t>http</w:t>
        </w:r>
        <w:r w:rsidRPr="0017017D">
          <w:rPr>
            <w:rStyle w:val="ab"/>
            <w:color w:val="auto"/>
            <w:sz w:val="28"/>
            <w:szCs w:val="28"/>
            <w:u w:val="none"/>
          </w:rPr>
          <w:t>://</w:t>
        </w:r>
        <w:r w:rsidRPr="0017017D">
          <w:rPr>
            <w:rStyle w:val="ab"/>
            <w:color w:val="auto"/>
            <w:sz w:val="28"/>
            <w:szCs w:val="28"/>
            <w:u w:val="none"/>
            <w:lang w:val="en-US"/>
          </w:rPr>
          <w:t>nsr</w:t>
        </w:r>
        <w:r w:rsidRPr="0017017D">
          <w:rPr>
            <w:rStyle w:val="ab"/>
            <w:color w:val="auto"/>
            <w:sz w:val="28"/>
            <w:szCs w:val="28"/>
            <w:u w:val="none"/>
          </w:rPr>
          <w:t>.</w:t>
        </w:r>
        <w:r w:rsidRPr="0017017D">
          <w:rPr>
            <w:rStyle w:val="ab"/>
            <w:color w:val="auto"/>
            <w:sz w:val="28"/>
            <w:szCs w:val="28"/>
            <w:u w:val="none"/>
            <w:lang w:val="en-US"/>
          </w:rPr>
          <w:t>nso</w:t>
        </w:r>
        <w:r w:rsidRPr="0017017D">
          <w:rPr>
            <w:rStyle w:val="ab"/>
            <w:color w:val="auto"/>
            <w:sz w:val="28"/>
            <w:szCs w:val="28"/>
            <w:u w:val="none"/>
          </w:rPr>
          <w:t>.</w:t>
        </w:r>
        <w:r w:rsidRPr="0017017D">
          <w:rPr>
            <w:rStyle w:val="ab"/>
            <w:color w:val="auto"/>
            <w:sz w:val="28"/>
            <w:szCs w:val="28"/>
            <w:u w:val="none"/>
            <w:lang w:val="en-US"/>
          </w:rPr>
          <w:t>ru</w:t>
        </w:r>
      </w:hyperlink>
      <w:r w:rsidRPr="0017017D">
        <w:rPr>
          <w:sz w:val="28"/>
          <w:szCs w:val="28"/>
        </w:rPr>
        <w:t>.</w:t>
      </w:r>
    </w:p>
    <w:p w:rsidR="00210CC2" w:rsidRPr="00D62EF4" w:rsidRDefault="00210CC2" w:rsidP="0019702D">
      <w:pPr>
        <w:shd w:val="clear" w:color="auto" w:fill="FFFFFF"/>
        <w:ind w:right="-22"/>
        <w:jc w:val="both"/>
        <w:outlineLvl w:val="0"/>
        <w:rPr>
          <w:rStyle w:val="a3"/>
          <w:b w:val="0"/>
        </w:rPr>
      </w:pPr>
    </w:p>
    <w:sectPr w:rsidR="00210CC2" w:rsidRPr="00D62EF4" w:rsidSect="00332796">
      <w:footerReference w:type="even" r:id="rId12"/>
      <w:footerReference w:type="default" r:id="rId13"/>
      <w:pgSz w:w="11906" w:h="16838"/>
      <w:pgMar w:top="967" w:right="567" w:bottom="964"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9E" w:rsidRDefault="00104D9E">
      <w:r>
        <w:separator/>
      </w:r>
    </w:p>
  </w:endnote>
  <w:endnote w:type="continuationSeparator" w:id="0">
    <w:p w:rsidR="00104D9E" w:rsidRDefault="00104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9E" w:rsidRDefault="00104D9E" w:rsidP="000506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4D9E" w:rsidRDefault="00104D9E" w:rsidP="000506B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9E" w:rsidRDefault="00104D9E" w:rsidP="000506BD">
    <w:pPr>
      <w:pStyle w:val="a6"/>
      <w:framePr w:wrap="around" w:vAnchor="text" w:hAnchor="margin" w:xAlign="right" w:y="1"/>
      <w:rPr>
        <w:rStyle w:val="a7"/>
      </w:rPr>
    </w:pPr>
  </w:p>
  <w:p w:rsidR="00104D9E" w:rsidRDefault="00104D9E" w:rsidP="000506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9E" w:rsidRDefault="00104D9E">
      <w:r>
        <w:separator/>
      </w:r>
    </w:p>
  </w:footnote>
  <w:footnote w:type="continuationSeparator" w:id="0">
    <w:p w:rsidR="00104D9E" w:rsidRDefault="00104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2">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4">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74F3"/>
    <w:rsid w:val="000051F6"/>
    <w:rsid w:val="00005D25"/>
    <w:rsid w:val="000112A9"/>
    <w:rsid w:val="00016E08"/>
    <w:rsid w:val="00021F2F"/>
    <w:rsid w:val="00032F7D"/>
    <w:rsid w:val="000477D4"/>
    <w:rsid w:val="000506BD"/>
    <w:rsid w:val="00052439"/>
    <w:rsid w:val="00056193"/>
    <w:rsid w:val="00064050"/>
    <w:rsid w:val="0007023B"/>
    <w:rsid w:val="000812D0"/>
    <w:rsid w:val="0008248A"/>
    <w:rsid w:val="000845C0"/>
    <w:rsid w:val="00091FF4"/>
    <w:rsid w:val="00096EC2"/>
    <w:rsid w:val="00097641"/>
    <w:rsid w:val="000D20A4"/>
    <w:rsid w:val="000E14DB"/>
    <w:rsid w:val="000E5A23"/>
    <w:rsid w:val="00104D9E"/>
    <w:rsid w:val="00107815"/>
    <w:rsid w:val="001120CF"/>
    <w:rsid w:val="00115A86"/>
    <w:rsid w:val="00116090"/>
    <w:rsid w:val="0012448E"/>
    <w:rsid w:val="0012727B"/>
    <w:rsid w:val="00127818"/>
    <w:rsid w:val="001370D3"/>
    <w:rsid w:val="00145FEE"/>
    <w:rsid w:val="001501F3"/>
    <w:rsid w:val="00150E69"/>
    <w:rsid w:val="00163837"/>
    <w:rsid w:val="0017017D"/>
    <w:rsid w:val="00173293"/>
    <w:rsid w:val="00176B75"/>
    <w:rsid w:val="001851B4"/>
    <w:rsid w:val="00187FCF"/>
    <w:rsid w:val="00190796"/>
    <w:rsid w:val="00190DB3"/>
    <w:rsid w:val="00196B09"/>
    <w:rsid w:val="0019702D"/>
    <w:rsid w:val="001A6899"/>
    <w:rsid w:val="001B5137"/>
    <w:rsid w:val="001C1EF9"/>
    <w:rsid w:val="001C4979"/>
    <w:rsid w:val="001D51FD"/>
    <w:rsid w:val="001E1D4A"/>
    <w:rsid w:val="001E2C20"/>
    <w:rsid w:val="001F6386"/>
    <w:rsid w:val="00201820"/>
    <w:rsid w:val="00210CC2"/>
    <w:rsid w:val="00227E87"/>
    <w:rsid w:val="002364D4"/>
    <w:rsid w:val="002416FF"/>
    <w:rsid w:val="00241BD9"/>
    <w:rsid w:val="00261EA8"/>
    <w:rsid w:val="00266322"/>
    <w:rsid w:val="00281928"/>
    <w:rsid w:val="00284FA7"/>
    <w:rsid w:val="002911E5"/>
    <w:rsid w:val="00292E69"/>
    <w:rsid w:val="00293336"/>
    <w:rsid w:val="00294CC4"/>
    <w:rsid w:val="002A1D79"/>
    <w:rsid w:val="002A497A"/>
    <w:rsid w:val="002B3D18"/>
    <w:rsid w:val="002C0286"/>
    <w:rsid w:val="002C0BED"/>
    <w:rsid w:val="002C51EF"/>
    <w:rsid w:val="002D2B00"/>
    <w:rsid w:val="002D4668"/>
    <w:rsid w:val="002E4702"/>
    <w:rsid w:val="002E54BD"/>
    <w:rsid w:val="002F073E"/>
    <w:rsid w:val="002F65B7"/>
    <w:rsid w:val="00301C83"/>
    <w:rsid w:val="00311686"/>
    <w:rsid w:val="00314196"/>
    <w:rsid w:val="003171A4"/>
    <w:rsid w:val="00323E75"/>
    <w:rsid w:val="0032466D"/>
    <w:rsid w:val="00332796"/>
    <w:rsid w:val="00333CD3"/>
    <w:rsid w:val="0033654C"/>
    <w:rsid w:val="00351B61"/>
    <w:rsid w:val="00351CA4"/>
    <w:rsid w:val="0035200D"/>
    <w:rsid w:val="003570F9"/>
    <w:rsid w:val="00367DAA"/>
    <w:rsid w:val="00370793"/>
    <w:rsid w:val="00382D94"/>
    <w:rsid w:val="0039646D"/>
    <w:rsid w:val="00396A12"/>
    <w:rsid w:val="003B05EE"/>
    <w:rsid w:val="003B1753"/>
    <w:rsid w:val="003C0623"/>
    <w:rsid w:val="003E01CF"/>
    <w:rsid w:val="003E6367"/>
    <w:rsid w:val="003F2796"/>
    <w:rsid w:val="00402C23"/>
    <w:rsid w:val="004106D9"/>
    <w:rsid w:val="00414A18"/>
    <w:rsid w:val="00423519"/>
    <w:rsid w:val="00427CF7"/>
    <w:rsid w:val="00442A3A"/>
    <w:rsid w:val="00452CCC"/>
    <w:rsid w:val="00457ADD"/>
    <w:rsid w:val="0046093E"/>
    <w:rsid w:val="0046611A"/>
    <w:rsid w:val="00467DC5"/>
    <w:rsid w:val="0047128D"/>
    <w:rsid w:val="0048020F"/>
    <w:rsid w:val="00496710"/>
    <w:rsid w:val="004A50B3"/>
    <w:rsid w:val="004B0D65"/>
    <w:rsid w:val="004B1CAF"/>
    <w:rsid w:val="004C0926"/>
    <w:rsid w:val="004C096B"/>
    <w:rsid w:val="004C5E5D"/>
    <w:rsid w:val="004D16EC"/>
    <w:rsid w:val="004D3ED7"/>
    <w:rsid w:val="004E6623"/>
    <w:rsid w:val="00500070"/>
    <w:rsid w:val="00511CBB"/>
    <w:rsid w:val="00515140"/>
    <w:rsid w:val="005220CA"/>
    <w:rsid w:val="00527516"/>
    <w:rsid w:val="00530CE4"/>
    <w:rsid w:val="0054511F"/>
    <w:rsid w:val="005470E8"/>
    <w:rsid w:val="005502C4"/>
    <w:rsid w:val="005670A3"/>
    <w:rsid w:val="005710CE"/>
    <w:rsid w:val="00573DD2"/>
    <w:rsid w:val="00575C5D"/>
    <w:rsid w:val="00580E1E"/>
    <w:rsid w:val="00584564"/>
    <w:rsid w:val="00590C6D"/>
    <w:rsid w:val="00594265"/>
    <w:rsid w:val="005D52CF"/>
    <w:rsid w:val="005E21B0"/>
    <w:rsid w:val="005F5DA9"/>
    <w:rsid w:val="0060034E"/>
    <w:rsid w:val="006009B7"/>
    <w:rsid w:val="006039EF"/>
    <w:rsid w:val="00606519"/>
    <w:rsid w:val="0060657C"/>
    <w:rsid w:val="00606E1F"/>
    <w:rsid w:val="00612591"/>
    <w:rsid w:val="006174F3"/>
    <w:rsid w:val="0061765A"/>
    <w:rsid w:val="00620B81"/>
    <w:rsid w:val="00624999"/>
    <w:rsid w:val="006261EB"/>
    <w:rsid w:val="0063783E"/>
    <w:rsid w:val="00637AC2"/>
    <w:rsid w:val="00637C06"/>
    <w:rsid w:val="00646112"/>
    <w:rsid w:val="006476C6"/>
    <w:rsid w:val="00656823"/>
    <w:rsid w:val="00665943"/>
    <w:rsid w:val="00670DDC"/>
    <w:rsid w:val="0068373F"/>
    <w:rsid w:val="006A1230"/>
    <w:rsid w:val="006A430C"/>
    <w:rsid w:val="006A5196"/>
    <w:rsid w:val="006B1D94"/>
    <w:rsid w:val="006B6515"/>
    <w:rsid w:val="006C5416"/>
    <w:rsid w:val="006C662B"/>
    <w:rsid w:val="006D2660"/>
    <w:rsid w:val="006D5ED7"/>
    <w:rsid w:val="006E5589"/>
    <w:rsid w:val="006E7DF9"/>
    <w:rsid w:val="006F0CD5"/>
    <w:rsid w:val="006F4B47"/>
    <w:rsid w:val="0070362E"/>
    <w:rsid w:val="007320FB"/>
    <w:rsid w:val="0073308D"/>
    <w:rsid w:val="00744DE6"/>
    <w:rsid w:val="00745868"/>
    <w:rsid w:val="00761174"/>
    <w:rsid w:val="007737E4"/>
    <w:rsid w:val="007761E2"/>
    <w:rsid w:val="00780544"/>
    <w:rsid w:val="00781869"/>
    <w:rsid w:val="00782641"/>
    <w:rsid w:val="007865EF"/>
    <w:rsid w:val="0078747F"/>
    <w:rsid w:val="007932D2"/>
    <w:rsid w:val="007950F5"/>
    <w:rsid w:val="00797506"/>
    <w:rsid w:val="007D1768"/>
    <w:rsid w:val="007E23AF"/>
    <w:rsid w:val="007F5E6C"/>
    <w:rsid w:val="007F7072"/>
    <w:rsid w:val="0080451A"/>
    <w:rsid w:val="008128C5"/>
    <w:rsid w:val="00820288"/>
    <w:rsid w:val="008236DF"/>
    <w:rsid w:val="00827588"/>
    <w:rsid w:val="00832EBA"/>
    <w:rsid w:val="00835D2C"/>
    <w:rsid w:val="00845E05"/>
    <w:rsid w:val="0084640A"/>
    <w:rsid w:val="00850CDE"/>
    <w:rsid w:val="00850FA3"/>
    <w:rsid w:val="00851A79"/>
    <w:rsid w:val="0085250A"/>
    <w:rsid w:val="00860547"/>
    <w:rsid w:val="008670BA"/>
    <w:rsid w:val="00867525"/>
    <w:rsid w:val="00872367"/>
    <w:rsid w:val="00874098"/>
    <w:rsid w:val="00877CF5"/>
    <w:rsid w:val="0088136C"/>
    <w:rsid w:val="00893841"/>
    <w:rsid w:val="00896D6A"/>
    <w:rsid w:val="008A0517"/>
    <w:rsid w:val="008A1FF1"/>
    <w:rsid w:val="008B101C"/>
    <w:rsid w:val="008B3895"/>
    <w:rsid w:val="008C00F1"/>
    <w:rsid w:val="008C1EF6"/>
    <w:rsid w:val="008D7664"/>
    <w:rsid w:val="008E7ECA"/>
    <w:rsid w:val="008F68FA"/>
    <w:rsid w:val="00900208"/>
    <w:rsid w:val="00904DDB"/>
    <w:rsid w:val="00912ECE"/>
    <w:rsid w:val="00914DB7"/>
    <w:rsid w:val="009152AE"/>
    <w:rsid w:val="00923D18"/>
    <w:rsid w:val="00934D50"/>
    <w:rsid w:val="009413DE"/>
    <w:rsid w:val="00944F95"/>
    <w:rsid w:val="00950584"/>
    <w:rsid w:val="0095394F"/>
    <w:rsid w:val="00955E53"/>
    <w:rsid w:val="00971873"/>
    <w:rsid w:val="00972634"/>
    <w:rsid w:val="00985FF7"/>
    <w:rsid w:val="00986B74"/>
    <w:rsid w:val="009942BD"/>
    <w:rsid w:val="009B6960"/>
    <w:rsid w:val="009C274C"/>
    <w:rsid w:val="009C2D53"/>
    <w:rsid w:val="009E6E31"/>
    <w:rsid w:val="009F7A13"/>
    <w:rsid w:val="00A01D1E"/>
    <w:rsid w:val="00A129E4"/>
    <w:rsid w:val="00A13FE0"/>
    <w:rsid w:val="00A15E3C"/>
    <w:rsid w:val="00A52B39"/>
    <w:rsid w:val="00A65BB8"/>
    <w:rsid w:val="00A67AEC"/>
    <w:rsid w:val="00A67E69"/>
    <w:rsid w:val="00A84994"/>
    <w:rsid w:val="00A94AE2"/>
    <w:rsid w:val="00AA4AF5"/>
    <w:rsid w:val="00AA585F"/>
    <w:rsid w:val="00AB5085"/>
    <w:rsid w:val="00AC125A"/>
    <w:rsid w:val="00AC1AEC"/>
    <w:rsid w:val="00AD30B7"/>
    <w:rsid w:val="00AD6EC6"/>
    <w:rsid w:val="00AE2A62"/>
    <w:rsid w:val="00AE7774"/>
    <w:rsid w:val="00AE7D23"/>
    <w:rsid w:val="00AF0F0B"/>
    <w:rsid w:val="00AF3644"/>
    <w:rsid w:val="00AF7B80"/>
    <w:rsid w:val="00B01B9D"/>
    <w:rsid w:val="00B04645"/>
    <w:rsid w:val="00B15F15"/>
    <w:rsid w:val="00B25640"/>
    <w:rsid w:val="00B321FA"/>
    <w:rsid w:val="00B432C7"/>
    <w:rsid w:val="00B56FF7"/>
    <w:rsid w:val="00B63567"/>
    <w:rsid w:val="00B671EA"/>
    <w:rsid w:val="00B70948"/>
    <w:rsid w:val="00B72D82"/>
    <w:rsid w:val="00B82F62"/>
    <w:rsid w:val="00B92B75"/>
    <w:rsid w:val="00BA596A"/>
    <w:rsid w:val="00BB1A83"/>
    <w:rsid w:val="00BC6102"/>
    <w:rsid w:val="00BC7979"/>
    <w:rsid w:val="00BE527B"/>
    <w:rsid w:val="00C07963"/>
    <w:rsid w:val="00C12B29"/>
    <w:rsid w:val="00C233A1"/>
    <w:rsid w:val="00C33F39"/>
    <w:rsid w:val="00C36698"/>
    <w:rsid w:val="00C372BC"/>
    <w:rsid w:val="00C4195F"/>
    <w:rsid w:val="00C51AD3"/>
    <w:rsid w:val="00C62505"/>
    <w:rsid w:val="00C73000"/>
    <w:rsid w:val="00C834C3"/>
    <w:rsid w:val="00C85914"/>
    <w:rsid w:val="00C93675"/>
    <w:rsid w:val="00CA6744"/>
    <w:rsid w:val="00CB225F"/>
    <w:rsid w:val="00CB7EA6"/>
    <w:rsid w:val="00CC0FA4"/>
    <w:rsid w:val="00CC2B49"/>
    <w:rsid w:val="00CC56CB"/>
    <w:rsid w:val="00CD5144"/>
    <w:rsid w:val="00CD6800"/>
    <w:rsid w:val="00CE2DFC"/>
    <w:rsid w:val="00CE4579"/>
    <w:rsid w:val="00CF06E6"/>
    <w:rsid w:val="00CF6665"/>
    <w:rsid w:val="00D050B2"/>
    <w:rsid w:val="00D06A9A"/>
    <w:rsid w:val="00D06F24"/>
    <w:rsid w:val="00D07B15"/>
    <w:rsid w:val="00D24282"/>
    <w:rsid w:val="00D4597E"/>
    <w:rsid w:val="00D47A69"/>
    <w:rsid w:val="00D518D0"/>
    <w:rsid w:val="00D56E33"/>
    <w:rsid w:val="00D61549"/>
    <w:rsid w:val="00D63E1E"/>
    <w:rsid w:val="00D657CA"/>
    <w:rsid w:val="00D67173"/>
    <w:rsid w:val="00D726BC"/>
    <w:rsid w:val="00D750BB"/>
    <w:rsid w:val="00D908C8"/>
    <w:rsid w:val="00DA7CC8"/>
    <w:rsid w:val="00DB6586"/>
    <w:rsid w:val="00DB771A"/>
    <w:rsid w:val="00DD3F45"/>
    <w:rsid w:val="00DD6285"/>
    <w:rsid w:val="00DE7F3A"/>
    <w:rsid w:val="00DF6531"/>
    <w:rsid w:val="00E0040A"/>
    <w:rsid w:val="00E00AD0"/>
    <w:rsid w:val="00E0170B"/>
    <w:rsid w:val="00E0402E"/>
    <w:rsid w:val="00E06970"/>
    <w:rsid w:val="00E075C7"/>
    <w:rsid w:val="00E119AC"/>
    <w:rsid w:val="00E1366C"/>
    <w:rsid w:val="00E160AE"/>
    <w:rsid w:val="00E1726A"/>
    <w:rsid w:val="00E2036F"/>
    <w:rsid w:val="00E21FF0"/>
    <w:rsid w:val="00E32F3A"/>
    <w:rsid w:val="00E3548A"/>
    <w:rsid w:val="00E42DE6"/>
    <w:rsid w:val="00E61C77"/>
    <w:rsid w:val="00E76D39"/>
    <w:rsid w:val="00E83BFE"/>
    <w:rsid w:val="00E93B7E"/>
    <w:rsid w:val="00E968FB"/>
    <w:rsid w:val="00E97BD2"/>
    <w:rsid w:val="00EA734F"/>
    <w:rsid w:val="00EB0F6A"/>
    <w:rsid w:val="00EB40E8"/>
    <w:rsid w:val="00EC3E5F"/>
    <w:rsid w:val="00ED126C"/>
    <w:rsid w:val="00ED1B0C"/>
    <w:rsid w:val="00EE4D33"/>
    <w:rsid w:val="00EF7DD1"/>
    <w:rsid w:val="00F07F14"/>
    <w:rsid w:val="00F12031"/>
    <w:rsid w:val="00F17699"/>
    <w:rsid w:val="00F17764"/>
    <w:rsid w:val="00F21F14"/>
    <w:rsid w:val="00F238E4"/>
    <w:rsid w:val="00F2760A"/>
    <w:rsid w:val="00F27FB9"/>
    <w:rsid w:val="00F333DC"/>
    <w:rsid w:val="00F36BE0"/>
    <w:rsid w:val="00F40EE6"/>
    <w:rsid w:val="00F42D3B"/>
    <w:rsid w:val="00F47545"/>
    <w:rsid w:val="00F504B6"/>
    <w:rsid w:val="00F52569"/>
    <w:rsid w:val="00F76662"/>
    <w:rsid w:val="00F807F3"/>
    <w:rsid w:val="00F8193A"/>
    <w:rsid w:val="00F925AD"/>
    <w:rsid w:val="00F92C5B"/>
    <w:rsid w:val="00F93096"/>
    <w:rsid w:val="00FA1BBD"/>
    <w:rsid w:val="00FA36D1"/>
    <w:rsid w:val="00FA5470"/>
    <w:rsid w:val="00FC5AC0"/>
    <w:rsid w:val="00FC7989"/>
    <w:rsid w:val="00FD5740"/>
    <w:rsid w:val="00FD59D7"/>
    <w:rsid w:val="00FE2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0506BD"/>
    <w:pPr>
      <w:tabs>
        <w:tab w:val="center" w:pos="4677"/>
        <w:tab w:val="right" w:pos="9355"/>
      </w:tabs>
    </w:pPr>
  </w:style>
  <w:style w:type="character" w:styleId="a7">
    <w:name w:val="page number"/>
    <w:basedOn w:val="a0"/>
    <w:rsid w:val="000506BD"/>
  </w:style>
  <w:style w:type="paragraph" w:styleId="a8">
    <w:name w:val="List Paragraph"/>
    <w:basedOn w:val="a"/>
    <w:uiPriority w:val="34"/>
    <w:qFormat/>
    <w:rsid w:val="0080451A"/>
    <w:pPr>
      <w:ind w:left="720"/>
      <w:contextualSpacing/>
    </w:pPr>
  </w:style>
  <w:style w:type="paragraph" w:styleId="a9">
    <w:name w:val="Balloon Text"/>
    <w:basedOn w:val="a"/>
    <w:link w:val="aa"/>
    <w:uiPriority w:val="99"/>
    <w:semiHidden/>
    <w:unhideWhenUsed/>
    <w:rsid w:val="00620B81"/>
    <w:rPr>
      <w:rFonts w:ascii="Tahoma" w:hAnsi="Tahoma"/>
      <w:sz w:val="16"/>
      <w:szCs w:val="16"/>
    </w:rPr>
  </w:style>
  <w:style w:type="character" w:customStyle="1" w:styleId="aa">
    <w:name w:val="Текст выноски Знак"/>
    <w:link w:val="a9"/>
    <w:uiPriority w:val="99"/>
    <w:semiHidden/>
    <w:rsid w:val="00620B81"/>
    <w:rPr>
      <w:rFonts w:ascii="Tahoma" w:hAnsi="Tahoma" w:cs="Tahoma"/>
      <w:sz w:val="16"/>
      <w:szCs w:val="16"/>
    </w:rPr>
  </w:style>
  <w:style w:type="character" w:styleId="ab">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c">
    <w:name w:val="header"/>
    <w:basedOn w:val="a"/>
    <w:link w:val="ad"/>
    <w:uiPriority w:val="99"/>
    <w:unhideWhenUsed/>
    <w:rsid w:val="00CE4579"/>
    <w:pPr>
      <w:tabs>
        <w:tab w:val="center" w:pos="4677"/>
        <w:tab w:val="right" w:pos="9355"/>
      </w:tabs>
    </w:pPr>
  </w:style>
  <w:style w:type="character" w:customStyle="1" w:styleId="ad">
    <w:name w:val="Верхний колонтитул Знак"/>
    <w:basedOn w:val="a0"/>
    <w:link w:val="ac"/>
    <w:uiPriority w:val="99"/>
    <w:rsid w:val="00CE4579"/>
    <w:rPr>
      <w:sz w:val="24"/>
      <w:szCs w:val="24"/>
    </w:rPr>
  </w:style>
  <w:style w:type="paragraph" w:styleId="ae">
    <w:name w:val="Normal (Web)"/>
    <w:basedOn w:val="a"/>
    <w:link w:val="af"/>
    <w:rsid w:val="00210CC2"/>
    <w:pPr>
      <w:spacing w:before="100" w:beforeAutospacing="1" w:after="100" w:afterAutospacing="1"/>
    </w:pPr>
  </w:style>
  <w:style w:type="character" w:customStyle="1" w:styleId="af">
    <w:name w:val="Обычный (веб) Знак"/>
    <w:link w:val="ae"/>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basedOn w:val="a0"/>
    <w:link w:val="3"/>
    <w:rsid w:val="00210CC2"/>
    <w:rPr>
      <w:sz w:val="28"/>
      <w:szCs w:val="28"/>
    </w:rPr>
  </w:style>
</w:styles>
</file>

<file path=word/webSettings.xml><?xml version="1.0" encoding="utf-8"?>
<w:webSettings xmlns:r="http://schemas.openxmlformats.org/officeDocument/2006/relationships" xmlns:w="http://schemas.openxmlformats.org/wordprocessingml/2006/main">
  <w:divs>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r.ns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nsr.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BFB97-1E36-4B67-A892-DC9614F3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6928</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7904</CharactersWithSpaces>
  <SharedDoc>false</SharedDoc>
  <HLinks>
    <vt:vector size="60" baseType="variant">
      <vt:variant>
        <vt:i4>7012476</vt:i4>
      </vt:variant>
      <vt:variant>
        <vt:i4>27</vt:i4>
      </vt:variant>
      <vt:variant>
        <vt:i4>0</vt:i4>
      </vt:variant>
      <vt:variant>
        <vt:i4>5</vt:i4>
      </vt:variant>
      <vt:variant>
        <vt:lpwstr>http://nsr.nso.ru/</vt:lpwstr>
      </vt:variant>
      <vt:variant>
        <vt:lpwstr/>
      </vt:variant>
      <vt:variant>
        <vt:i4>524354</vt:i4>
      </vt:variant>
      <vt:variant>
        <vt:i4>24</vt:i4>
      </vt:variant>
      <vt:variant>
        <vt:i4>0</vt:i4>
      </vt:variant>
      <vt:variant>
        <vt:i4>5</vt:i4>
      </vt:variant>
      <vt:variant>
        <vt:lpwstr>http://www.torgi.gov.ru/</vt:lpwstr>
      </vt:variant>
      <vt:variant>
        <vt:lpwstr/>
      </vt:variant>
      <vt:variant>
        <vt:i4>7012476</vt:i4>
      </vt:variant>
      <vt:variant>
        <vt:i4>21</vt:i4>
      </vt:variant>
      <vt:variant>
        <vt:i4>0</vt:i4>
      </vt:variant>
      <vt:variant>
        <vt:i4>5</vt:i4>
      </vt:variant>
      <vt:variant>
        <vt:lpwstr>http://nsr.nso.ru/</vt:lpwstr>
      </vt:variant>
      <vt:variant>
        <vt:lpwstr/>
      </vt:variant>
      <vt:variant>
        <vt:i4>524354</vt:i4>
      </vt:variant>
      <vt:variant>
        <vt:i4>18</vt:i4>
      </vt:variant>
      <vt:variant>
        <vt:i4>0</vt:i4>
      </vt:variant>
      <vt:variant>
        <vt:i4>5</vt:i4>
      </vt:variant>
      <vt:variant>
        <vt:lpwstr>http://www.torgi.gov.ru/</vt:lpwstr>
      </vt:variant>
      <vt:variant>
        <vt:lpwstr/>
      </vt:variant>
      <vt:variant>
        <vt:i4>7012476</vt:i4>
      </vt:variant>
      <vt:variant>
        <vt:i4>15</vt:i4>
      </vt:variant>
      <vt:variant>
        <vt:i4>0</vt:i4>
      </vt:variant>
      <vt:variant>
        <vt:i4>5</vt:i4>
      </vt:variant>
      <vt:variant>
        <vt:lpwstr>http://nsr.nso.ru/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Колесникова</cp:lastModifiedBy>
  <cp:revision>2</cp:revision>
  <cp:lastPrinted>2014-03-19T06:40:00Z</cp:lastPrinted>
  <dcterms:created xsi:type="dcterms:W3CDTF">2015-02-24T03:48:00Z</dcterms:created>
  <dcterms:modified xsi:type="dcterms:W3CDTF">2015-02-24T03:48:00Z</dcterms:modified>
</cp:coreProperties>
</file>