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1043"/>
        <w:tblLayout w:type="fixed"/>
        <w:tblLook w:val="04A0" w:firstRow="1" w:lastRow="0" w:firstColumn="1" w:lastColumn="0" w:noHBand="0" w:noVBand="1"/>
      </w:tblPr>
      <w:tblGrid>
        <w:gridCol w:w="3316"/>
        <w:gridCol w:w="3311"/>
        <w:gridCol w:w="3294"/>
      </w:tblGrid>
      <w:tr>
        <w:trPr>
          <w:trHeight w:val="375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3316" w:type="dxa"/>
            <w:textDirection w:val="lrTb"/>
            <w:noWrap w:val="false"/>
          </w:tcPr>
          <w:p>
            <w:pPr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  <w:t xml:space="preserve">______</w:t>
            </w:r>
            <w:r>
              <w:rPr>
                <w:rFonts w:ascii="Times New Roman" w:hAnsi="Times New Roman"/>
                <w:u w:val="none"/>
              </w:rPr>
            </w:r>
            <w:r>
              <w:rPr>
                <w:rFonts w:ascii="Times New Roman" w:hAnsi="Times New Roman"/>
                <w:u w:val="none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331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г.Новосибирск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3294" w:type="dxa"/>
            <w:textDirection w:val="lrTb"/>
            <w:noWrap w:val="false"/>
          </w:tcPr>
          <w:p>
            <w:pPr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______</w:t>
            </w:r>
            <w:r>
              <w:rPr>
                <w:rFonts w:ascii="Times New Roman" w:hAnsi="Times New Roman"/>
                <w:sz w:val="28"/>
                <w:u w:val="single"/>
              </w:rPr>
            </w:r>
            <w:r>
              <w:rPr>
                <w:rFonts w:ascii="Times New Roman" w:hAnsi="Times New Roman"/>
                <w:sz w:val="28"/>
                <w:u w:val="single"/>
              </w:rPr>
            </w:r>
          </w:p>
        </w:tc>
      </w:tr>
    </w:tbl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муниципальную программу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«Экология и охрана окружающей среды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</w:t>
      </w:r>
      <w:r>
        <w:rPr>
          <w:rFonts w:ascii="Times New Roman" w:hAnsi="Times New Roman"/>
          <w:b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</w:t>
      </w:r>
      <w:r>
        <w:rPr>
          <w:rFonts w:ascii="Times New Roman" w:hAnsi="Times New Roman"/>
          <w:b/>
          <w:sz w:val="28"/>
        </w:rPr>
        <w:t xml:space="preserve"> 2020 – 2023 годы», утвержденную постановлением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</w:t>
      </w:r>
      <w:r>
        <w:rPr>
          <w:rFonts w:ascii="Times New Roman" w:hAnsi="Times New Roman"/>
          <w:b/>
          <w:sz w:val="28"/>
        </w:rPr>
        <w:t xml:space="preserve"> Новосибирского района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Новосибирской области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</w:t>
      </w:r>
      <w:r>
        <w:rPr>
          <w:rFonts w:ascii="Times New Roman" w:hAnsi="Times New Roman"/>
          <w:b/>
          <w:sz w:val="28"/>
        </w:rPr>
        <w:t xml:space="preserve"> 30.03.2020 г. № 346-па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tabs>
          <w:tab w:val="left" w:pos="646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соответствии с подпунктами 2, 6 пункта 25 раздела V Порядка формирования и реализации муниципальных программ Новосибирского района Новосибирской области, утвержденного постановлением администрации Новосибирского района Новосибирской области от 25.04.2023 </w:t>
      </w:r>
      <w:r>
        <w:rPr>
          <w:rFonts w:ascii="Times New Roman" w:hAnsi="Times New Roman"/>
          <w:sz w:val="28"/>
        </w:rPr>
        <w:t xml:space="preserve">№ 882-па, Уставом Новосибирского района Новосибирской области администрация Новосибирского района 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муниципальную программу «Экология и охрана окружающей среды Новосибирског</w:t>
      </w:r>
      <w:r>
        <w:rPr>
          <w:rFonts w:ascii="Times New Roman" w:hAnsi="Times New Roman"/>
          <w:sz w:val="28"/>
        </w:rPr>
        <w:t xml:space="preserve">о района Новосибирской области на 2020 – 2023 годы» (далее – программа), утвержденную постановлением администрации Новосибирского района Новосибирской области от 30.03.2020 г. № 346-па «Об утверждении муниципальной программы «Экология и охрана окружающей с</w:t>
      </w:r>
      <w:r>
        <w:rPr>
          <w:rFonts w:ascii="Times New Roman" w:hAnsi="Times New Roman"/>
          <w:sz w:val="28"/>
        </w:rPr>
        <w:t xml:space="preserve">реды Новосибирского района Новосибирской области на 2020 – 2023 годы», следующие изменения: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1.1. </w:t>
      </w:r>
      <w:r>
        <w:rPr>
          <w:rFonts w:ascii="Times New Roman" w:hAnsi="Times New Roman"/>
          <w:sz w:val="28"/>
        </w:rPr>
        <w:t xml:space="preserve"> Раздел I «Паспорт программы» изложить в следующей редакции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1044"/>
        <w:tblW w:w="10002" w:type="dxa"/>
        <w:tblInd w:w="-84" w:type="dxa"/>
        <w:tblLook w:val="04A0" w:firstRow="1" w:lastRow="0" w:firstColumn="1" w:lastColumn="0" w:noHBand="0" w:noVBand="1"/>
      </w:tblPr>
      <w:tblGrid>
        <w:gridCol w:w="623"/>
        <w:gridCol w:w="2211"/>
        <w:gridCol w:w="7168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разделов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Краткое содержание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cantSplit/>
          <w:trHeight w:val="6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муниципальной</w:t>
            </w:r>
            <w:r>
              <w:rPr>
                <w:rFonts w:ascii="Times New Roman" w:hAnsi="Times New Roman"/>
                <w:vanish/>
                <w:sz w:val="28"/>
                <w:szCs w:val="28"/>
                <w:lang w:eastAsia="en-US"/>
              </w:rPr>
              <w:t xml:space="preserve">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Экология и охрана окружающей среды Новосибирского района Новосибирской области на 2020 – 2023 годы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(далее - Программа).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Основание для разработки муниципальной программы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Федеральный закон от 10.01.2002 г. № 7-ФЗ «Об охране окружающей среды»; 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Федеральный закон от 06.10.2003 г. № 131-Ф3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Федеральный закон от 24.06.1998 г. № 89-ФЗ «Об отходах производства и потребления»;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Закон Новосибирской области от 06.12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.2013 г.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содержанию безнадзорных животных»;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pStyle w:val="10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постановление администрации Новосибирского района на Новосибирской области от 25.04.2023 № 882-па «Об утверждении Порядка формирования и реализации муниципальных программ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Новосибирского района Новосибирской области»;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Устав Новосибирского района Новосибирской области.</w:t>
            </w:r>
            <w:r>
              <w:rPr>
                <w:rFonts w:ascii="Times New Roman" w:hAnsi="Times New Roman" w:eastAsia="Times New Roman" w:cs="Times New Roman"/>
                <w:sz w:val="36"/>
                <w:szCs w:val="36"/>
                <w:lang w:eastAsia="en-US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Разработчик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по природным ресурсам и охране окружающей среды администрации Новосибирского района Новосибирской области (далее - отдел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природны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ресурс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охраны окружающей среды).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Координатор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Новосибирского района Новосибирской области Каравайцев Ф.В.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Исполнитель муниципальной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природным ресурсам и охране окружающей среды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и задачи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связанной с заболеваниями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бешенством на территории Новосибирского района Новосибирской области (далее – район).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Стабилизация ситуации в сфере обращения с твердыми коммунальными отходами и ртутьсодержащими отходами.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Обеспечение безопасности жизни населения, стабилизация эпизоотической ситуации, связанной с заболеваниями бешенством.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Экологическое образование, воспитание и информирование населения.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3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pStyle w:val="1018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ликвидированных несанкционированных свалок твердых коммунальных отходов;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1018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обустроенных площадок накопления твердых коммунальных отходов;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1018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отходов первого класса опасности, исключенных из общего потока твердых коммунальных отходов;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1018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количество мероприятий при осуществлении деятельности по обращению с животными без владельцев;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1018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количество реализованных на территории района мероприятий, направленных на экологическое просвещение, образование и информирование населения.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период с 2020 по 2023 годы.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Объемы и источник финансирования муниципальной программы.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                               в 2020 – 2023 годах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31 438 722,66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2 257 685,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2 919 850,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8 640 588,81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17 620 598,78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источникам финансирования: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Новосибирской области –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3 400 757,02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руб.*, в том числе по годам: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665 290,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645 600,00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960 484,00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1 129 382,95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27 906 463,69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1 592 395,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2 229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250,00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7 638 823,8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16 445 994,89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муниципальных образований Новосибирского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131 501,95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45 000,00 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41</w:t>
            </w:r>
            <w:r>
              <w:rPr>
                <w:rFonts w:ascii="sans-serif" w:hAnsi="sans-serif"/>
                <w:b w:val="0"/>
                <w:bCs w:val="0"/>
                <w:color w:val="202122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281,0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руб.;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45 220,94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Электронный адрес размещения муниципальной программы в сети интернет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/>
            <w:hyperlink r:id="rId11" w:tooltip="http://nsr.nso.ru/page/487" w:history="1">
              <w:r>
                <w:rPr>
                  <w:rStyle w:val="952"/>
                  <w:rFonts w:ascii="Times New Roman" w:hAnsi="Times New Roman"/>
                  <w:sz w:val="28"/>
                  <w:lang w:eastAsia="en-US"/>
                </w:rPr>
                <w:t xml:space="preserve">http://nsr.nso.ru/page/487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firstLine="709"/>
        <w:jc w:val="both"/>
        <w:widowControl w:val="off"/>
      </w:pPr>
      <w:r>
        <w:rPr>
          <w:rFonts w:ascii="Times New Roman" w:hAnsi="Times New Roman"/>
          <w:sz w:val="28"/>
          <w:szCs w:val="28"/>
          <w:lang w:val="ru-RU"/>
        </w:rPr>
        <w:t xml:space="preserve">1.2. </w:t>
      </w:r>
      <w:r>
        <w:rPr>
          <w:rFonts w:ascii="Times New Roman" w:hAnsi="Times New Roman"/>
          <w:sz w:val="28"/>
          <w:szCs w:val="28"/>
          <w:lang w:val="ru-RU"/>
        </w:rPr>
        <w:t xml:space="preserve"> Раздел IV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Основные мероприятия и финансовое обеспечение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мероприятий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Основными мероприятиями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ликвидация несанкционированных свалок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обустройство площадок накопления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сбора, вывоза, утилизации отработанных ртутьсодержащих отходов, образующихся в муниципальных учреждениях;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профилактической работы с заболеванием бешенством, снижение численности бродячих и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информационных мероприятий, фестивалей, направленных на повышение экологической грамотности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мероприятий, необходимых для решения поставленных задач и достижение общей цели Пр</w:t>
      </w:r>
      <w:r>
        <w:rPr>
          <w:rFonts w:ascii="Times New Roman" w:hAnsi="Times New Roman" w:cs="Times New Roman"/>
          <w:sz w:val="28"/>
          <w:szCs w:val="28"/>
        </w:rPr>
        <w:t xml:space="preserve">ограммы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образований района</w:t>
      </w:r>
      <w:r>
        <w:rPr>
          <w:rFonts w:ascii="Times New Roman" w:hAnsi="Times New Roman" w:cs="Times New Roman"/>
          <w:sz w:val="28"/>
          <w:szCs w:val="28"/>
        </w:rPr>
        <w:t xml:space="preserve">, общий объем финансового обеспечения Программы составляет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1 438 722,66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Областной бюджет Новосибирской области -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3 400 757,02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бюджет Новосибирского района Новосибирской области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27 906 463,69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бюджет муниципальных образований Новосибирского района Новосибирской области –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131 501,95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.»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 Во втором абзаце п.3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Механизм реализации Программы»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слова «19.10.2018 № 1119-па» заменить словами «25.04.2023 № 882-па».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sans-serif" w:hAnsi="sans-serif"/>
          <w:b w:val="0"/>
          <w:i w:val="0"/>
          <w:caps w:val="0"/>
          <w:color w:val="202122"/>
          <w:spacing w:val="0"/>
          <w:sz w:val="21"/>
          <w:highlight w:val="white"/>
        </w:rPr>
        <w:t xml:space="preserve"> </w:t>
      </w:r>
      <w:r>
        <w:rPr>
          <w:rFonts w:ascii="Times New Roman" w:hAnsi="Times New Roman"/>
          <w:sz w:val="28"/>
        </w:rPr>
        <w:t xml:space="preserve">Приложени</w:t>
      </w:r>
      <w:r>
        <w:rPr>
          <w:rFonts w:ascii="Times New Roman" w:hAnsi="Times New Roman"/>
          <w:sz w:val="28"/>
          <w:lang w:val="ru-RU"/>
        </w:rPr>
        <w:t xml:space="preserve">я 1, </w:t>
      </w:r>
      <w:r>
        <w:rPr>
          <w:rFonts w:ascii="Times New Roman" w:hAnsi="Times New Roman"/>
          <w:sz w:val="28"/>
        </w:rPr>
        <w:t xml:space="preserve">2 к программе </w:t>
      </w:r>
      <w:r>
        <w:rPr>
          <w:rFonts w:ascii="Times New Roman" w:hAnsi="Times New Roman"/>
          <w:sz w:val="28"/>
        </w:rPr>
        <w:t xml:space="preserve">изложить в редакции Приложени</w:t>
      </w:r>
      <w:r>
        <w:rPr>
          <w:rFonts w:ascii="Times New Roman" w:hAnsi="Times New Roman"/>
          <w:sz w:val="28"/>
          <w:lang w:val="ru-RU"/>
        </w:rPr>
        <w:t xml:space="preserve">1, 2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Начальнику отдела по природным ресурсам и охране окружающей среды администрации Новосибирского района Новосибирской области                   Савостьяновой Ю.Д. обеспечить опубликование настояще</w:t>
      </w:r>
      <w:r>
        <w:rPr>
          <w:rFonts w:ascii="Times New Roman" w:hAnsi="Times New Roman"/>
          <w:sz w:val="28"/>
        </w:rPr>
        <w:t xml:space="preserve">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исполнением настоящего постановления </w:t>
      </w:r>
      <w:r>
        <w:rPr>
          <w:rFonts w:ascii="Times New Roman" w:hAnsi="Times New Roman"/>
          <w:sz w:val="28"/>
        </w:rPr>
        <w:t xml:space="preserve">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администрации Новосибирского района Новосибирской области </w:t>
      </w:r>
      <w:r>
        <w:rPr>
          <w:rFonts w:ascii="Times New Roman" w:hAnsi="Times New Roman"/>
          <w:sz w:val="28"/>
        </w:rPr>
        <w:t xml:space="preserve">Каравайцева</w:t>
      </w:r>
      <w:r>
        <w:rPr>
          <w:rFonts w:ascii="Times New Roman" w:hAnsi="Times New Roman"/>
          <w:sz w:val="28"/>
        </w:rPr>
        <w:t xml:space="preserve"> Ф.В.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widowControl w:val="off"/>
        <w:tabs>
          <w:tab w:val="left" w:pos="682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widowControl w:val="off"/>
        <w:tabs>
          <w:tab w:val="left" w:pos="6825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tabs>
          <w:tab w:val="left" w:pos="6825" w:leader="none"/>
        </w:tabs>
        <w:rPr>
          <w:sz w:val="28"/>
        </w:rPr>
      </w:pPr>
      <w:r>
        <w:rPr>
          <w:rFonts w:ascii="Times New Roman" w:hAnsi="Times New Roman"/>
          <w:sz w:val="28"/>
        </w:rPr>
        <w:t xml:space="preserve">Глава района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А.Г.Михайлов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widowControl w:val="off"/>
        <w:rPr>
          <w:rFonts w:ascii="Times New Roman" w:hAnsi="Times New Roman"/>
          <w:sz w:val="16"/>
          <w:szCs w:val="12"/>
          <w:highlight w:val="none"/>
        </w:rPr>
      </w:pPr>
      <w:r>
        <w:rPr>
          <w:rFonts w:ascii="Times New Roman" w:hAnsi="Times New Roman"/>
          <w:sz w:val="16"/>
          <w:szCs w:val="12"/>
          <w:highlight w:val="none"/>
        </w:rPr>
      </w:r>
      <w:r>
        <w:rPr>
          <w:rFonts w:ascii="Times New Roman" w:hAnsi="Times New Roman"/>
          <w:sz w:val="16"/>
          <w:szCs w:val="12"/>
          <w:highlight w:val="none"/>
        </w:rPr>
      </w:r>
      <w:r>
        <w:rPr>
          <w:rFonts w:ascii="Times New Roman" w:hAnsi="Times New Roman"/>
          <w:sz w:val="16"/>
          <w:szCs w:val="12"/>
          <w:highlight w:val="none"/>
        </w:rPr>
      </w:r>
    </w:p>
    <w:p>
      <w:pPr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Ю.Д.Савостьянова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373 </w:t>
      </w:r>
      <w:r>
        <w:rPr>
          <w:rFonts w:ascii="Times New Roman" w:hAnsi="Times New Roman"/>
        </w:rPr>
        <w:t xml:space="preserve">46 73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РАЗОСЛАТЬ: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Отдел учета и отчетности администрации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(Якушиной Е.А.).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Управление финансов и налоговой политики Новосибирского района Новосибирской области (</w:t>
      </w:r>
      <w:r>
        <w:rPr>
          <w:rFonts w:ascii="Times New Roman" w:hAnsi="Times New Roman"/>
          <w:sz w:val="28"/>
        </w:rPr>
        <w:t xml:space="preserve">Афонину</w:t>
      </w:r>
      <w:r>
        <w:rPr>
          <w:rFonts w:ascii="Times New Roman" w:hAnsi="Times New Roman"/>
          <w:sz w:val="28"/>
        </w:rPr>
        <w:t xml:space="preserve"> А.А.).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Управление экономического развития, промышленности и торговли адм</w:t>
      </w:r>
      <w:r>
        <w:rPr>
          <w:rFonts w:ascii="Times New Roman" w:hAnsi="Times New Roman"/>
          <w:sz w:val="28"/>
        </w:rPr>
        <w:t xml:space="preserve">инистрации района (Марусиной Н.Д.).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Отдел по природным ресурсам и охране окружающей среды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</w:t>
      </w:r>
      <w:r>
        <w:rPr>
          <w:rFonts w:ascii="Times New Roman" w:hAnsi="Times New Roman"/>
          <w:sz w:val="28"/>
        </w:rPr>
        <w:t xml:space="preserve"> района (Савостьяновой Ю.Д.).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r/>
      <w:r/>
    </w:p>
    <w:p>
      <w:p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964" w:left="1417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10346" w:hanging="56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tabs>
          <w:tab w:val="left" w:pos="1570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____________ № 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tabs>
          <w:tab w:val="left" w:pos="1207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№ 1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«Экология и охрана окружающей среды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Новосибирской области на 2020 – 2023 годы»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8"/>
        <w:ind w:left="10773" w:firstLine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Цели, задачи и целевые индикаторы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«Экология и охрана окружающей среды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 на 2020 – 2023 годы»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Style w:val="104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09"/>
        <w:gridCol w:w="3679"/>
        <w:gridCol w:w="990"/>
        <w:gridCol w:w="1696"/>
        <w:gridCol w:w="1131"/>
        <w:gridCol w:w="1131"/>
        <w:gridCol w:w="1134"/>
        <w:gridCol w:w="1272"/>
      </w:tblGrid>
      <w:tr>
        <w:trPr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п/п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Цель, задача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Целевой индикатор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ind w:right="-10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Едини-цы измере-ния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Значение целевого индикатора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Год, предше-ствующий году начала реализации муниципаль-ной програм-мы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Период реализации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программы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разбивкой по годам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91"/>
          <w:tblHeader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2023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1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Цель: Создание благоприятной окружающей среды, нормализация экологической обстановки и стабилизация эпизоотической ситуации,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связанной с заболеваниями бешенством на территории Новосибирского района Новосибирской области.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3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1. Стабилизация ситуации в сфере обращения с твердыми коммунальными отходами и ртутьсодержащими отходами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4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деятельности по очистке территории Новосибирского района Новосибирской области от несанкционированных свалок твердых коммунальных отходов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ликвидированных несанкционированных свалок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обустроенных площадок накопления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сбора,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вывоза, утилизации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отработанных ртутьсодержащих и гальванических отходов,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образующихся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в муниципальных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учреждениях Новосибирског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отходов первого класса опасности, исключенных из общего потока твердых коммунальных отходов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4147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6000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617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Разработка проектно-сметной документации для проведения работ по рекультивации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полигонов, для рекультивации которых разработана проектно-сметная документация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70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профилактической работы с заболеванием бешенством,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снижение численности бродячих и безнадзорных животных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317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12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45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111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3"/>
        </w:trPr>
        <w:tc>
          <w:tcPr>
            <w:gridSpan w:val="9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реализованных на территории района мероприятий, направленных на экологическое просвещение, образование и информирование населения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акции «Мой зеленый район»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реализованных мероприятий,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направленных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на озеленение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территорий муниципальных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 </w:t>
            </w:r>
            <w:r>
              <w:rPr>
                <w:rFonts w:ascii="Times New Roman" w:hAnsi="Times New Roman"/>
                <w:sz w:val="22"/>
              </w:rPr>
              <w:t xml:space="preserve">образований района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ед.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ind w:left="1416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  <w:lang w:val="ru-RU"/>
        </w:rPr>
        <w:t xml:space="preserve"> № 2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27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поста</w:t>
      </w:r>
      <w:r>
        <w:rPr>
          <w:rFonts w:ascii="Times New Roman" w:hAnsi="Times New Roman"/>
          <w:sz w:val="28"/>
        </w:rPr>
        <w:t xml:space="preserve">новлению администрации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10346" w:hanging="56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tabs>
          <w:tab w:val="left" w:pos="1570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____________ № 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tabs>
          <w:tab w:val="left" w:pos="1207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27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№ 2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 муниципальной программе «Экология и охрана окружающей среды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1027"/>
        <w:ind w:left="978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Новосибирской области на 2020 – 2023 годы»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8"/>
      </w:pPr>
      <w:r/>
      <w:bookmarkStart w:id="1" w:name="_GoBack"/>
      <w:r/>
      <w:bookmarkEnd w:id="1"/>
      <w:r/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МЕРОПРИЯТИЯ И ФИНАНСОВОЕ ОБЕСПЕЧЕНИЕ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</w:t>
      </w:r>
      <w:r>
        <w:rPr>
          <w:rFonts w:ascii="Times New Roman" w:hAnsi="Times New Roman"/>
          <w:b/>
          <w:sz w:val="28"/>
        </w:rPr>
        <w:t xml:space="preserve"> программы Новосибирского района Новосибирской области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«Экология и охрана окружающей среды Новосибирского района Новосибирской области на 2020 – 2023 годы»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1328" w:right="-31" w:firstLine="27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руб.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4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45"/>
        <w:gridCol w:w="2129"/>
        <w:gridCol w:w="1347"/>
        <w:gridCol w:w="1159"/>
        <w:gridCol w:w="1476"/>
        <w:gridCol w:w="1589"/>
        <w:gridCol w:w="1674"/>
        <w:gridCol w:w="2556"/>
      </w:tblGrid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задача, меро</w:t>
            </w:r>
            <w:r>
              <w:rPr>
                <w:rFonts w:ascii="Times New Roman" w:hAnsi="Times New Roman"/>
              </w:rPr>
              <w:t xml:space="preserve">приятие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показателей по годам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</w:t>
            </w:r>
            <w:r>
              <w:rPr>
                <w:rFonts w:ascii="Times New Roman" w:hAnsi="Times New Roman"/>
              </w:rPr>
              <w:t xml:space="preserve">муници-пальной</w:t>
            </w:r>
            <w:r>
              <w:rPr>
                <w:rFonts w:ascii="Times New Roman" w:hAnsi="Times New Roman"/>
              </w:rPr>
              <w:t xml:space="preserve"> программе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" w:type="dxa"/>
              <w:bottom w:w="6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Создание благоприятной окружающей среды, нормализация экологической обстановки и стабилизация</w:t>
            </w:r>
            <w:r>
              <w:rPr>
                <w:rFonts w:ascii="Times New Roman" w:hAnsi="Times New Roman"/>
              </w:rPr>
              <w:t xml:space="preserve"> эпизоотической ситуации, связанной с заболеваниями бешенством на территории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 Организация деятельности по очистке территории от несанкционированных свалок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твердых</w:t>
            </w:r>
            <w:r>
              <w:rPr>
                <w:rFonts w:ascii="Times New Roman" w:hAnsi="Times New Roman"/>
              </w:rPr>
              <w:t xml:space="preserve"> коммунальных отходов и ртутьсодержащих</w:t>
            </w:r>
            <w:r>
              <w:rPr>
                <w:rFonts w:ascii="Times New Roman" w:hAnsi="Times New Roman"/>
              </w:rPr>
              <w:t xml:space="preserve"> отходов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свалок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твердых коммунальных отходов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575 000,00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280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162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484,67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10 787 778,00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02122"/>
                <w:sz w:val="22"/>
              </w:rPr>
              <w:t xml:space="preserve">14 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805 262,70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</w:t>
            </w:r>
            <w:r>
              <w:rPr>
                <w:rFonts w:ascii="Times New Roman" w:hAnsi="Times New Roman"/>
              </w:rPr>
              <w:t xml:space="preserve">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575 000,00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280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162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484,67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10 787 778,00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color w:val="202122"/>
                <w:sz w:val="22"/>
              </w:rPr>
              <w:t xml:space="preserve">14 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805 262,70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несанкционированной свалки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твердых коммунальных отходов на земельном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участке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с кадастровым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номером: 54:19:120701:6695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на территории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Каменского сельсовета Новосибирского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</w:t>
            </w:r>
            <w:r>
              <w:rPr>
                <w:rFonts w:ascii="Times New Roman" w:hAnsi="Times New Roman"/>
              </w:rPr>
              <w:t xml:space="preserve">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несанкционированной свалки твердых коммунальных отходов на земельных участках с кадастровым номером: 54:19:140201:1020, 54:19:140201:1012 на территории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Новолуговского</w:t>
            </w:r>
            <w:r>
              <w:rPr>
                <w:rFonts w:ascii="Times New Roman" w:hAnsi="Times New Roman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</w:t>
            </w:r>
            <w:r>
              <w:rPr>
                <w:rFonts w:ascii="Times New Roman" w:hAnsi="Times New Roman"/>
              </w:rPr>
              <w:t xml:space="preserve">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</w:t>
            </w:r>
            <w:r>
              <w:rPr>
                <w:rFonts w:ascii="Times New Roman" w:hAnsi="Times New Roman"/>
              </w:rPr>
              <w:t xml:space="preserve">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несанкционированной свалки твердых коммунальных отходов на земельном участке с кадастровым номером: 54:19:164801:1150 на территории </w:t>
            </w:r>
            <w:r>
              <w:rPr>
                <w:rFonts w:ascii="Times New Roman" w:hAnsi="Times New Roman"/>
              </w:rPr>
              <w:t xml:space="preserve">Барышевского</w:t>
            </w:r>
            <w:r>
              <w:rPr>
                <w:rFonts w:ascii="Times New Roman" w:hAnsi="Times New Roman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</w:t>
            </w:r>
            <w:r>
              <w:rPr>
                <w:rFonts w:ascii="Times New Roman" w:hAnsi="Times New Roman"/>
              </w:rPr>
              <w:t xml:space="preserve">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несанкционированной свалки твердых коммунальных отходов на земельном участке с кадастровым номером: </w:t>
            </w:r>
            <w:r>
              <w:rPr>
                <w:rFonts w:ascii="Times New Roman" w:hAnsi="Times New Roman"/>
              </w:rPr>
              <w:t xml:space="preserve">54:19:153401:510 на территории </w:t>
            </w:r>
            <w:r>
              <w:rPr>
                <w:rFonts w:ascii="Times New Roman" w:hAnsi="Times New Roman"/>
              </w:rPr>
              <w:t xml:space="preserve">Плотниковского</w:t>
            </w:r>
            <w:r>
              <w:rPr>
                <w:rFonts w:ascii="Times New Roman" w:hAnsi="Times New Roman"/>
              </w:rPr>
              <w:t xml:space="preserve"> сельсовета Новосибирского района </w:t>
            </w:r>
            <w:r>
              <w:rPr>
                <w:rFonts w:ascii="Times New Roman" w:hAnsi="Times New Roman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10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1.1.6.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свалок</w:t>
            </w:r>
            <w:r>
              <w:rPr>
                <w:rFonts w:ascii="sans-serif" w:hAnsi="sans-serif"/>
                <w:color w:val="202122"/>
                <w:sz w:val="21"/>
                <w:highlight w:val="white"/>
              </w:rPr>
              <w:t xml:space="preserve"> </w:t>
            </w:r>
            <w:r>
              <w:rPr>
                <w:rFonts w:ascii="Times New Roman" w:hAnsi="Times New Roman"/>
              </w:rPr>
              <w:t xml:space="preserve">твердых коммунальных отходов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pStyle w:val="10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15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476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15 000,00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15 000,00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15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476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15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476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15 000,00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  <w:t xml:space="preserve">15 000,00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15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476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674" w:type="dxa"/>
            <w:vAlign w:val="center"/>
            <w:vMerge w:val="restart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lang w:val="ru-RU"/>
              </w:rPr>
              <w:t xml:space="preserve">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345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615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620,14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  <w:lang w:val="ru-RU"/>
              </w:rPr>
            </w:r>
            <w:r>
              <w:rPr>
                <w:rFonts w:ascii="Times New Roman" w:hAnsi="Times New Roman"/>
                <w:sz w:val="22"/>
              </w:rPr>
              <w:t xml:space="preserve">6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34 000,0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1 59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4 620,14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</w:t>
            </w:r>
            <w:r>
              <w:rPr>
                <w:rFonts w:ascii="Times New Roman" w:hAnsi="Times New Roman"/>
              </w:rPr>
              <w:t xml:space="preserve">окружающей среды, администрации Морского. </w:t>
            </w:r>
            <w:r>
              <w:rPr>
                <w:rFonts w:ascii="Times New Roman" w:hAnsi="Times New Roman"/>
              </w:rPr>
              <w:t xml:space="preserve">Криводановского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Кубовинского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Раздольненского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муниципальных</w:t>
            </w:r>
            <w:r>
              <w:rPr>
                <w:rFonts w:ascii="Times New Roman" w:hAnsi="Times New Roman"/>
              </w:rPr>
              <w:t xml:space="preserve"> образований Новосибирского района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584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839,13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1 484 839,13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781,01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</w:t>
            </w:r>
            <w:r>
              <w:rPr>
                <w:rFonts w:ascii="Times New Roman" w:hAnsi="Times New Roman"/>
                <w:color w:val="202122"/>
                <w:sz w:val="22"/>
                <w:highlight w:val="none"/>
                <w:lang w:val="ru-RU"/>
              </w:rPr>
              <w:t xml:space="preserve">4 000,00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9 781,01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сбора, вывоза, утилизации отработанных ртутьсодержащих и гальванических отходов, образующихся в муниципальных учреждениях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92 395,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150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14 437,83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02122"/>
                <w:sz w:val="22"/>
                <w:highlight w:val="none"/>
                <w:lang w:val="ru-RU"/>
              </w:rPr>
              <w:t xml:space="preserve">256 832,83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</w:t>
            </w:r>
            <w:r>
              <w:rPr>
                <w:rFonts w:ascii="Times New Roman" w:hAnsi="Times New Roman"/>
              </w:rPr>
              <w:t xml:space="preserve"> Морского. Березовского,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Верх-</w:t>
            </w:r>
            <w:r>
              <w:rPr>
                <w:rFonts w:ascii="Times New Roman" w:hAnsi="Times New Roman"/>
              </w:rPr>
              <w:t xml:space="preserve">Тулинского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муниципальных</w:t>
            </w:r>
            <w:r>
              <w:rPr>
                <w:rFonts w:ascii="Times New Roman" w:hAnsi="Times New Roman"/>
              </w:rPr>
              <w:t xml:space="preserve"> образований </w:t>
            </w:r>
            <w:r>
              <w:rPr>
                <w:rFonts w:ascii="Times New Roman" w:hAnsi="Times New Roman"/>
              </w:rPr>
              <w:t xml:space="preserve">Новосибирского района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92 395,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150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13 716,89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256 111,89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720,94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720,94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проектно-сметной документации для проведения работ по рекультивации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1028"/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среды, администрация </w:t>
            </w:r>
            <w:r>
              <w:rPr>
                <w:rFonts w:ascii="Times New Roman" w:hAnsi="Times New Roman"/>
              </w:rPr>
              <w:t xml:space="preserve">Криводановского</w:t>
            </w:r>
            <w:r>
              <w:rPr>
                <w:rFonts w:ascii="Times New Roman" w:hAnsi="Times New Roman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</w:t>
            </w:r>
            <w:r>
              <w:rPr>
                <w:rFonts w:ascii="Times New Roman" w:hAnsi="Times New Roman"/>
              </w:rPr>
              <w:t xml:space="preserve">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1028"/>
                <w:rFonts w:ascii="Times New Roman" w:hAnsi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профилактической работы с заболеванием бешенством, снижение численности бродячих и безнадзорных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665 290,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07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ind w:right="-1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1 245 600,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ind w:right="-17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ind w:left="-77" w:right="-175"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2 960 484,00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ind w:right="-192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4 629 382,95</w:t>
            </w:r>
            <w:r>
              <w:rPr>
                <w:rFonts w:ascii="Times New Roman" w:hAnsi="Times New Roman"/>
                <w:sz w:val="22"/>
                <w:highlight w:val="yellow"/>
              </w:rPr>
            </w:r>
            <w:r>
              <w:rPr>
                <w:rFonts w:ascii="Times New Roman" w:hAnsi="Times New Roman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9 500 757,02</w:t>
            </w:r>
            <w:r>
              <w:rPr>
                <w:rFonts w:ascii="Times New Roman" w:hAnsi="Times New Roman"/>
                <w:sz w:val="22"/>
                <w:highlight w:val="yellow"/>
              </w:rPr>
            </w:r>
            <w:r>
              <w:rPr>
                <w:rFonts w:ascii="Times New Roman" w:hAnsi="Times New Roman"/>
                <w:sz w:val="22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</w:t>
            </w:r>
            <w:r>
              <w:rPr>
                <w:rFonts w:ascii="Times New Roman" w:hAnsi="Times New Roman"/>
              </w:rPr>
              <w:t xml:space="preserve">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665 290,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07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645 600,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960 484,00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ascii="Times New Roman" w:hAnsi="Times New Roman"/>
                <w:sz w:val="22"/>
                <w:highlight w:val="none"/>
              </w:rPr>
              <w:t xml:space="preserve">1</w:t>
            </w:r>
            <w:r>
              <w:rPr>
                <w:rFonts w:ascii="sans-serif" w:hAnsi="sans-serif"/>
                <w:color w:val="202122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129 382,95</w:t>
            </w: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2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highlight w:val="none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highlight w:val="none"/>
                <w:lang w:val="ru-RU"/>
              </w:rPr>
              <w:t xml:space="preserve">57,02</w:t>
            </w: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2 000 000,00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2"/>
                <w:highlight w:val="none"/>
              </w:rPr>
              <w:t xml:space="preserve">00</w:t>
            </w:r>
            <w:r>
              <w:rPr>
                <w:rFonts w:ascii="sans-serif" w:hAnsi="sans-serif"/>
                <w:color w:val="202122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2"/>
                <w:highlight w:val="none"/>
              </w:rPr>
              <w:t xml:space="preserve">000,00</w:t>
            </w: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ascii="Times New Roman" w:hAnsi="Times New Roman"/>
                <w:sz w:val="22"/>
                <w:highlight w:val="none"/>
                <w:lang w:val="ru-RU"/>
              </w:rPr>
              <w:t xml:space="preserve">6 100</w:t>
            </w:r>
            <w:r>
              <w:rPr>
                <w:rFonts w:ascii="Times New Roman" w:hAnsi="Times New Roman"/>
                <w:sz w:val="22"/>
                <w:highlight w:val="none"/>
              </w:rPr>
              <w:t xml:space="preserve"> 000,00</w:t>
            </w:r>
            <w:r>
              <w:rPr>
                <w:rFonts w:ascii="Times New Roman" w:hAnsi="Times New Roman"/>
                <w:sz w:val="22"/>
                <w:highlight w:val="none"/>
              </w:rPr>
            </w:r>
            <w:r>
              <w:rPr>
                <w:rFonts w:ascii="Times New Roman" w:hAnsi="Times New Roman"/>
                <w:sz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</w:t>
            </w:r>
            <w:r>
              <w:rPr>
                <w:rFonts w:ascii="Times New Roman" w:hAnsi="Times New Roman"/>
              </w:rPr>
              <w:t xml:space="preserve">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94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</w:t>
            </w:r>
            <w:r>
              <w:rPr>
                <w:rFonts w:ascii="Times New Roman" w:hAnsi="Times New Roman"/>
              </w:rPr>
              <w:t xml:space="preserve">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125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149 250,00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210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210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694 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250,00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Отдел по природным ресурсам и охране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окружающей</w:t>
            </w:r>
            <w:r>
              <w:rPr>
                <w:rFonts w:ascii="Times New Roman" w:hAnsi="Times New Roman"/>
              </w:rPr>
              <w:t xml:space="preserve"> среды, администрация </w:t>
            </w:r>
            <w:r>
              <w:rPr>
                <w:rFonts w:ascii="Times New Roman" w:hAnsi="Times New Roman"/>
              </w:rPr>
              <w:t xml:space="preserve">Новолуговского</w:t>
            </w:r>
            <w:r>
              <w:rPr>
                <w:rFonts w:ascii="Times New Roman" w:hAnsi="Times New Roman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125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149 250,00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199 500,00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199 500</w:t>
            </w:r>
            <w:r>
              <w:rPr>
                <w:rFonts w:ascii="Times New Roman" w:hAnsi="Times New Roman"/>
                <w:sz w:val="22"/>
              </w:rPr>
              <w:t xml:space="preserve">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673 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2"/>
              </w:rPr>
              <w:t xml:space="preserve">50,00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10 500,00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10 5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  <w:t xml:space="preserve">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21 0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00</w:t>
            </w:r>
            <w:r>
              <w:rPr>
                <w:rFonts w:ascii="Times New Roman" w:hAnsi="Times New Roman"/>
                <w:sz w:val="22"/>
              </w:rPr>
              <w:t xml:space="preserve">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акции «Мой зеленый район»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900 000,00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1 542 000,00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1 330 000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  <w:lang w:val="ru-RU"/>
              </w:rPr>
              <w:t xml:space="preserve">772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900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1 542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sz w:val="22"/>
              </w:rPr>
              <w:t xml:space="preserve">000,00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1 330 000,00</w:t>
            </w:r>
            <w:r>
              <w:rPr>
                <w:rFonts w:ascii="Times New Roman" w:hAnsi="Times New Roman"/>
                <w:sz w:val="22"/>
              </w:rPr>
              <w:t xml:space="preserve">0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  <w:lang w:val="ru-RU"/>
              </w:rPr>
              <w:t xml:space="preserve">3 772</w:t>
            </w:r>
            <w:r>
              <w:rPr>
                <w:rFonts w:ascii="Times New Roman" w:hAnsi="Times New Roman" w:eastAsia="Times New Roman" w:cs="Times New Roman"/>
                <w:color w:val="202122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затрат,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ind w:right="-3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2 257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685,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1027"/>
              <w:ind w:right="-3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07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ind w:left="-183" w:right="-175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2 919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850,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ind w:left="-183" w:right="-175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ind w:left="-183" w:right="-175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8 640 588,81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ind w:left="-182" w:right="-192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17 620 598,78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ind w:left="-24" w:right="-108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3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1 438 722,66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</w:t>
            </w:r>
            <w:r>
              <w:rPr>
                <w:rFonts w:ascii="Times New Roman" w:hAnsi="Times New Roman"/>
              </w:rPr>
              <w:t xml:space="preserve"> бюджет Новосибирской </w:t>
            </w:r>
            <w:r>
              <w:rPr>
                <w:rFonts w:ascii="Times New Roman" w:hAnsi="Times New Roman"/>
              </w:rPr>
              <w:t xml:space="preserve">области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665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290,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07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645 600,00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960 484,00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  <w:highlight w:val="none"/>
              </w:rPr>
              <w:t xml:space="preserve">1</w:t>
            </w:r>
            <w:r>
              <w:rPr>
                <w:rFonts w:ascii="sans-serif" w:hAnsi="sans-serif"/>
                <w:b/>
                <w:bCs/>
                <w:color w:val="202122"/>
                <w:sz w:val="22"/>
                <w:highlight w:val="none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2"/>
                <w:highlight w:val="none"/>
                <w:lang w:val="ru-RU"/>
              </w:rPr>
              <w:t xml:space="preserve">129 382,95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202122"/>
                <w:sz w:val="22"/>
              </w:rPr>
              <w:t xml:space="preserve">3 </w:t>
            </w:r>
            <w:r>
              <w:rPr>
                <w:rFonts w:ascii="Times New Roman" w:hAnsi="Times New Roman"/>
                <w:b/>
                <w:sz w:val="22"/>
              </w:rPr>
              <w:t xml:space="preserve">40</w:t>
            </w: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0 757,02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ind w:right="-3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1 592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395,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1027"/>
              <w:ind w:right="-3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2 229 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250,00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7 638 823,80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ind w:left="-182" w:right="-192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16 445 994,89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ind w:left="-165" w:right="-108"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27 906 463,69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</w:t>
            </w:r>
            <w:r>
              <w:rPr>
                <w:rFonts w:ascii="Times New Roman" w:hAnsi="Times New Roman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47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15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45</w:t>
            </w:r>
            <w:r>
              <w:rPr>
                <w:rFonts w:ascii="sans-serif" w:hAnsi="sans-serif"/>
                <w:color w:val="202122"/>
                <w:sz w:val="22"/>
                <w:highlight w:val="white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000,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00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476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41</w:t>
            </w:r>
            <w:r>
              <w:rPr>
                <w:rFonts w:ascii="sans-serif" w:hAnsi="sans-serif"/>
                <w:color w:val="202122"/>
                <w:sz w:val="22"/>
              </w:rPr>
              <w:t xml:space="preserve"> </w:t>
            </w:r>
            <w:r>
              <w:rPr>
                <w:rFonts w:ascii="Times New Roman" w:hAnsi="Times New Roman"/>
                <w:b/>
                <w:sz w:val="22"/>
              </w:rPr>
              <w:t xml:space="preserve">281,01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45 220,94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674" w:type="dxa"/>
            <w:vAlign w:val="center"/>
            <w:textDirection w:val="lrTb"/>
            <w:noWrap w:val="false"/>
          </w:tcPr>
          <w:p>
            <w:pPr>
              <w:pStyle w:val="10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131 501,95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255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ind w:right="-456"/>
        <w:spacing w:line="240" w:lineRule="atLeas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&lt;*&gt; Указываются прогнозные значения.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»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pPr>
        <w:widowControl w:val="off"/>
        <w:rPr>
          <w:rStyle w:val="916"/>
          <w:sz w:val="24"/>
        </w:rPr>
      </w:pPr>
      <w:r>
        <w:rPr>
          <w:sz w:val="24"/>
        </w:rPr>
      </w:r>
      <w:r>
        <w:rPr>
          <w:rStyle w:val="916"/>
          <w:sz w:val="24"/>
        </w:rPr>
      </w:r>
      <w:r>
        <w:rPr>
          <w:rStyle w:val="916"/>
          <w:sz w:val="24"/>
        </w:rPr>
      </w:r>
    </w:p>
    <w:sectPr>
      <w:headerReference w:type="default" r:id="rId10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-serif">
    <w:panose1 w:val="02000603000000000000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  <w:font w:name="XO Thames">
    <w:panose1 w:val="02000603000000000000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  <w:r/>
  </w:p>
  <w:p>
    <w:pPr>
      <w:pStyle w:val="95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5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9"/>
      <w:isLgl w:val="false"/>
      <w:suff w:val="tab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decimal"/>
      <w:pStyle w:val="1031"/>
      <w:isLgl w:val="false"/>
      <w:suff w:val="tab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decimal"/>
      <w:pStyle w:val="881"/>
      <w:isLgl w:val="false"/>
      <w:suff w:val="tab"/>
      <w:lvlText w:val=""/>
      <w:lvlJc w:val="left"/>
      <w:pPr>
        <w:ind w:left="720" w:hanging="720"/>
        <w:tabs>
          <w:tab w:val="left" w:pos="0" w:leader="none"/>
        </w:tabs>
      </w:pPr>
    </w:lvl>
    <w:lvl w:ilvl="3">
      <w:start w:val="1"/>
      <w:numFmt w:val="decimal"/>
      <w:pStyle w:val="1025"/>
      <w:isLgl w:val="false"/>
      <w:suff w:val="tab"/>
      <w:lvlText w:val=""/>
      <w:lvlJc w:val="left"/>
      <w:pPr>
        <w:ind w:left="864" w:hanging="864"/>
        <w:tabs>
          <w:tab w:val="left" w:pos="0" w:leader="none"/>
        </w:tabs>
      </w:pPr>
    </w:lvl>
    <w:lvl w:ilvl="4">
      <w:start w:val="1"/>
      <w:numFmt w:val="decimal"/>
      <w:pStyle w:val="937"/>
      <w:isLgl w:val="false"/>
      <w:suff w:val="tab"/>
      <w:lvlText w:val=""/>
      <w:lvlJc w:val="left"/>
      <w:pPr>
        <w:ind w:left="1008" w:hanging="1008"/>
        <w:tabs>
          <w:tab w:val="left" w:pos="0" w:leader="none"/>
        </w:tabs>
      </w:pPr>
    </w:lvl>
    <w:lvl w:ilvl="5">
      <w:start w:val="1"/>
      <w:numFmt w:val="decimal"/>
      <w:pStyle w:val="1039"/>
      <w:isLgl w:val="false"/>
      <w:suff w:val="tab"/>
      <w:lvlText w:val=""/>
      <w:lvlJc w:val="left"/>
      <w:pPr>
        <w:ind w:left="1152" w:hanging="1152"/>
        <w:tabs>
          <w:tab w:val="left" w:pos="0" w:leader="none"/>
        </w:tabs>
      </w:pPr>
    </w:lvl>
    <w:lvl w:ilvl="6">
      <w:start w:val="1"/>
      <w:numFmt w:val="decimal"/>
      <w:pStyle w:val="865"/>
      <w:isLgl w:val="false"/>
      <w:suff w:val="tab"/>
      <w:lvlText w:val=""/>
      <w:lvlJc w:val="left"/>
      <w:pPr>
        <w:ind w:left="1296" w:hanging="1296"/>
        <w:tabs>
          <w:tab w:val="left" w:pos="0" w:leader="none"/>
        </w:tabs>
      </w:pPr>
    </w:lvl>
    <w:lvl w:ilvl="7">
      <w:start w:val="1"/>
      <w:numFmt w:val="decimal"/>
      <w:pStyle w:val="955"/>
      <w:isLgl w:val="false"/>
      <w:suff w:val="tab"/>
      <w:lvlText w:val=""/>
      <w:lvlJc w:val="left"/>
      <w:pPr>
        <w:ind w:left="1440" w:hanging="1440"/>
        <w:tabs>
          <w:tab w:val="left" w:pos="0" w:leader="none"/>
        </w:tabs>
      </w:pPr>
    </w:lvl>
    <w:lvl w:ilvl="8">
      <w:start w:val="1"/>
      <w:numFmt w:val="decimal"/>
      <w:pStyle w:val="893"/>
      <w:isLgl w:val="false"/>
      <w:suff w:val="tab"/>
      <w:lvlText w:val=""/>
      <w:lvlJc w:val="left"/>
      <w:pPr>
        <w:ind w:left="1584" w:hanging="1584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84"/>
    <w:link w:val="94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84"/>
    <w:link w:val="1032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84"/>
    <w:link w:val="882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84"/>
    <w:link w:val="102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84"/>
    <w:link w:val="938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84"/>
    <w:link w:val="104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84"/>
    <w:link w:val="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84"/>
    <w:link w:val="956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84"/>
    <w:link w:val="89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884"/>
    <w:link w:val="1024"/>
    <w:uiPriority w:val="10"/>
    <w:rPr>
      <w:sz w:val="48"/>
      <w:szCs w:val="48"/>
    </w:rPr>
  </w:style>
  <w:style w:type="character" w:styleId="710">
    <w:name w:val="Subtitle Char"/>
    <w:basedOn w:val="884"/>
    <w:link w:val="1016"/>
    <w:uiPriority w:val="11"/>
    <w:rPr>
      <w:sz w:val="24"/>
      <w:szCs w:val="24"/>
    </w:rPr>
  </w:style>
  <w:style w:type="character" w:styleId="711">
    <w:name w:val="Quote Char"/>
    <w:link w:val="914"/>
    <w:uiPriority w:val="29"/>
    <w:rPr>
      <w:i/>
    </w:rPr>
  </w:style>
  <w:style w:type="character" w:styleId="712">
    <w:name w:val="Intense Quote Char"/>
    <w:link w:val="896"/>
    <w:uiPriority w:val="30"/>
    <w:rPr>
      <w:i/>
    </w:rPr>
  </w:style>
  <w:style w:type="character" w:styleId="713">
    <w:name w:val="Header Char"/>
    <w:basedOn w:val="884"/>
    <w:link w:val="960"/>
    <w:uiPriority w:val="99"/>
  </w:style>
  <w:style w:type="character" w:styleId="714">
    <w:name w:val="Footer Char"/>
    <w:basedOn w:val="884"/>
    <w:link w:val="994"/>
    <w:uiPriority w:val="99"/>
  </w:style>
  <w:style w:type="character" w:styleId="715">
    <w:name w:val="Caption Char"/>
    <w:basedOn w:val="984"/>
    <w:link w:val="994"/>
    <w:uiPriority w:val="99"/>
  </w:style>
  <w:style w:type="table" w:styleId="716">
    <w:name w:val="Table Grid Light"/>
    <w:basedOn w:val="10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10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10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10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10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10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0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84"/>
    <w:uiPriority w:val="99"/>
    <w:unhideWhenUsed/>
    <w:rPr>
      <w:vertAlign w:val="superscript"/>
    </w:rPr>
  </w:style>
  <w:style w:type="paragraph" w:styleId="844">
    <w:name w:val="endnote text"/>
    <w:basedOn w:val="850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84"/>
    <w:uiPriority w:val="99"/>
    <w:semiHidden/>
    <w:unhideWhenUsed/>
    <w:rPr>
      <w:vertAlign w:val="superscript"/>
    </w:rPr>
  </w:style>
  <w:style w:type="paragraph" w:styleId="847">
    <w:name w:val="TOC Heading"/>
    <w:uiPriority w:val="39"/>
    <w:unhideWhenUsed/>
  </w:style>
  <w:style w:type="paragraph" w:styleId="848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49" w:default="1">
    <w:name w:val="Normal"/>
    <w:link w:val="850"/>
    <w:uiPriority w:val="0"/>
    <w:qFormat/>
    <w:rPr>
      <w:rFonts w:ascii="Calibri" w:hAnsi="Calibri"/>
      <w:sz w:val="24"/>
    </w:rPr>
  </w:style>
  <w:style w:type="character" w:styleId="850" w:default="1">
    <w:name w:val="Normal"/>
    <w:link w:val="849"/>
    <w:rPr>
      <w:rFonts w:ascii="Calibri" w:hAnsi="Calibri"/>
      <w:sz w:val="24"/>
    </w:rPr>
  </w:style>
  <w:style w:type="paragraph" w:styleId="851">
    <w:name w:val="Слабая ссылка1"/>
    <w:link w:val="852"/>
    <w:rPr>
      <w:sz w:val="24"/>
      <w:u w:val="single"/>
    </w:rPr>
  </w:style>
  <w:style w:type="character" w:styleId="852">
    <w:name w:val="Слабая ссылка1"/>
    <w:link w:val="851"/>
    <w:rPr>
      <w:sz w:val="24"/>
      <w:u w:val="single"/>
    </w:rPr>
  </w:style>
  <w:style w:type="paragraph" w:styleId="853">
    <w:name w:val="toc 2"/>
    <w:next w:val="849"/>
    <w:link w:val="854"/>
    <w:uiPriority w:val="39"/>
    <w:pPr>
      <w:ind w:left="200" w:firstLine="0"/>
    </w:pPr>
    <w:rPr>
      <w:rFonts w:ascii="XO Thames" w:hAnsi="XO Thames"/>
      <w:sz w:val="28"/>
    </w:rPr>
  </w:style>
  <w:style w:type="character" w:styleId="854">
    <w:name w:val="toc 2"/>
    <w:link w:val="853"/>
    <w:rPr>
      <w:rFonts w:ascii="XO Thames" w:hAnsi="XO Thames"/>
      <w:sz w:val="28"/>
    </w:rPr>
  </w:style>
  <w:style w:type="paragraph" w:styleId="855">
    <w:name w:val="Заголовок 3 Знак"/>
    <w:link w:val="856"/>
    <w:rPr>
      <w:rFonts w:ascii="Cambria" w:hAnsi="Cambria"/>
      <w:b/>
      <w:sz w:val="26"/>
    </w:rPr>
  </w:style>
  <w:style w:type="character" w:styleId="856">
    <w:name w:val="Заголовок 3 Знак"/>
    <w:link w:val="855"/>
    <w:rPr>
      <w:rFonts w:ascii="Cambria" w:hAnsi="Cambria"/>
      <w:b/>
      <w:sz w:val="26"/>
    </w:rPr>
  </w:style>
  <w:style w:type="paragraph" w:styleId="857">
    <w:name w:val="Содержимое таблицы"/>
    <w:basedOn w:val="849"/>
    <w:link w:val="858"/>
  </w:style>
  <w:style w:type="character" w:styleId="858">
    <w:name w:val="Содержимое таблицы"/>
    <w:basedOn w:val="850"/>
    <w:link w:val="857"/>
  </w:style>
  <w:style w:type="paragraph" w:styleId="859">
    <w:name w:val="Заголовок 6 Знак"/>
    <w:link w:val="860"/>
    <w:rPr>
      <w:b/>
    </w:rPr>
  </w:style>
  <w:style w:type="character" w:styleId="860">
    <w:name w:val="Заголовок 6 Знак"/>
    <w:link w:val="859"/>
    <w:rPr>
      <w:b/>
    </w:rPr>
  </w:style>
  <w:style w:type="paragraph" w:styleId="861">
    <w:name w:val="toc 4"/>
    <w:next w:val="849"/>
    <w:link w:val="862"/>
    <w:uiPriority w:val="39"/>
    <w:pPr>
      <w:ind w:left="600" w:firstLine="0"/>
    </w:pPr>
    <w:rPr>
      <w:rFonts w:ascii="XO Thames" w:hAnsi="XO Thames"/>
      <w:sz w:val="28"/>
    </w:rPr>
  </w:style>
  <w:style w:type="character" w:styleId="862">
    <w:name w:val="toc 4"/>
    <w:link w:val="861"/>
    <w:rPr>
      <w:rFonts w:ascii="XO Thames" w:hAnsi="XO Thames"/>
      <w:sz w:val="28"/>
    </w:rPr>
  </w:style>
  <w:style w:type="paragraph" w:styleId="863">
    <w:name w:val="WW8Num1z7"/>
    <w:link w:val="864"/>
  </w:style>
  <w:style w:type="character" w:styleId="864">
    <w:name w:val="WW8Num1z7"/>
    <w:link w:val="863"/>
  </w:style>
  <w:style w:type="paragraph" w:styleId="865">
    <w:name w:val="Heading 7"/>
    <w:basedOn w:val="849"/>
    <w:next w:val="849"/>
    <w:link w:val="866"/>
    <w:uiPriority w:val="9"/>
    <w:qFormat/>
    <w:pPr>
      <w:numPr>
        <w:ilvl w:val="6"/>
        <w:numId w:val="1"/>
      </w:numPr>
      <w:spacing w:before="240" w:after="60"/>
      <w:outlineLvl w:val="6"/>
    </w:pPr>
  </w:style>
  <w:style w:type="character" w:styleId="866">
    <w:name w:val="Heading 7"/>
    <w:basedOn w:val="850"/>
    <w:link w:val="865"/>
  </w:style>
  <w:style w:type="paragraph" w:styleId="867">
    <w:name w:val="toc 6"/>
    <w:next w:val="849"/>
    <w:link w:val="868"/>
    <w:uiPriority w:val="39"/>
    <w:pPr>
      <w:ind w:left="1000" w:firstLine="0"/>
    </w:pPr>
    <w:rPr>
      <w:rFonts w:ascii="XO Thames" w:hAnsi="XO Thames"/>
      <w:sz w:val="28"/>
    </w:rPr>
  </w:style>
  <w:style w:type="character" w:styleId="868">
    <w:name w:val="toc 6"/>
    <w:link w:val="867"/>
    <w:rPr>
      <w:rFonts w:ascii="XO Thames" w:hAnsi="XO Thames"/>
      <w:sz w:val="28"/>
    </w:rPr>
  </w:style>
  <w:style w:type="paragraph" w:styleId="869">
    <w:name w:val="toc 7"/>
    <w:next w:val="849"/>
    <w:link w:val="870"/>
    <w:uiPriority w:val="39"/>
    <w:pPr>
      <w:ind w:left="1200" w:firstLine="0"/>
    </w:pPr>
    <w:rPr>
      <w:rFonts w:ascii="XO Thames" w:hAnsi="XO Thames"/>
      <w:sz w:val="28"/>
    </w:rPr>
  </w:style>
  <w:style w:type="character" w:styleId="870">
    <w:name w:val="toc 7"/>
    <w:link w:val="869"/>
    <w:rPr>
      <w:rFonts w:ascii="XO Thames" w:hAnsi="XO Thames"/>
      <w:sz w:val="28"/>
    </w:rPr>
  </w:style>
  <w:style w:type="paragraph" w:styleId="871">
    <w:name w:val="WW8Num1z6"/>
    <w:link w:val="872"/>
  </w:style>
  <w:style w:type="character" w:styleId="872">
    <w:name w:val="WW8Num1z6"/>
    <w:link w:val="871"/>
  </w:style>
  <w:style w:type="paragraph" w:styleId="873">
    <w:name w:val="Style7"/>
    <w:basedOn w:val="849"/>
    <w:link w:val="874"/>
    <w:pPr>
      <w:ind w:left="0" w:firstLine="701"/>
      <w:jc w:val="both"/>
      <w:spacing w:line="322" w:lineRule="exact"/>
      <w:widowControl w:val="off"/>
    </w:pPr>
    <w:rPr>
      <w:rFonts w:ascii="Times New Roman" w:hAnsi="Times New Roman"/>
    </w:rPr>
  </w:style>
  <w:style w:type="character" w:styleId="874">
    <w:name w:val="Style7"/>
    <w:basedOn w:val="850"/>
    <w:link w:val="873"/>
    <w:rPr>
      <w:rFonts w:ascii="Times New Roman" w:hAnsi="Times New Roman"/>
    </w:rPr>
  </w:style>
  <w:style w:type="paragraph" w:styleId="875">
    <w:name w:val="WW8Num1z1"/>
    <w:link w:val="876"/>
  </w:style>
  <w:style w:type="character" w:styleId="876">
    <w:name w:val="WW8Num1z1"/>
    <w:link w:val="875"/>
  </w:style>
  <w:style w:type="paragraph" w:styleId="877">
    <w:name w:val="Гиперссылка1"/>
    <w:link w:val="878"/>
    <w:rPr>
      <w:color w:val="0000ff"/>
      <w:u w:val="single"/>
    </w:rPr>
  </w:style>
  <w:style w:type="character" w:styleId="878">
    <w:name w:val="Гиперссылка1"/>
    <w:link w:val="877"/>
    <w:rPr>
      <w:color w:val="0000ff"/>
      <w:u w:val="single"/>
    </w:rPr>
  </w:style>
  <w:style w:type="paragraph" w:styleId="879">
    <w:name w:val="Style9"/>
    <w:basedOn w:val="849"/>
    <w:link w:val="880"/>
    <w:pPr>
      <w:ind w:left="0" w:firstLine="696"/>
      <w:jc w:val="both"/>
      <w:spacing w:line="322" w:lineRule="exact"/>
      <w:widowControl w:val="off"/>
    </w:pPr>
    <w:rPr>
      <w:rFonts w:ascii="Times New Roman" w:hAnsi="Times New Roman"/>
    </w:rPr>
  </w:style>
  <w:style w:type="character" w:styleId="880">
    <w:name w:val="Style9"/>
    <w:basedOn w:val="850"/>
    <w:link w:val="879"/>
    <w:rPr>
      <w:rFonts w:ascii="Times New Roman" w:hAnsi="Times New Roman"/>
    </w:rPr>
  </w:style>
  <w:style w:type="paragraph" w:styleId="881">
    <w:name w:val="Heading 3"/>
    <w:basedOn w:val="849"/>
    <w:next w:val="849"/>
    <w:link w:val="882"/>
    <w:uiPriority w:val="9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882">
    <w:name w:val="Heading 3"/>
    <w:basedOn w:val="850"/>
    <w:link w:val="881"/>
    <w:rPr>
      <w:rFonts w:ascii="Cambria" w:hAnsi="Cambria"/>
      <w:b/>
      <w:sz w:val="26"/>
    </w:rPr>
  </w:style>
  <w:style w:type="paragraph" w:styleId="883">
    <w:name w:val="Default Paragraph Font"/>
    <w:link w:val="884"/>
  </w:style>
  <w:style w:type="character" w:styleId="884">
    <w:name w:val="Default Paragraph Font"/>
    <w:link w:val="883"/>
  </w:style>
  <w:style w:type="paragraph" w:styleId="885">
    <w:name w:val="Основной шрифт абзаца1"/>
    <w:link w:val="886"/>
  </w:style>
  <w:style w:type="character" w:styleId="886">
    <w:name w:val="Основной шрифт абзаца1"/>
    <w:link w:val="885"/>
  </w:style>
  <w:style w:type="paragraph" w:styleId="887">
    <w:name w:val="apple-converted-space"/>
    <w:basedOn w:val="885"/>
    <w:link w:val="888"/>
  </w:style>
  <w:style w:type="character" w:styleId="888">
    <w:name w:val="apple-converted-space"/>
    <w:basedOn w:val="886"/>
    <w:link w:val="887"/>
  </w:style>
  <w:style w:type="paragraph" w:styleId="889">
    <w:name w:val="Сильная ссылка1"/>
    <w:link w:val="890"/>
    <w:rPr>
      <w:b/>
      <w:sz w:val="24"/>
      <w:u w:val="single"/>
    </w:rPr>
  </w:style>
  <w:style w:type="character" w:styleId="890">
    <w:name w:val="Сильная ссылка1"/>
    <w:link w:val="889"/>
    <w:rPr>
      <w:b/>
      <w:sz w:val="24"/>
      <w:u w:val="single"/>
    </w:rPr>
  </w:style>
  <w:style w:type="paragraph" w:styleId="891">
    <w:name w:val="Style8"/>
    <w:basedOn w:val="849"/>
    <w:link w:val="892"/>
    <w:pPr>
      <w:spacing w:line="322" w:lineRule="exact"/>
      <w:widowControl w:val="off"/>
    </w:pPr>
    <w:rPr>
      <w:rFonts w:ascii="Times New Roman" w:hAnsi="Times New Roman"/>
    </w:rPr>
  </w:style>
  <w:style w:type="character" w:styleId="892">
    <w:name w:val="Style8"/>
    <w:basedOn w:val="850"/>
    <w:link w:val="891"/>
    <w:rPr>
      <w:rFonts w:ascii="Times New Roman" w:hAnsi="Times New Roman"/>
    </w:rPr>
  </w:style>
  <w:style w:type="paragraph" w:styleId="893">
    <w:name w:val="Heading 9"/>
    <w:basedOn w:val="849"/>
    <w:next w:val="849"/>
    <w:link w:val="894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styleId="894">
    <w:name w:val="Heading 9"/>
    <w:basedOn w:val="850"/>
    <w:link w:val="893"/>
    <w:rPr>
      <w:rFonts w:ascii="Cambria" w:hAnsi="Cambria"/>
      <w:sz w:val="20"/>
    </w:rPr>
  </w:style>
  <w:style w:type="paragraph" w:styleId="895">
    <w:name w:val="Intense Quote"/>
    <w:basedOn w:val="849"/>
    <w:next w:val="849"/>
    <w:link w:val="896"/>
    <w:pPr>
      <w:ind w:left="720" w:right="720" w:firstLine="0"/>
    </w:pPr>
    <w:rPr>
      <w:b/>
      <w:i/>
    </w:rPr>
  </w:style>
  <w:style w:type="character" w:styleId="896">
    <w:name w:val="Intense Quote"/>
    <w:basedOn w:val="850"/>
    <w:link w:val="895"/>
    <w:rPr>
      <w:b/>
      <w:i/>
    </w:rPr>
  </w:style>
  <w:style w:type="paragraph" w:styleId="897">
    <w:name w:val="Заголовок 5 Знак"/>
    <w:link w:val="898"/>
    <w:rPr>
      <w:b/>
      <w:i/>
      <w:sz w:val="26"/>
    </w:rPr>
  </w:style>
  <w:style w:type="character" w:styleId="898">
    <w:name w:val="Заголовок 5 Знак"/>
    <w:link w:val="897"/>
    <w:rPr>
      <w:b/>
      <w:i/>
      <w:sz w:val="26"/>
    </w:rPr>
  </w:style>
  <w:style w:type="paragraph" w:styleId="899">
    <w:name w:val="Название Знак"/>
    <w:link w:val="900"/>
    <w:rPr>
      <w:rFonts w:ascii="Cambria" w:hAnsi="Cambria"/>
      <w:b/>
      <w:sz w:val="32"/>
    </w:rPr>
  </w:style>
  <w:style w:type="character" w:styleId="900">
    <w:name w:val="Название Знак"/>
    <w:link w:val="899"/>
    <w:rPr>
      <w:rFonts w:ascii="Cambria" w:hAnsi="Cambria"/>
      <w:b/>
      <w:sz w:val="32"/>
    </w:rPr>
  </w:style>
  <w:style w:type="paragraph" w:styleId="901">
    <w:name w:val="Выделенная цитата Знак"/>
    <w:link w:val="902"/>
    <w:rPr>
      <w:b/>
      <w:i/>
      <w:sz w:val="24"/>
    </w:rPr>
  </w:style>
  <w:style w:type="character" w:styleId="902">
    <w:name w:val="Выделенная цитата Знак"/>
    <w:link w:val="901"/>
    <w:rPr>
      <w:b/>
      <w:i/>
      <w:sz w:val="24"/>
    </w:rPr>
  </w:style>
  <w:style w:type="paragraph" w:styleId="903">
    <w:name w:val="Нижний колонтитул Знак"/>
    <w:basedOn w:val="885"/>
    <w:link w:val="904"/>
  </w:style>
  <w:style w:type="character" w:styleId="904">
    <w:name w:val="Нижний колонтитул Знак"/>
    <w:basedOn w:val="886"/>
    <w:link w:val="903"/>
  </w:style>
  <w:style w:type="paragraph" w:styleId="905">
    <w:name w:val="Font Style11"/>
    <w:link w:val="906"/>
    <w:rPr>
      <w:sz w:val="22"/>
    </w:rPr>
  </w:style>
  <w:style w:type="character" w:styleId="906">
    <w:name w:val="Font Style11"/>
    <w:link w:val="905"/>
    <w:rPr>
      <w:sz w:val="22"/>
    </w:rPr>
  </w:style>
  <w:style w:type="paragraph" w:styleId="907">
    <w:name w:val="ConsPlusCell"/>
    <w:link w:val="908"/>
    <w:rPr>
      <w:rFonts w:ascii="Calibri" w:hAnsi="Calibri"/>
      <w:sz w:val="26"/>
    </w:rPr>
  </w:style>
  <w:style w:type="character" w:styleId="908">
    <w:name w:val="ConsPlusCell"/>
    <w:link w:val="907"/>
    <w:rPr>
      <w:rFonts w:ascii="Calibri" w:hAnsi="Calibri"/>
      <w:sz w:val="26"/>
    </w:rPr>
  </w:style>
  <w:style w:type="paragraph" w:styleId="909">
    <w:name w:val="Строгий1"/>
    <w:link w:val="910"/>
    <w:rPr>
      <w:b/>
    </w:rPr>
  </w:style>
  <w:style w:type="character" w:styleId="910">
    <w:name w:val="Строгий1"/>
    <w:link w:val="909"/>
    <w:rPr>
      <w:b/>
    </w:rPr>
  </w:style>
  <w:style w:type="paragraph" w:styleId="911">
    <w:name w:val="toc 3"/>
    <w:next w:val="849"/>
    <w:link w:val="912"/>
    <w:uiPriority w:val="39"/>
    <w:pPr>
      <w:ind w:left="400" w:firstLine="0"/>
    </w:pPr>
    <w:rPr>
      <w:rFonts w:ascii="XO Thames" w:hAnsi="XO Thames"/>
      <w:sz w:val="28"/>
    </w:rPr>
  </w:style>
  <w:style w:type="character" w:styleId="912">
    <w:name w:val="toc 3"/>
    <w:link w:val="911"/>
    <w:rPr>
      <w:rFonts w:ascii="XO Thames" w:hAnsi="XO Thames"/>
      <w:sz w:val="28"/>
    </w:rPr>
  </w:style>
  <w:style w:type="paragraph" w:styleId="913">
    <w:name w:val="Quote"/>
    <w:basedOn w:val="849"/>
    <w:next w:val="849"/>
    <w:link w:val="914"/>
    <w:rPr>
      <w:i/>
    </w:rPr>
  </w:style>
  <w:style w:type="character" w:styleId="914">
    <w:name w:val="Quote"/>
    <w:basedOn w:val="850"/>
    <w:link w:val="913"/>
    <w:rPr>
      <w:i/>
    </w:rPr>
  </w:style>
  <w:style w:type="paragraph" w:styleId="915">
    <w:name w:val="Font Style16"/>
    <w:link w:val="916"/>
    <w:rPr>
      <w:sz w:val="26"/>
    </w:rPr>
  </w:style>
  <w:style w:type="character" w:styleId="916">
    <w:name w:val="Font Style16"/>
    <w:link w:val="915"/>
    <w:rPr>
      <w:sz w:val="26"/>
    </w:rPr>
  </w:style>
  <w:style w:type="paragraph" w:styleId="917">
    <w:name w:val="Заголовок"/>
    <w:basedOn w:val="849"/>
    <w:next w:val="849"/>
    <w:link w:val="918"/>
    <w:pPr>
      <w:jc w:val="center"/>
      <w:spacing w:before="240" w:after="60"/>
    </w:pPr>
    <w:rPr>
      <w:rFonts w:ascii="Cambria" w:hAnsi="Cambria"/>
      <w:b/>
      <w:sz w:val="32"/>
    </w:rPr>
  </w:style>
  <w:style w:type="character" w:styleId="918">
    <w:name w:val="Заголовок"/>
    <w:basedOn w:val="850"/>
    <w:link w:val="917"/>
    <w:rPr>
      <w:rFonts w:ascii="Cambria" w:hAnsi="Cambria"/>
      <w:b/>
      <w:sz w:val="32"/>
    </w:rPr>
  </w:style>
  <w:style w:type="paragraph" w:styleId="919">
    <w:name w:val="WW8Num1z3"/>
    <w:link w:val="920"/>
  </w:style>
  <w:style w:type="character" w:styleId="920">
    <w:name w:val="WW8Num1z3"/>
    <w:link w:val="919"/>
  </w:style>
  <w:style w:type="paragraph" w:styleId="921">
    <w:name w:val="toa heading"/>
    <w:basedOn w:val="939"/>
    <w:next w:val="849"/>
    <w:link w:val="922"/>
    <w:pPr>
      <w:numPr>
        <w:ilvl w:val="0"/>
        <w:numId w:val="0"/>
      </w:numPr>
    </w:pPr>
  </w:style>
  <w:style w:type="character" w:styleId="922">
    <w:name w:val="toa heading"/>
    <w:basedOn w:val="940"/>
    <w:link w:val="921"/>
  </w:style>
  <w:style w:type="paragraph" w:styleId="923">
    <w:name w:val="Заголовок 8 Знак"/>
    <w:link w:val="924"/>
    <w:rPr>
      <w:i/>
      <w:sz w:val="24"/>
    </w:rPr>
  </w:style>
  <w:style w:type="character" w:styleId="924">
    <w:name w:val="Заголовок 8 Знак"/>
    <w:link w:val="923"/>
    <w:rPr>
      <w:i/>
      <w:sz w:val="24"/>
    </w:rPr>
  </w:style>
  <w:style w:type="paragraph" w:styleId="925">
    <w:name w:val="Style1"/>
    <w:basedOn w:val="849"/>
    <w:link w:val="926"/>
    <w:pPr>
      <w:jc w:val="center"/>
      <w:spacing w:line="322" w:lineRule="exact"/>
      <w:widowControl w:val="off"/>
    </w:pPr>
    <w:rPr>
      <w:rFonts w:ascii="Times New Roman" w:hAnsi="Times New Roman"/>
    </w:rPr>
  </w:style>
  <w:style w:type="character" w:styleId="926">
    <w:name w:val="Style1"/>
    <w:basedOn w:val="850"/>
    <w:link w:val="925"/>
    <w:rPr>
      <w:rFonts w:ascii="Times New Roman" w:hAnsi="Times New Roman"/>
    </w:rPr>
  </w:style>
  <w:style w:type="paragraph" w:styleId="927">
    <w:name w:val="Выделение1"/>
    <w:link w:val="928"/>
    <w:rPr>
      <w:rFonts w:ascii="Calibri" w:hAnsi="Calibri"/>
      <w:b/>
      <w:i/>
    </w:rPr>
  </w:style>
  <w:style w:type="character" w:styleId="928">
    <w:name w:val="Выделение1"/>
    <w:link w:val="927"/>
    <w:rPr>
      <w:rFonts w:ascii="Calibri" w:hAnsi="Calibri"/>
      <w:b/>
      <w:i/>
    </w:rPr>
  </w:style>
  <w:style w:type="paragraph" w:styleId="929">
    <w:name w:val="Верхний колонтитул Знак"/>
    <w:basedOn w:val="885"/>
    <w:link w:val="930"/>
  </w:style>
  <w:style w:type="character" w:styleId="930">
    <w:name w:val="Верхний колонтитул Знак"/>
    <w:basedOn w:val="886"/>
    <w:link w:val="929"/>
  </w:style>
  <w:style w:type="paragraph" w:styleId="931">
    <w:name w:val="Style2"/>
    <w:basedOn w:val="849"/>
    <w:link w:val="932"/>
    <w:pPr>
      <w:widowControl w:val="off"/>
    </w:pPr>
    <w:rPr>
      <w:rFonts w:ascii="Times New Roman" w:hAnsi="Times New Roman"/>
    </w:rPr>
  </w:style>
  <w:style w:type="character" w:styleId="932">
    <w:name w:val="Style2"/>
    <w:basedOn w:val="850"/>
    <w:link w:val="931"/>
    <w:rPr>
      <w:rFonts w:ascii="Times New Roman" w:hAnsi="Times New Roman"/>
    </w:rPr>
  </w:style>
  <w:style w:type="paragraph" w:styleId="933">
    <w:name w:val="WW8Num1z8"/>
    <w:link w:val="934"/>
  </w:style>
  <w:style w:type="character" w:styleId="934">
    <w:name w:val="WW8Num1z8"/>
    <w:link w:val="933"/>
  </w:style>
  <w:style w:type="paragraph" w:styleId="935">
    <w:name w:val="Основной текст с отступом 31"/>
    <w:basedOn w:val="849"/>
    <w:link w:val="936"/>
    <w:pPr>
      <w:ind w:left="283" w:firstLine="0"/>
      <w:spacing w:after="120"/>
    </w:pPr>
    <w:rPr>
      <w:rFonts w:ascii="Times New Roman" w:hAnsi="Times New Roman"/>
      <w:sz w:val="16"/>
    </w:rPr>
  </w:style>
  <w:style w:type="character" w:styleId="936">
    <w:name w:val="Основной текст с отступом 31"/>
    <w:basedOn w:val="850"/>
    <w:link w:val="935"/>
    <w:rPr>
      <w:rFonts w:ascii="Times New Roman" w:hAnsi="Times New Roman"/>
      <w:sz w:val="16"/>
    </w:rPr>
  </w:style>
  <w:style w:type="paragraph" w:styleId="937">
    <w:name w:val="Heading 5"/>
    <w:basedOn w:val="849"/>
    <w:next w:val="849"/>
    <w:link w:val="938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character" w:styleId="938">
    <w:name w:val="Heading 5"/>
    <w:basedOn w:val="850"/>
    <w:link w:val="937"/>
    <w:rPr>
      <w:b/>
      <w:i/>
      <w:sz w:val="26"/>
    </w:rPr>
  </w:style>
  <w:style w:type="paragraph" w:styleId="939">
    <w:name w:val="Heading 1"/>
    <w:basedOn w:val="849"/>
    <w:next w:val="849"/>
    <w:link w:val="940"/>
    <w:uiPriority w:val="9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/>
      <w:b/>
      <w:sz w:val="32"/>
    </w:rPr>
  </w:style>
  <w:style w:type="character" w:styleId="940">
    <w:name w:val="Heading 1"/>
    <w:basedOn w:val="850"/>
    <w:link w:val="939"/>
    <w:rPr>
      <w:rFonts w:ascii="Cambria" w:hAnsi="Cambria"/>
      <w:b/>
      <w:sz w:val="32"/>
    </w:rPr>
  </w:style>
  <w:style w:type="paragraph" w:styleId="941">
    <w:name w:val="Обычный1"/>
    <w:link w:val="942"/>
    <w:rPr>
      <w:rFonts w:ascii="Calibri" w:hAnsi="Calibri"/>
      <w:sz w:val="24"/>
    </w:rPr>
  </w:style>
  <w:style w:type="character" w:styleId="942">
    <w:name w:val="Обычный1"/>
    <w:link w:val="941"/>
    <w:rPr>
      <w:rFonts w:ascii="Calibri" w:hAnsi="Calibri"/>
      <w:sz w:val="24"/>
    </w:rPr>
  </w:style>
  <w:style w:type="paragraph" w:styleId="943">
    <w:name w:val="Подзаголовок Знак"/>
    <w:link w:val="944"/>
    <w:rPr>
      <w:rFonts w:ascii="Cambria" w:hAnsi="Cambria"/>
      <w:sz w:val="24"/>
    </w:rPr>
  </w:style>
  <w:style w:type="character" w:styleId="944">
    <w:name w:val="Подзаголовок Знак"/>
    <w:link w:val="943"/>
    <w:rPr>
      <w:rFonts w:ascii="Cambria" w:hAnsi="Cambria"/>
      <w:sz w:val="24"/>
    </w:rPr>
  </w:style>
  <w:style w:type="paragraph" w:styleId="945">
    <w:name w:val="Название книги1"/>
    <w:link w:val="946"/>
    <w:rPr>
      <w:rFonts w:ascii="Cambria" w:hAnsi="Cambria"/>
      <w:b/>
      <w:i/>
      <w:sz w:val="24"/>
    </w:rPr>
  </w:style>
  <w:style w:type="character" w:styleId="946">
    <w:name w:val="Название книги1"/>
    <w:link w:val="945"/>
    <w:rPr>
      <w:rFonts w:ascii="Cambria" w:hAnsi="Cambria"/>
      <w:b/>
      <w:i/>
      <w:sz w:val="24"/>
    </w:rPr>
  </w:style>
  <w:style w:type="paragraph" w:styleId="947">
    <w:name w:val="Заголовок таблицы"/>
    <w:basedOn w:val="857"/>
    <w:link w:val="948"/>
    <w:pPr>
      <w:jc w:val="center"/>
    </w:pPr>
    <w:rPr>
      <w:b/>
    </w:rPr>
  </w:style>
  <w:style w:type="character" w:styleId="948">
    <w:name w:val="Заголовок таблицы"/>
    <w:basedOn w:val="858"/>
    <w:link w:val="947"/>
    <w:rPr>
      <w:b/>
    </w:rPr>
  </w:style>
  <w:style w:type="paragraph" w:styleId="949">
    <w:name w:val="Normal (Web)"/>
    <w:basedOn w:val="849"/>
    <w:link w:val="950"/>
    <w:pPr>
      <w:spacing w:before="280" w:after="280"/>
    </w:pPr>
    <w:rPr>
      <w:rFonts w:ascii="Times New Roman" w:hAnsi="Times New Roman"/>
    </w:rPr>
  </w:style>
  <w:style w:type="character" w:styleId="950">
    <w:name w:val="Normal (Web)"/>
    <w:basedOn w:val="850"/>
    <w:link w:val="949"/>
    <w:rPr>
      <w:rFonts w:ascii="Times New Roman" w:hAnsi="Times New Roman"/>
    </w:rPr>
  </w:style>
  <w:style w:type="paragraph" w:styleId="951">
    <w:name w:val="Hyperlink"/>
    <w:link w:val="952"/>
    <w:rPr>
      <w:color w:val="0000ff"/>
      <w:u w:val="single"/>
    </w:rPr>
  </w:style>
  <w:style w:type="character" w:styleId="952">
    <w:name w:val="Hyperlink"/>
    <w:link w:val="951"/>
    <w:rPr>
      <w:color w:val="0000ff"/>
      <w:u w:val="single"/>
    </w:rPr>
  </w:style>
  <w:style w:type="paragraph" w:styleId="953">
    <w:name w:val="Footnote"/>
    <w:basedOn w:val="849"/>
    <w:link w:val="954"/>
    <w:rPr>
      <w:sz w:val="20"/>
    </w:rPr>
  </w:style>
  <w:style w:type="character" w:styleId="954">
    <w:name w:val="Footnote"/>
    <w:basedOn w:val="850"/>
    <w:link w:val="953"/>
    <w:rPr>
      <w:sz w:val="20"/>
    </w:rPr>
  </w:style>
  <w:style w:type="paragraph" w:styleId="955">
    <w:name w:val="Heading 8"/>
    <w:basedOn w:val="849"/>
    <w:next w:val="849"/>
    <w:link w:val="956"/>
    <w:uiPriority w:val="9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styleId="956">
    <w:name w:val="Heading 8"/>
    <w:basedOn w:val="850"/>
    <w:link w:val="955"/>
    <w:rPr>
      <w:i/>
    </w:rPr>
  </w:style>
  <w:style w:type="paragraph" w:styleId="957">
    <w:name w:val="Balloon Text"/>
    <w:basedOn w:val="849"/>
    <w:link w:val="958"/>
    <w:rPr>
      <w:rFonts w:ascii="Segoe UI" w:hAnsi="Segoe UI"/>
      <w:sz w:val="18"/>
    </w:rPr>
  </w:style>
  <w:style w:type="character" w:styleId="958">
    <w:name w:val="Balloon Text"/>
    <w:basedOn w:val="850"/>
    <w:link w:val="957"/>
    <w:rPr>
      <w:rFonts w:ascii="Segoe UI" w:hAnsi="Segoe UI"/>
      <w:sz w:val="18"/>
    </w:rPr>
  </w:style>
  <w:style w:type="paragraph" w:styleId="959">
    <w:name w:val="Header"/>
    <w:basedOn w:val="849"/>
    <w:link w:val="960"/>
  </w:style>
  <w:style w:type="character" w:styleId="960">
    <w:name w:val="Header"/>
    <w:basedOn w:val="850"/>
    <w:link w:val="959"/>
  </w:style>
  <w:style w:type="paragraph" w:styleId="961">
    <w:name w:val="toc 1"/>
    <w:next w:val="849"/>
    <w:link w:val="962"/>
    <w:uiPriority w:val="39"/>
    <w:rPr>
      <w:rFonts w:ascii="XO Thames" w:hAnsi="XO Thames"/>
      <w:b/>
      <w:sz w:val="28"/>
    </w:rPr>
  </w:style>
  <w:style w:type="character" w:styleId="962">
    <w:name w:val="toc 1"/>
    <w:link w:val="961"/>
    <w:rPr>
      <w:rFonts w:ascii="XO Thames" w:hAnsi="XO Thames"/>
      <w:b/>
      <w:sz w:val="28"/>
    </w:rPr>
  </w:style>
  <w:style w:type="paragraph" w:styleId="963">
    <w:name w:val="Header and Footer"/>
    <w:link w:val="964"/>
    <w:pPr>
      <w:jc w:val="both"/>
    </w:pPr>
    <w:rPr>
      <w:rFonts w:ascii="XO Thames" w:hAnsi="XO Thames"/>
    </w:rPr>
  </w:style>
  <w:style w:type="character" w:styleId="964">
    <w:name w:val="Header and Footer"/>
    <w:link w:val="963"/>
    <w:rPr>
      <w:rFonts w:ascii="XO Thames" w:hAnsi="XO Thames"/>
    </w:rPr>
  </w:style>
  <w:style w:type="paragraph" w:styleId="965">
    <w:name w:val="WW8Num1z2"/>
    <w:link w:val="966"/>
  </w:style>
  <w:style w:type="character" w:styleId="966">
    <w:name w:val="WW8Num1z2"/>
    <w:link w:val="965"/>
  </w:style>
  <w:style w:type="paragraph" w:styleId="967">
    <w:name w:val="toc 9"/>
    <w:next w:val="849"/>
    <w:link w:val="968"/>
    <w:uiPriority w:val="39"/>
    <w:pPr>
      <w:ind w:left="1600" w:firstLine="0"/>
    </w:pPr>
    <w:rPr>
      <w:rFonts w:ascii="XO Thames" w:hAnsi="XO Thames"/>
      <w:sz w:val="28"/>
    </w:rPr>
  </w:style>
  <w:style w:type="character" w:styleId="968">
    <w:name w:val="toc 9"/>
    <w:link w:val="967"/>
    <w:rPr>
      <w:rFonts w:ascii="XO Thames" w:hAnsi="XO Thames"/>
      <w:sz w:val="28"/>
    </w:rPr>
  </w:style>
  <w:style w:type="paragraph" w:styleId="969">
    <w:name w:val="WW8Num1z5"/>
    <w:link w:val="970"/>
  </w:style>
  <w:style w:type="character" w:styleId="970">
    <w:name w:val="WW8Num1z5"/>
    <w:link w:val="969"/>
  </w:style>
  <w:style w:type="paragraph" w:styleId="971">
    <w:name w:val="Заголовок 4 Знак"/>
    <w:link w:val="972"/>
    <w:rPr>
      <w:b/>
      <w:sz w:val="28"/>
    </w:rPr>
  </w:style>
  <w:style w:type="character" w:styleId="972">
    <w:name w:val="Заголовок 4 Знак"/>
    <w:link w:val="971"/>
    <w:rPr>
      <w:b/>
      <w:sz w:val="28"/>
    </w:rPr>
  </w:style>
  <w:style w:type="paragraph" w:styleId="973">
    <w:name w:val="Основной шрифт абзаца2"/>
    <w:link w:val="974"/>
  </w:style>
  <w:style w:type="character" w:styleId="974">
    <w:name w:val="Основной шрифт абзаца2"/>
    <w:link w:val="973"/>
  </w:style>
  <w:style w:type="paragraph" w:styleId="975">
    <w:name w:val="Основной текст с отступом 3 Знак"/>
    <w:link w:val="976"/>
    <w:rPr>
      <w:sz w:val="16"/>
    </w:rPr>
  </w:style>
  <w:style w:type="character" w:styleId="976">
    <w:name w:val="Основной текст с отступом 3 Знак"/>
    <w:link w:val="975"/>
    <w:rPr>
      <w:sz w:val="16"/>
    </w:rPr>
  </w:style>
  <w:style w:type="paragraph" w:styleId="977">
    <w:name w:val="toc 8"/>
    <w:next w:val="849"/>
    <w:link w:val="978"/>
    <w:uiPriority w:val="39"/>
    <w:pPr>
      <w:ind w:left="1400" w:firstLine="0"/>
    </w:pPr>
    <w:rPr>
      <w:rFonts w:ascii="XO Thames" w:hAnsi="XO Thames"/>
      <w:sz w:val="28"/>
    </w:rPr>
  </w:style>
  <w:style w:type="character" w:styleId="978">
    <w:name w:val="toc 8"/>
    <w:link w:val="977"/>
    <w:rPr>
      <w:rFonts w:ascii="XO Thames" w:hAnsi="XO Thames"/>
      <w:sz w:val="28"/>
    </w:rPr>
  </w:style>
  <w:style w:type="paragraph" w:styleId="979">
    <w:name w:val="Гиперссылка2"/>
    <w:link w:val="980"/>
    <w:rPr>
      <w:color w:val="0000ff"/>
      <w:u w:val="single"/>
    </w:rPr>
  </w:style>
  <w:style w:type="character" w:styleId="980">
    <w:name w:val="Гиперссылка2"/>
    <w:link w:val="979"/>
    <w:rPr>
      <w:color w:val="0000ff"/>
      <w:u w:val="single"/>
    </w:rPr>
  </w:style>
  <w:style w:type="paragraph" w:styleId="981">
    <w:name w:val="Font Style15"/>
    <w:link w:val="982"/>
    <w:rPr>
      <w:b/>
      <w:sz w:val="26"/>
    </w:rPr>
  </w:style>
  <w:style w:type="character" w:styleId="982">
    <w:name w:val="Font Style15"/>
    <w:link w:val="981"/>
    <w:rPr>
      <w:b/>
      <w:sz w:val="26"/>
    </w:rPr>
  </w:style>
  <w:style w:type="paragraph" w:styleId="983">
    <w:name w:val="Caption"/>
    <w:basedOn w:val="849"/>
    <w:link w:val="984"/>
    <w:pPr>
      <w:spacing w:before="120" w:after="120"/>
    </w:pPr>
    <w:rPr>
      <w:i/>
    </w:rPr>
  </w:style>
  <w:style w:type="character" w:styleId="984">
    <w:name w:val="Caption"/>
    <w:basedOn w:val="850"/>
    <w:link w:val="983"/>
    <w:rPr>
      <w:i/>
    </w:rPr>
  </w:style>
  <w:style w:type="paragraph" w:styleId="985">
    <w:name w:val="Сильное выделение1"/>
    <w:link w:val="986"/>
    <w:rPr>
      <w:b/>
      <w:i/>
      <w:sz w:val="24"/>
      <w:u w:val="single"/>
    </w:rPr>
  </w:style>
  <w:style w:type="character" w:styleId="986">
    <w:name w:val="Сильное выделение1"/>
    <w:link w:val="985"/>
    <w:rPr>
      <w:b/>
      <w:i/>
      <w:sz w:val="24"/>
      <w:u w:val="single"/>
    </w:rPr>
  </w:style>
  <w:style w:type="paragraph" w:styleId="987">
    <w:name w:val="Указатель1"/>
    <w:basedOn w:val="849"/>
    <w:link w:val="988"/>
  </w:style>
  <w:style w:type="character" w:styleId="988">
    <w:name w:val="Указатель1"/>
    <w:basedOn w:val="850"/>
    <w:link w:val="987"/>
  </w:style>
  <w:style w:type="paragraph" w:styleId="989">
    <w:name w:val="Заголовок 2 Знак"/>
    <w:link w:val="990"/>
    <w:rPr>
      <w:rFonts w:ascii="Cambria" w:hAnsi="Cambria"/>
      <w:b/>
      <w:i/>
      <w:sz w:val="28"/>
    </w:rPr>
  </w:style>
  <w:style w:type="character" w:styleId="990">
    <w:name w:val="Заголовок 2 Знак"/>
    <w:link w:val="989"/>
    <w:rPr>
      <w:rFonts w:ascii="Cambria" w:hAnsi="Cambria"/>
      <w:b/>
      <w:i/>
      <w:sz w:val="28"/>
    </w:rPr>
  </w:style>
  <w:style w:type="paragraph" w:styleId="991">
    <w:name w:val="toc 5"/>
    <w:next w:val="849"/>
    <w:link w:val="992"/>
    <w:uiPriority w:val="39"/>
    <w:pPr>
      <w:ind w:left="800" w:firstLine="0"/>
    </w:pPr>
    <w:rPr>
      <w:rFonts w:ascii="XO Thames" w:hAnsi="XO Thames"/>
      <w:sz w:val="28"/>
    </w:rPr>
  </w:style>
  <w:style w:type="character" w:styleId="992">
    <w:name w:val="toc 5"/>
    <w:link w:val="991"/>
    <w:rPr>
      <w:rFonts w:ascii="XO Thames" w:hAnsi="XO Thames"/>
      <w:sz w:val="28"/>
    </w:rPr>
  </w:style>
  <w:style w:type="paragraph" w:styleId="993">
    <w:name w:val="Footer"/>
    <w:basedOn w:val="849"/>
    <w:link w:val="994"/>
  </w:style>
  <w:style w:type="character" w:styleId="994">
    <w:name w:val="Footer"/>
    <w:basedOn w:val="850"/>
    <w:link w:val="993"/>
  </w:style>
  <w:style w:type="paragraph" w:styleId="995">
    <w:name w:val="List"/>
    <w:basedOn w:val="1013"/>
    <w:link w:val="996"/>
  </w:style>
  <w:style w:type="character" w:styleId="996">
    <w:name w:val="List"/>
    <w:basedOn w:val="1014"/>
    <w:link w:val="995"/>
  </w:style>
  <w:style w:type="paragraph" w:styleId="997">
    <w:name w:val="Название объекта1"/>
    <w:basedOn w:val="849"/>
    <w:next w:val="849"/>
    <w:link w:val="998"/>
    <w:rPr>
      <w:b/>
      <w:smallCaps/>
      <w:color w:val="5b9bd5"/>
      <w:spacing w:val="6"/>
    </w:rPr>
  </w:style>
  <w:style w:type="character" w:styleId="998">
    <w:name w:val="Название объекта1"/>
    <w:basedOn w:val="850"/>
    <w:link w:val="997"/>
    <w:rPr>
      <w:b/>
      <w:smallCaps/>
      <w:color w:val="5b9bd5"/>
      <w:spacing w:val="6"/>
    </w:rPr>
  </w:style>
  <w:style w:type="paragraph" w:styleId="999">
    <w:name w:val="Заголовок 7 Знак"/>
    <w:link w:val="1000"/>
    <w:rPr>
      <w:sz w:val="24"/>
    </w:rPr>
  </w:style>
  <w:style w:type="character" w:styleId="1000">
    <w:name w:val="Заголовок 7 Знак"/>
    <w:link w:val="999"/>
    <w:rPr>
      <w:sz w:val="24"/>
    </w:rPr>
  </w:style>
  <w:style w:type="paragraph" w:styleId="1001">
    <w:name w:val="Основной шрифт абзаца2"/>
    <w:link w:val="1002"/>
  </w:style>
  <w:style w:type="character" w:styleId="1002">
    <w:name w:val="Основной шрифт абзаца2"/>
    <w:link w:val="1001"/>
  </w:style>
  <w:style w:type="paragraph" w:styleId="1003">
    <w:name w:val="WW8Num1z0"/>
    <w:link w:val="1004"/>
  </w:style>
  <w:style w:type="character" w:styleId="1004">
    <w:name w:val="WW8Num1z0"/>
    <w:link w:val="1003"/>
  </w:style>
  <w:style w:type="paragraph" w:styleId="1005">
    <w:name w:val="Цитата 2 Знак"/>
    <w:link w:val="1006"/>
    <w:rPr>
      <w:i/>
      <w:sz w:val="24"/>
    </w:rPr>
  </w:style>
  <w:style w:type="character" w:styleId="1006">
    <w:name w:val="Цитата 2 Знак"/>
    <w:link w:val="1005"/>
    <w:rPr>
      <w:i/>
      <w:sz w:val="24"/>
    </w:rPr>
  </w:style>
  <w:style w:type="paragraph" w:styleId="1007">
    <w:name w:val="Заголовок 1 Знак"/>
    <w:link w:val="1008"/>
    <w:rPr>
      <w:rFonts w:ascii="Cambria" w:hAnsi="Cambria"/>
      <w:b/>
      <w:sz w:val="32"/>
    </w:rPr>
  </w:style>
  <w:style w:type="character" w:styleId="1008">
    <w:name w:val="Заголовок 1 Знак"/>
    <w:link w:val="1007"/>
    <w:rPr>
      <w:rFonts w:ascii="Cambria" w:hAnsi="Cambria"/>
      <w:b/>
      <w:sz w:val="32"/>
    </w:rPr>
  </w:style>
  <w:style w:type="paragraph" w:styleId="1009">
    <w:name w:val="Гиперссылка1"/>
    <w:link w:val="1010"/>
    <w:rPr>
      <w:color w:val="0000ff"/>
      <w:u w:val="single"/>
    </w:rPr>
  </w:style>
  <w:style w:type="character" w:styleId="1010">
    <w:name w:val="Гиперссылка1"/>
    <w:link w:val="1009"/>
    <w:rPr>
      <w:color w:val="0000ff"/>
      <w:u w:val="single"/>
    </w:rPr>
  </w:style>
  <w:style w:type="paragraph" w:styleId="1011">
    <w:name w:val="Обычный1"/>
    <w:link w:val="1012"/>
    <w:rPr>
      <w:rFonts w:ascii="Calibri" w:hAnsi="Calibri"/>
      <w:sz w:val="24"/>
    </w:rPr>
  </w:style>
  <w:style w:type="character" w:styleId="1012">
    <w:name w:val="Обычный1"/>
    <w:link w:val="1011"/>
    <w:rPr>
      <w:rFonts w:ascii="Calibri" w:hAnsi="Calibri"/>
      <w:sz w:val="24"/>
    </w:rPr>
  </w:style>
  <w:style w:type="paragraph" w:styleId="1013">
    <w:name w:val="Body Text"/>
    <w:basedOn w:val="849"/>
    <w:link w:val="1014"/>
    <w:pPr>
      <w:spacing w:after="140" w:line="288" w:lineRule="auto"/>
    </w:pPr>
  </w:style>
  <w:style w:type="character" w:styleId="1014">
    <w:name w:val="Body Text"/>
    <w:basedOn w:val="850"/>
    <w:link w:val="1013"/>
  </w:style>
  <w:style w:type="paragraph" w:styleId="1015">
    <w:name w:val="Subtitle"/>
    <w:basedOn w:val="849"/>
    <w:next w:val="849"/>
    <w:link w:val="1016"/>
    <w:uiPriority w:val="11"/>
    <w:qFormat/>
    <w:pPr>
      <w:jc w:val="center"/>
      <w:spacing w:after="60"/>
    </w:pPr>
    <w:rPr>
      <w:rFonts w:ascii="Cambria" w:hAnsi="Cambria"/>
    </w:rPr>
  </w:style>
  <w:style w:type="character" w:styleId="1016">
    <w:name w:val="Subtitle"/>
    <w:basedOn w:val="850"/>
    <w:link w:val="1015"/>
    <w:rPr>
      <w:rFonts w:ascii="Cambria" w:hAnsi="Cambria"/>
    </w:rPr>
  </w:style>
  <w:style w:type="paragraph" w:styleId="1017">
    <w:name w:val="List Paragraph"/>
    <w:basedOn w:val="849"/>
    <w:link w:val="1018"/>
    <w:pPr>
      <w:contextualSpacing/>
      <w:ind w:left="720" w:firstLine="0"/>
    </w:pPr>
  </w:style>
  <w:style w:type="character" w:styleId="1018">
    <w:name w:val="List Paragraph"/>
    <w:basedOn w:val="850"/>
    <w:link w:val="1017"/>
  </w:style>
  <w:style w:type="paragraph" w:styleId="1019">
    <w:name w:val="Символ сноски"/>
    <w:link w:val="1020"/>
    <w:rPr>
      <w:vertAlign w:val="superscript"/>
    </w:rPr>
  </w:style>
  <w:style w:type="character" w:styleId="1020">
    <w:name w:val="Символ сноски"/>
    <w:link w:val="1019"/>
    <w:rPr>
      <w:vertAlign w:val="superscript"/>
    </w:rPr>
  </w:style>
  <w:style w:type="paragraph" w:styleId="1021">
    <w:name w:val="Обычный1"/>
    <w:link w:val="1022"/>
    <w:rPr>
      <w:rFonts w:ascii="Calibri" w:hAnsi="Calibri"/>
      <w:sz w:val="24"/>
    </w:rPr>
  </w:style>
  <w:style w:type="character" w:styleId="1022">
    <w:name w:val="Обычный1"/>
    <w:link w:val="1021"/>
    <w:rPr>
      <w:rFonts w:ascii="Calibri" w:hAnsi="Calibri"/>
      <w:sz w:val="24"/>
    </w:rPr>
  </w:style>
  <w:style w:type="paragraph" w:styleId="1023">
    <w:name w:val="Title"/>
    <w:next w:val="849"/>
    <w:link w:val="102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024">
    <w:name w:val="Title"/>
    <w:link w:val="1023"/>
    <w:rPr>
      <w:rFonts w:ascii="XO Thames" w:hAnsi="XO Thames"/>
      <w:b/>
      <w:caps/>
      <w:sz w:val="40"/>
    </w:rPr>
  </w:style>
  <w:style w:type="paragraph" w:styleId="1025">
    <w:name w:val="Heading 4"/>
    <w:basedOn w:val="849"/>
    <w:next w:val="849"/>
    <w:link w:val="1026"/>
    <w:uiPriority w:val="9"/>
    <w:qFormat/>
    <w:pPr>
      <w:numPr>
        <w:ilvl w:val="3"/>
        <w:numId w:val="1"/>
      </w:numPr>
      <w:keepNext/>
      <w:spacing w:before="240" w:after="60"/>
      <w:outlineLvl w:val="3"/>
    </w:pPr>
    <w:rPr>
      <w:b/>
      <w:sz w:val="28"/>
    </w:rPr>
  </w:style>
  <w:style w:type="character" w:styleId="1026">
    <w:name w:val="Heading 4"/>
    <w:basedOn w:val="850"/>
    <w:link w:val="1025"/>
    <w:rPr>
      <w:b/>
      <w:sz w:val="28"/>
    </w:rPr>
  </w:style>
  <w:style w:type="paragraph" w:styleId="1027">
    <w:name w:val="No Spacing"/>
    <w:basedOn w:val="849"/>
    <w:link w:val="1028"/>
  </w:style>
  <w:style w:type="character" w:styleId="1028">
    <w:name w:val="No Spacing"/>
    <w:basedOn w:val="850"/>
    <w:link w:val="1027"/>
  </w:style>
  <w:style w:type="paragraph" w:styleId="1029">
    <w:name w:val="WW8Num1z4"/>
    <w:link w:val="1030"/>
  </w:style>
  <w:style w:type="character" w:styleId="1030">
    <w:name w:val="WW8Num1z4"/>
    <w:link w:val="1029"/>
  </w:style>
  <w:style w:type="paragraph" w:styleId="1031">
    <w:name w:val="Heading 2"/>
    <w:basedOn w:val="849"/>
    <w:next w:val="849"/>
    <w:link w:val="1032"/>
    <w:uiPriority w:val="9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styleId="1032">
    <w:name w:val="Heading 2"/>
    <w:basedOn w:val="850"/>
    <w:link w:val="1031"/>
    <w:rPr>
      <w:rFonts w:ascii="Cambria" w:hAnsi="Cambria"/>
      <w:b/>
      <w:i/>
      <w:sz w:val="28"/>
    </w:rPr>
  </w:style>
  <w:style w:type="paragraph" w:styleId="1033">
    <w:name w:val="Слабое выделение1"/>
    <w:link w:val="1034"/>
    <w:rPr>
      <w:i/>
      <w:color w:val="5a5a5a"/>
    </w:rPr>
  </w:style>
  <w:style w:type="character" w:styleId="1034">
    <w:name w:val="Слабое выделение1"/>
    <w:link w:val="1033"/>
    <w:rPr>
      <w:i/>
      <w:color w:val="5a5a5a"/>
    </w:rPr>
  </w:style>
  <w:style w:type="paragraph" w:styleId="1035">
    <w:name w:val="Заголовок 9 Знак"/>
    <w:link w:val="1036"/>
    <w:rPr>
      <w:rFonts w:ascii="Cambria" w:hAnsi="Cambria"/>
    </w:rPr>
  </w:style>
  <w:style w:type="character" w:styleId="1036">
    <w:name w:val="Заголовок 9 Знак"/>
    <w:link w:val="1035"/>
    <w:rPr>
      <w:rFonts w:ascii="Cambria" w:hAnsi="Cambria"/>
    </w:rPr>
  </w:style>
  <w:style w:type="paragraph" w:styleId="1037">
    <w:name w:val="Основной шрифт абзаца1"/>
    <w:link w:val="1038"/>
  </w:style>
  <w:style w:type="character" w:styleId="1038">
    <w:name w:val="Основной шрифт абзаца1"/>
    <w:link w:val="1037"/>
  </w:style>
  <w:style w:type="paragraph" w:styleId="1039">
    <w:name w:val="Heading 6"/>
    <w:basedOn w:val="849"/>
    <w:next w:val="849"/>
    <w:link w:val="104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0"/>
    </w:rPr>
  </w:style>
  <w:style w:type="character" w:styleId="1040">
    <w:name w:val="Heading 6"/>
    <w:basedOn w:val="850"/>
    <w:link w:val="1039"/>
    <w:rPr>
      <w:b/>
      <w:sz w:val="20"/>
    </w:rPr>
  </w:style>
  <w:style w:type="paragraph" w:styleId="1041">
    <w:name w:val="xl67"/>
    <w:basedOn w:val="849"/>
    <w:link w:val="1042"/>
    <w:pPr>
      <w:spacing w:before="280" w:after="280"/>
    </w:pPr>
    <w:rPr>
      <w:rFonts w:ascii="Times New Roman" w:hAnsi="Times New Roman"/>
      <w:sz w:val="20"/>
    </w:rPr>
  </w:style>
  <w:style w:type="character" w:styleId="1042">
    <w:name w:val="xl67"/>
    <w:basedOn w:val="850"/>
    <w:link w:val="1041"/>
    <w:rPr>
      <w:rFonts w:ascii="Times New Roman" w:hAnsi="Times New Roman"/>
      <w:sz w:val="20"/>
    </w:rPr>
  </w:style>
  <w:style w:type="table" w:styleId="104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44">
    <w:name w:val="Table Grid"/>
    <w:basedOn w:val="1043"/>
    <w:rPr>
      <w:rFonts w:ascii="Calibri" w:hAnsi="Calibri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  <w:style w:type="paragraph" w:styleId="1046" w:customStyle="1">
    <w:name w:val="ConsPlusNormal"/>
    <w:link w:val="95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nsr.nso.ru/page/4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2023-11-24T06:33:17Z</dcterms:modified>
</cp:coreProperties>
</file>