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ПРОТОКОЛ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результата рассмотрения и оценки конкурсного предложения единственного участника ко</w:t>
      </w:r>
      <w:r w:rsidRPr="00946855">
        <w:rPr>
          <w:rFonts w:ascii="Times New Roman" w:hAnsi="Times New Roman"/>
          <w:b/>
          <w:sz w:val="24"/>
          <w:szCs w:val="24"/>
        </w:rPr>
        <w:t>нкурс</w:t>
      </w:r>
      <w:r w:rsidR="00E77B92">
        <w:rPr>
          <w:rFonts w:ascii="Times New Roman" w:hAnsi="Times New Roman"/>
          <w:b/>
          <w:sz w:val="24"/>
          <w:szCs w:val="24"/>
        </w:rPr>
        <w:t>а № ОК-Р1/12</w:t>
      </w:r>
      <w:r w:rsidRPr="00730244">
        <w:rPr>
          <w:rFonts w:ascii="Times New Roman" w:hAnsi="Times New Roman"/>
          <w:b/>
          <w:sz w:val="24"/>
          <w:szCs w:val="24"/>
        </w:rPr>
        <w:t>-1</w:t>
      </w:r>
      <w:r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244" w:rsidRPr="00946855" w:rsidRDefault="00E77B92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42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="00080E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2012</w:t>
      </w:r>
      <w:r w:rsidR="00730244" w:rsidRPr="00946855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730244">
        <w:rPr>
          <w:rFonts w:ascii="Times New Roman" w:hAnsi="Times New Roman"/>
          <w:sz w:val="24"/>
          <w:szCs w:val="24"/>
        </w:rPr>
        <w:t xml:space="preserve">                                 № 2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E77B92">
        <w:rPr>
          <w:rFonts w:ascii="Times New Roman" w:hAnsi="Times New Roman"/>
          <w:sz w:val="24"/>
          <w:szCs w:val="24"/>
        </w:rPr>
        <w:t>24.апреля 2012</w:t>
      </w:r>
      <w:r w:rsidRPr="00946855">
        <w:rPr>
          <w:rFonts w:ascii="Times New Roman" w:hAnsi="Times New Roman"/>
          <w:sz w:val="24"/>
          <w:szCs w:val="24"/>
        </w:rPr>
        <w:t xml:space="preserve"> г. в 10 часов 00 минут.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946855">
        <w:rPr>
          <w:rFonts w:ascii="Times New Roman" w:hAnsi="Times New Roman"/>
          <w:sz w:val="24"/>
          <w:szCs w:val="24"/>
        </w:rPr>
        <w:t>Огородников Е.М.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3. </w:t>
      </w:r>
      <w:r>
        <w:rPr>
          <w:rFonts w:ascii="Times New Roman" w:hAnsi="Times New Roman"/>
          <w:sz w:val="24"/>
          <w:szCs w:val="24"/>
        </w:rPr>
        <w:t>Бакланов А.В.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4. </w:t>
      </w:r>
      <w:proofErr w:type="spellStart"/>
      <w:r w:rsidRPr="00946855">
        <w:rPr>
          <w:rFonts w:ascii="Times New Roman" w:hAnsi="Times New Roman"/>
          <w:sz w:val="24"/>
          <w:szCs w:val="24"/>
        </w:rPr>
        <w:t>Павлюченко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А.И.</w:t>
      </w:r>
    </w:p>
    <w:p w:rsidR="00730244" w:rsidRPr="00B54390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5. </w:t>
      </w:r>
      <w:r>
        <w:rPr>
          <w:rFonts w:ascii="Times New Roman" w:hAnsi="Times New Roman"/>
          <w:sz w:val="24"/>
          <w:szCs w:val="24"/>
        </w:rPr>
        <w:t>Ярославцев В.Ю.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730244" w:rsidRPr="00730244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1. 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конкурсным предложением единственного участника</w:t>
      </w:r>
      <w:r w:rsidRPr="00946855">
        <w:rPr>
          <w:rFonts w:ascii="Times New Roman" w:hAnsi="Times New Roman"/>
          <w:sz w:val="24"/>
          <w:szCs w:val="24"/>
        </w:rPr>
        <w:t xml:space="preserve"> на участие в открытом конкурсе на право заключения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3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имущества</w:t>
      </w:r>
      <w:r w:rsidRPr="009468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и</w:t>
      </w:r>
      <w:r w:rsidRPr="00946855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Pr="00730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44">
        <w:rPr>
          <w:rFonts w:ascii="Times New Roman" w:hAnsi="Times New Roman" w:cs="Times New Roman"/>
          <w:sz w:val="24"/>
          <w:szCs w:val="24"/>
        </w:rPr>
        <w:t xml:space="preserve">Новосибирская область, Новосибирский </w:t>
      </w:r>
      <w:proofErr w:type="spellStart"/>
      <w:r w:rsidRPr="00730244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730244">
        <w:rPr>
          <w:rFonts w:ascii="Times New Roman" w:hAnsi="Times New Roman" w:cs="Times New Roman"/>
          <w:sz w:val="24"/>
          <w:szCs w:val="24"/>
        </w:rPr>
        <w:t>,</w:t>
      </w:r>
      <w:r w:rsidR="00E77B9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77B92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77B92">
        <w:rPr>
          <w:rFonts w:ascii="Times New Roman" w:hAnsi="Times New Roman" w:cs="Times New Roman"/>
          <w:sz w:val="24"/>
          <w:szCs w:val="24"/>
        </w:rPr>
        <w:t>. Преездная,1</w:t>
      </w:r>
    </w:p>
    <w:p w:rsidR="00730244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Вскрытие конверта </w:t>
      </w:r>
      <w:proofErr w:type="gramStart"/>
      <w:r>
        <w:rPr>
          <w:rFonts w:ascii="Times New Roman" w:hAnsi="Times New Roman"/>
          <w:sz w:val="24"/>
          <w:szCs w:val="24"/>
        </w:rPr>
        <w:t>с конкурсным предложением на участие в открытом конкурсе на право заключения договора 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конструкции, и занесение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page" w:tblpX="1033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730244" w:rsidRPr="007A1C68" w:rsidTr="00080EAA">
        <w:trPr>
          <w:trHeight w:val="660"/>
        </w:trPr>
        <w:tc>
          <w:tcPr>
            <w:tcW w:w="675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1C6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1C6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C6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7A1C68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7A1C68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367DCC" w:rsidRPr="007A1C68" w:rsidTr="00080EAA">
        <w:trPr>
          <w:trHeight w:val="1050"/>
        </w:trPr>
        <w:tc>
          <w:tcPr>
            <w:tcW w:w="675" w:type="dxa"/>
          </w:tcPr>
          <w:p w:rsidR="00367DCC" w:rsidRPr="007A1C68" w:rsidRDefault="00367DCC" w:rsidP="00367D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367DCC" w:rsidRPr="000D5DA4" w:rsidRDefault="00367DCC" w:rsidP="0036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«ТК» </w:t>
            </w:r>
            <w:proofErr w:type="spellStart"/>
            <w:r>
              <w:rPr>
                <w:rFonts w:ascii="Times New Roman" w:hAnsi="Times New Roman"/>
              </w:rPr>
              <w:t>Крюгер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02" w:type="dxa"/>
          </w:tcPr>
          <w:p w:rsidR="00367DCC" w:rsidRPr="000D5DA4" w:rsidRDefault="00367DCC" w:rsidP="00367DC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630040,</w:t>
            </w:r>
            <w:r w:rsidR="00F23DEA">
              <w:rPr>
                <w:rFonts w:ascii="Times New Roman" w:hAnsi="Times New Roman"/>
              </w:rPr>
              <w:t xml:space="preserve"> НСО, Новосибирский район, </w:t>
            </w:r>
            <w:proofErr w:type="spellStart"/>
            <w:r w:rsidR="00F23DEA">
              <w:rPr>
                <w:rFonts w:ascii="Times New Roman" w:hAnsi="Times New Roman"/>
              </w:rPr>
              <w:t>дп</w:t>
            </w:r>
            <w:proofErr w:type="spellEnd"/>
            <w:r w:rsidR="00F23DEA">
              <w:rPr>
                <w:rFonts w:ascii="Times New Roman" w:hAnsi="Times New Roman"/>
              </w:rPr>
              <w:t xml:space="preserve"> </w:t>
            </w:r>
            <w:proofErr w:type="spellStart"/>
            <w:r w:rsidR="00F23DEA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>чище</w:t>
            </w:r>
            <w:proofErr w:type="spellEnd"/>
            <w:r>
              <w:rPr>
                <w:rFonts w:ascii="Times New Roman" w:hAnsi="Times New Roman"/>
              </w:rPr>
              <w:t xml:space="preserve">, Красноярское шоссе,5 </w:t>
            </w:r>
          </w:p>
        </w:tc>
        <w:tc>
          <w:tcPr>
            <w:tcW w:w="2617" w:type="dxa"/>
          </w:tcPr>
          <w:p w:rsidR="00367DCC" w:rsidRPr="007A1C68" w:rsidRDefault="00367DCC" w:rsidP="00367D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367DCC" w:rsidRPr="007A1C68" w:rsidRDefault="00367DCC" w:rsidP="00367D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нет</w:t>
            </w:r>
          </w:p>
        </w:tc>
      </w:tr>
    </w:tbl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730244" w:rsidRDefault="00730244" w:rsidP="00F156A3">
      <w:pPr>
        <w:spacing w:after="0" w:line="240" w:lineRule="auto"/>
        <w:ind w:hanging="283"/>
      </w:pPr>
    </w:p>
    <w:p w:rsidR="00730244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1C366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Руководствуясь п.5.7 ст. 19 Федерального Закона № 38 – ФЗ «О рекламе», </w:t>
      </w:r>
      <w:proofErr w:type="gramStart"/>
      <w:r>
        <w:rPr>
          <w:rFonts w:ascii="Times New Roman" w:hAnsi="Times New Roman"/>
          <w:sz w:val="24"/>
          <w:szCs w:val="24"/>
        </w:rPr>
        <w:t>конкурсная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комиссия рассмотрела конкурсное предложение единственного участника конкурса на соответствие требованиям, установленным конкурсной документацией и приняла следующее решение: представленное конкурсное предложение на участие в конкурсе соответствует требованиям, установленным конкурсной документацией.</w:t>
      </w:r>
      <w:proofErr w:type="gramEnd"/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п.5.7 ст.19 Федерального Закона № 38 – ФЗ «О рекламе», конкурсная комиссия приняла решение: заключить договор на установку и эксплуатацию рекламной конструкции.</w:t>
      </w: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730244" w:rsidRPr="00B000FE" w:rsidRDefault="00730244" w:rsidP="00B00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B000FE" w:rsidRDefault="00B000FE" w:rsidP="00B000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Перечень</w:t>
      </w:r>
    </w:p>
    <w:tbl>
      <w:tblPr>
        <w:tblpPr w:leftFromText="180" w:rightFromText="180" w:vertAnchor="text" w:tblpX="-221" w:tblpY="751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007"/>
        <w:gridCol w:w="4820"/>
        <w:gridCol w:w="1302"/>
      </w:tblGrid>
      <w:tr w:rsidR="00B000FE" w:rsidRPr="007A1C68" w:rsidTr="001F742B">
        <w:trPr>
          <w:trHeight w:val="630"/>
        </w:trPr>
        <w:tc>
          <w:tcPr>
            <w:tcW w:w="645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4820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B000FE" w:rsidRPr="007A1C68" w:rsidTr="001F742B">
        <w:trPr>
          <w:trHeight w:val="351"/>
        </w:trPr>
        <w:tc>
          <w:tcPr>
            <w:tcW w:w="645" w:type="dxa"/>
            <w:vMerge w:val="restart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1.</w:t>
            </w:r>
          </w:p>
        </w:tc>
        <w:tc>
          <w:tcPr>
            <w:tcW w:w="3007" w:type="dxa"/>
            <w:vMerge w:val="restart"/>
          </w:tcPr>
          <w:p w:rsidR="00B000FE" w:rsidRPr="007A1C68" w:rsidRDefault="00367DCC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</w:t>
            </w:r>
            <w:proofErr w:type="gramStart"/>
            <w:r>
              <w:rPr>
                <w:rFonts w:ascii="Times New Roman" w:hAnsi="Times New Roman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/>
              </w:rPr>
              <w:t>Крюгер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820" w:type="dxa"/>
          </w:tcPr>
          <w:p w:rsidR="00B000FE" w:rsidRPr="007A1C68" w:rsidRDefault="00B000FE" w:rsidP="0024360B">
            <w:pPr>
              <w:spacing w:after="0" w:line="240" w:lineRule="auto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 xml:space="preserve">Конкурсное предложение от  </w:t>
            </w:r>
            <w:r w:rsidR="0024360B">
              <w:rPr>
                <w:rFonts w:ascii="Times New Roman" w:hAnsi="Times New Roman"/>
              </w:rPr>
              <w:t>23 апреля 2012</w:t>
            </w:r>
            <w:r w:rsidRPr="007A1C6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  <w:tr w:rsidR="00B000FE" w:rsidRPr="007A1C68" w:rsidTr="001F742B">
        <w:trPr>
          <w:trHeight w:val="270"/>
        </w:trPr>
        <w:tc>
          <w:tcPr>
            <w:tcW w:w="645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B000FE" w:rsidRPr="007A1C68" w:rsidRDefault="0024360B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Пояснительная записка от 23 апреля  2012</w:t>
            </w:r>
            <w:r w:rsidR="00B000FE" w:rsidRPr="007A1C68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</w:tbl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документов и сведений, представленных заявителем</w:t>
      </w:r>
    </w:p>
    <w:p w:rsidR="00B000FE" w:rsidRDefault="00B000FE" w:rsidP="00B000FE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- 6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по рассмотрению и оценке конкурсного предложения подписан следующими членами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F742B" w:rsidRDefault="00730244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F742B">
        <w:rPr>
          <w:rFonts w:ascii="Times New Roman" w:hAnsi="Times New Roman"/>
          <w:sz w:val="24"/>
          <w:szCs w:val="24"/>
        </w:rPr>
        <w:t>________________________     Огородников Е.М.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Бакланов А.В.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Ярославцев В.Ю.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1F74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sectPr w:rsidR="00730244" w:rsidSect="000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30244"/>
    <w:rsid w:val="00080EAA"/>
    <w:rsid w:val="00164256"/>
    <w:rsid w:val="001F742B"/>
    <w:rsid w:val="00222484"/>
    <w:rsid w:val="0024360B"/>
    <w:rsid w:val="00281669"/>
    <w:rsid w:val="00367DCC"/>
    <w:rsid w:val="00437755"/>
    <w:rsid w:val="0067291A"/>
    <w:rsid w:val="006B6C80"/>
    <w:rsid w:val="00730244"/>
    <w:rsid w:val="00B000FE"/>
    <w:rsid w:val="00C74848"/>
    <w:rsid w:val="00E77B92"/>
    <w:rsid w:val="00E82BA0"/>
    <w:rsid w:val="00F156A3"/>
    <w:rsid w:val="00F2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7FAC0-31CF-4C90-801E-F21BB1D8A53C}"/>
</file>

<file path=customXml/itemProps2.xml><?xml version="1.0" encoding="utf-8"?>
<ds:datastoreItem xmlns:ds="http://schemas.openxmlformats.org/officeDocument/2006/customXml" ds:itemID="{EEE30EF8-E890-47C4-8CE1-8B7137B8FBAC}"/>
</file>

<file path=customXml/itemProps3.xml><?xml version="1.0" encoding="utf-8"?>
<ds:datastoreItem xmlns:ds="http://schemas.openxmlformats.org/officeDocument/2006/customXml" ds:itemID="{D9EE5553-6F8A-4DB6-943C-748ACD964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11</cp:revision>
  <cp:lastPrinted>2012-04-24T04:52:00Z</cp:lastPrinted>
  <dcterms:created xsi:type="dcterms:W3CDTF">2011-12-02T09:37:00Z</dcterms:created>
  <dcterms:modified xsi:type="dcterms:W3CDTF">2012-04-24T04:57:00Z</dcterms:modified>
</cp:coreProperties>
</file>