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68B" w:rsidRDefault="0027168B" w:rsidP="0027168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7168B" w:rsidRDefault="0027168B" w:rsidP="002716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проведении публичных консультаций</w:t>
      </w:r>
    </w:p>
    <w:p w:rsidR="0027168B" w:rsidRDefault="0027168B" w:rsidP="002716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администрация Новосибирского района Новосибирской области уведомляет о проведении публичных консультаций в целях проведения экспертизы муниципального нормативного правового акта администрации Новосибирского района Новосибирской области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Нормативный правовой акт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7168B">
        <w:rPr>
          <w:rFonts w:ascii="Times New Roman" w:hAnsi="Times New Roman" w:cs="Times New Roman"/>
          <w:sz w:val="28"/>
          <w:szCs w:val="28"/>
        </w:rPr>
        <w:t>Постановление администрации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544" w:rsidRPr="003F2544">
        <w:rPr>
          <w:rFonts w:ascii="Times New Roman" w:hAnsi="Times New Roman" w:cs="Times New Roman"/>
          <w:sz w:val="28"/>
          <w:szCs w:val="28"/>
        </w:rPr>
        <w:t>от 24.12.2018 г. № 1422-па «Об утверждении Порядка предоставления субсидий на обеспечение мероприятий по организации водоснабжения и водоотведения на территории Новосибирского района Новосибирской области»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3F7A8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3F254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3F254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г. – </w:t>
      </w:r>
      <w:r w:rsidR="003F7A8D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3F7A8D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.20</w:t>
      </w:r>
      <w:r w:rsidR="003F254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>
        <w:rPr>
          <w:rFonts w:ascii="Times New Roman" w:hAnsi="Times New Roman" w:cs="Times New Roman"/>
          <w:sz w:val="28"/>
          <w:szCs w:val="28"/>
        </w:rPr>
        <w:t>(определяется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по электронной почте (</w:t>
      </w:r>
      <w:proofErr w:type="spellStart"/>
      <w:r w:rsidR="00E50524">
        <w:rPr>
          <w:rFonts w:ascii="Times New Roman" w:hAnsi="Times New Roman" w:cs="Times New Roman"/>
          <w:sz w:val="28"/>
          <w:szCs w:val="28"/>
          <w:lang w:val="en-US"/>
        </w:rPr>
        <w:t>econom</w:t>
      </w:r>
      <w:proofErr w:type="spellEnd"/>
      <w:r w:rsidR="00E50524" w:rsidRPr="00847857">
        <w:rPr>
          <w:rFonts w:ascii="Times New Roman" w:hAnsi="Times New Roman" w:cs="Times New Roman"/>
          <w:sz w:val="28"/>
          <w:szCs w:val="28"/>
        </w:rPr>
        <w:t>.</w:t>
      </w:r>
      <w:r w:rsidR="00E50524">
        <w:rPr>
          <w:rFonts w:ascii="Times New Roman" w:hAnsi="Times New Roman" w:cs="Times New Roman"/>
          <w:sz w:val="28"/>
          <w:szCs w:val="28"/>
          <w:lang w:val="en-US"/>
        </w:rPr>
        <w:t>nr</w:t>
      </w:r>
      <w:r w:rsidR="00E50524" w:rsidRPr="00B3403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50524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E50524" w:rsidRPr="00B340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5052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505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составленного (заполненного) по прилагаемой форме;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бумажном носителе письменной почтовой корреспонденцией по                       адресу: 630007,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г.Новосибирск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ул.Коммунистическая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33а, администрация Новосибирского района Новосибирской области.</w:t>
      </w:r>
    </w:p>
    <w:p w:rsidR="00E50524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 действующих нормативных правовых актов: </w:t>
      </w:r>
      <w:r w:rsidR="003F2544">
        <w:rPr>
          <w:rFonts w:ascii="Times New Roman" w:hAnsi="Times New Roman" w:cs="Times New Roman"/>
          <w:sz w:val="28"/>
          <w:szCs w:val="28"/>
        </w:rPr>
        <w:t>Воробьева Ирина Викторовна</w:t>
      </w:r>
      <w:r w:rsidR="00E50524" w:rsidRPr="00265A74">
        <w:rPr>
          <w:rFonts w:ascii="Times New Roman" w:hAnsi="Times New Roman" w:cs="Times New Roman"/>
          <w:sz w:val="28"/>
          <w:szCs w:val="28"/>
        </w:rPr>
        <w:t xml:space="preserve">, </w:t>
      </w:r>
      <w:r w:rsidR="003F2544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E50524" w:rsidRPr="00265A74">
        <w:rPr>
          <w:rFonts w:ascii="Times New Roman" w:hAnsi="Times New Roman" w:cs="Times New Roman"/>
          <w:sz w:val="28"/>
          <w:szCs w:val="28"/>
        </w:rPr>
        <w:t xml:space="preserve"> </w:t>
      </w:r>
      <w:r w:rsidR="00E50524">
        <w:rPr>
          <w:rFonts w:ascii="Times New Roman" w:hAnsi="Times New Roman" w:cs="Times New Roman"/>
          <w:sz w:val="28"/>
          <w:szCs w:val="28"/>
        </w:rPr>
        <w:t>управления экономического развития, промышленности и торговли, тел. 3734602, понедельник-четверг 8.30-17.15, пятница 8.30-16.00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E50524" w:rsidRDefault="0027168B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E50524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524" w:rsidRPr="00B41549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Pr="00B41549">
        <w:rPr>
          <w:rFonts w:ascii="Times New Roman" w:hAnsi="Times New Roman" w:cs="Times New Roman"/>
          <w:sz w:val="28"/>
          <w:szCs w:val="28"/>
        </w:rPr>
        <w:t>В соответствии с Порядком проведения экспертизы муниципальных нормативных правовых актов Новосибирского района Новосибирской области,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утвержденного решением сессии Совета депутатов Новосибирского района Новосибирской области от 30.05.2017 г. № 4, управлением экономического развития, промышленности и торговли администрации Новосибирского района Новосибирской области проводится экспертиза муниципального нормативного правового акта Новосибирского района Новосибирской области в целях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бюджета Новосибирского района Новосибирской области.</w:t>
      </w:r>
    </w:p>
    <w:p w:rsidR="00E50524" w:rsidRPr="00B41549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549">
        <w:rPr>
          <w:rFonts w:ascii="Times New Roman" w:hAnsi="Times New Roman" w:cs="Times New Roman"/>
          <w:sz w:val="28"/>
          <w:szCs w:val="28"/>
        </w:rPr>
        <w:lastRenderedPageBreak/>
        <w:t xml:space="preserve">В рамках указанных консультаций все заинтересованные лица могут направить свои мнения, предложения и замечания по данному нормативному правовому акту Новосибирского района Новосибирской области. </w:t>
      </w:r>
    </w:p>
    <w:p w:rsidR="00E50524" w:rsidRPr="00B41549" w:rsidRDefault="00E50524" w:rsidP="00E50524">
      <w:pPr>
        <w:pStyle w:val="ConsPlusNonformat"/>
        <w:ind w:firstLine="709"/>
        <w:jc w:val="both"/>
        <w:rPr>
          <w:sz w:val="28"/>
          <w:szCs w:val="28"/>
        </w:rPr>
      </w:pPr>
      <w:r w:rsidRPr="00B41549">
        <w:rPr>
          <w:rFonts w:ascii="Times New Roman" w:hAnsi="Times New Roman" w:cs="Times New Roman"/>
          <w:sz w:val="28"/>
          <w:szCs w:val="28"/>
        </w:rPr>
        <w:t>Мнения, предложения и замечания по нормативному правовому акту Новосибирского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E50524" w:rsidRPr="00E50524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0524" w:rsidRPr="00E50524" w:rsidSect="0027168B">
      <w:pgSz w:w="11906" w:h="16838" w:code="9"/>
      <w:pgMar w:top="1134" w:right="566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8B"/>
    <w:rsid w:val="00206072"/>
    <w:rsid w:val="0027168B"/>
    <w:rsid w:val="003F2544"/>
    <w:rsid w:val="003F7A8D"/>
    <w:rsid w:val="00520097"/>
    <w:rsid w:val="00E5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97C6B-E281-4347-9E24-F8AB9354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27168B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О. Фаламеева</dc:creator>
  <cp:keywords/>
  <dc:description/>
  <cp:lastModifiedBy>Ирина В. Воробьева</cp:lastModifiedBy>
  <cp:revision>3</cp:revision>
  <dcterms:created xsi:type="dcterms:W3CDTF">2020-05-22T02:58:00Z</dcterms:created>
  <dcterms:modified xsi:type="dcterms:W3CDTF">2020-05-28T09:53:00Z</dcterms:modified>
</cp:coreProperties>
</file>