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8A" w:rsidRPr="00D92762" w:rsidRDefault="00CA344E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D1FCD">
        <w:rPr>
          <w:sz w:val="28"/>
          <w:szCs w:val="28"/>
        </w:rPr>
        <w:t>Инве</w:t>
      </w:r>
      <w:r>
        <w:rPr>
          <w:sz w:val="28"/>
          <w:szCs w:val="28"/>
        </w:rPr>
        <w:t>стиционное послание Г</w:t>
      </w:r>
      <w:r w:rsidR="000A038A" w:rsidRPr="00D92762">
        <w:rPr>
          <w:sz w:val="28"/>
          <w:szCs w:val="28"/>
        </w:rPr>
        <w:t>лавы</w:t>
      </w:r>
    </w:p>
    <w:p w:rsidR="000A038A" w:rsidRPr="00D92762" w:rsidRDefault="000A038A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92762">
        <w:rPr>
          <w:sz w:val="28"/>
          <w:szCs w:val="28"/>
        </w:rPr>
        <w:t>Новосибирского района Новосибирской области</w:t>
      </w:r>
    </w:p>
    <w:p w:rsidR="000A038A" w:rsidRDefault="00C97C2D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50357">
        <w:rPr>
          <w:sz w:val="28"/>
          <w:szCs w:val="28"/>
        </w:rPr>
        <w:t>2</w:t>
      </w:r>
      <w:r w:rsidR="000A038A" w:rsidRPr="0020424E">
        <w:rPr>
          <w:sz w:val="28"/>
          <w:szCs w:val="28"/>
        </w:rPr>
        <w:t xml:space="preserve"> год</w:t>
      </w:r>
    </w:p>
    <w:p w:rsidR="00763A56" w:rsidRDefault="00763A56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63A56" w:rsidRDefault="00763A56" w:rsidP="00D1669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коллеги, партнеры и жители Новосибирского района</w:t>
      </w:r>
      <w:r w:rsidR="00D16691">
        <w:rPr>
          <w:sz w:val="28"/>
          <w:szCs w:val="28"/>
        </w:rPr>
        <w:t>!</w:t>
      </w:r>
    </w:p>
    <w:p w:rsidR="00561003" w:rsidRPr="00D92762" w:rsidRDefault="00561003" w:rsidP="00D1669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66AA3" w:rsidRDefault="00440B65" w:rsidP="00666AA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Истекший год стал для нас очередным годом серьезных испытаний, он потребовал огромного напряжения, сил, труда, новых управленческих решений. Он стал своеобразным толчком к поиску и созданию новых возможностей для развития</w:t>
      </w:r>
      <w:r w:rsidRPr="00C5543A">
        <w:rPr>
          <w:rFonts w:eastAsiaTheme="minorHAnsi"/>
          <w:sz w:val="28"/>
          <w:szCs w:val="28"/>
          <w:lang w:eastAsia="en-US"/>
        </w:rPr>
        <w:t>.</w:t>
      </w:r>
      <w:r w:rsidR="00666AA3" w:rsidRPr="00C5543A">
        <w:rPr>
          <w:rFonts w:eastAsiaTheme="minorHAnsi"/>
          <w:sz w:val="28"/>
          <w:szCs w:val="28"/>
          <w:lang w:eastAsia="en-US"/>
        </w:rPr>
        <w:t xml:space="preserve"> </w:t>
      </w:r>
      <w:r w:rsidR="00666AA3" w:rsidRPr="00666AA3">
        <w:rPr>
          <w:rFonts w:eastAsiaTheme="minorHAnsi"/>
          <w:sz w:val="28"/>
          <w:szCs w:val="28"/>
          <w:lang w:eastAsia="en-US"/>
        </w:rPr>
        <w:t xml:space="preserve">В целом, несмотря на введенные в </w:t>
      </w:r>
      <w:r w:rsidR="00666AA3" w:rsidRPr="00C5543A">
        <w:rPr>
          <w:rFonts w:eastAsiaTheme="minorHAnsi"/>
          <w:sz w:val="28"/>
          <w:szCs w:val="28"/>
          <w:lang w:eastAsia="en-US"/>
        </w:rPr>
        <w:t>2021</w:t>
      </w:r>
      <w:r w:rsidR="00666AA3" w:rsidRPr="00666AA3">
        <w:rPr>
          <w:rFonts w:eastAsiaTheme="minorHAnsi"/>
          <w:sz w:val="28"/>
          <w:szCs w:val="28"/>
          <w:lang w:eastAsia="en-US"/>
        </w:rPr>
        <w:t xml:space="preserve"> году ограничительные меры, удалось сохранить положительную динамику</w:t>
      </w:r>
      <w:r w:rsidR="00C5543A">
        <w:rPr>
          <w:rFonts w:eastAsiaTheme="minorHAnsi"/>
          <w:sz w:val="28"/>
          <w:szCs w:val="28"/>
          <w:lang w:eastAsia="en-US"/>
        </w:rPr>
        <w:t xml:space="preserve"> по всем показателям социально-экономического развития.</w:t>
      </w:r>
    </w:p>
    <w:p w:rsidR="00EF3A11" w:rsidRPr="00CD7B92" w:rsidRDefault="00666AA3" w:rsidP="007E351F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66AA3">
        <w:rPr>
          <w:rFonts w:eastAsiaTheme="minorHAnsi"/>
          <w:sz w:val="28"/>
          <w:szCs w:val="28"/>
          <w:lang w:eastAsia="en-US"/>
        </w:rPr>
        <w:t xml:space="preserve">Подводя итоги развития нашего района за 2021 год, можно сказать </w:t>
      </w:r>
      <w:r w:rsidR="00C5543A" w:rsidRPr="00C5543A">
        <w:rPr>
          <w:rFonts w:eastAsiaTheme="minorHAnsi"/>
          <w:sz w:val="28"/>
          <w:szCs w:val="28"/>
          <w:lang w:eastAsia="en-US"/>
        </w:rPr>
        <w:t xml:space="preserve">о том, что </w:t>
      </w:r>
      <w:r w:rsidR="00440B65">
        <w:rPr>
          <w:rFonts w:eastAsiaTheme="minorHAnsi"/>
          <w:sz w:val="28"/>
          <w:szCs w:val="28"/>
          <w:lang w:eastAsia="en-US"/>
        </w:rPr>
        <w:t>Новосибирский район продолжает динамично развиваться и этим наша территория особо привлекательна.</w:t>
      </w:r>
      <w:r w:rsidR="00EF3A11" w:rsidRPr="00B241D4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250357" w:rsidRPr="007D3EC5" w:rsidRDefault="00250357" w:rsidP="00250357">
      <w:pPr>
        <w:tabs>
          <w:tab w:val="left" w:pos="-142"/>
          <w:tab w:val="left" w:pos="0"/>
          <w:tab w:val="left" w:pos="709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C5">
        <w:rPr>
          <w:rFonts w:ascii="Times New Roman" w:hAnsi="Times New Roman" w:cs="Times New Roman"/>
          <w:sz w:val="28"/>
          <w:szCs w:val="28"/>
        </w:rPr>
        <w:t xml:space="preserve">В 2021 году, по итогам 2020 года, Новосибирский район вновь занял первое место в рейтинге Новосибирской области по содействию развитию конкуренции и обеспечению условий для благоприятного инвестиционного климата среди муниципальных районов. </w:t>
      </w:r>
    </w:p>
    <w:p w:rsidR="00561003" w:rsidRPr="00CD7B92" w:rsidRDefault="00561003" w:rsidP="0058790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C5">
        <w:rPr>
          <w:rFonts w:ascii="Times New Roman" w:hAnsi="Times New Roman" w:cs="Times New Roman"/>
          <w:sz w:val="28"/>
          <w:szCs w:val="28"/>
        </w:rPr>
        <w:t xml:space="preserve"> </w:t>
      </w:r>
      <w:r w:rsidR="007E351F" w:rsidRPr="007D3EC5">
        <w:rPr>
          <w:rFonts w:ascii="Times New Roman" w:hAnsi="Times New Roman" w:cs="Times New Roman"/>
          <w:sz w:val="28"/>
          <w:szCs w:val="28"/>
        </w:rPr>
        <w:t xml:space="preserve"> Привлечение внебюджетных инвестиций </w:t>
      </w:r>
      <w:r w:rsidR="00B67E22">
        <w:rPr>
          <w:rFonts w:ascii="Times New Roman" w:hAnsi="Times New Roman" w:cs="Times New Roman"/>
          <w:sz w:val="28"/>
          <w:szCs w:val="28"/>
        </w:rPr>
        <w:t>одна</w:t>
      </w:r>
      <w:r w:rsidR="007E351F" w:rsidRPr="007D3EC5">
        <w:rPr>
          <w:rFonts w:ascii="Times New Roman" w:hAnsi="Times New Roman" w:cs="Times New Roman"/>
          <w:sz w:val="28"/>
          <w:szCs w:val="28"/>
        </w:rPr>
        <w:t xml:space="preserve"> из</w:t>
      </w:r>
      <w:r w:rsidR="007E351F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актуальных задач деятельности администрации, </w:t>
      </w:r>
      <w:r w:rsidR="00B67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58790F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</w:t>
      </w:r>
      <w:r w:rsidR="007E351F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возможные меры по созданию благоприятных условий для ведения предпринимательской и инвестиционной деятельности.</w:t>
      </w:r>
    </w:p>
    <w:p w:rsidR="00EE0223" w:rsidRPr="00CD7B92" w:rsidRDefault="007E351F" w:rsidP="00026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4A4">
        <w:rPr>
          <w:rFonts w:ascii="Times New Roman" w:hAnsi="Times New Roman" w:cs="Times New Roman"/>
          <w:sz w:val="28"/>
          <w:szCs w:val="28"/>
        </w:rPr>
        <w:t>В муниципальном образовании сформирован реестр из 1</w:t>
      </w:r>
      <w:r w:rsidR="00FF74A4" w:rsidRPr="00FF74A4">
        <w:rPr>
          <w:rFonts w:ascii="Times New Roman" w:hAnsi="Times New Roman" w:cs="Times New Roman"/>
          <w:sz w:val="28"/>
          <w:szCs w:val="28"/>
        </w:rPr>
        <w:t>90</w:t>
      </w:r>
      <w:r w:rsidRPr="00FF74A4">
        <w:rPr>
          <w:rFonts w:ascii="Times New Roman" w:hAnsi="Times New Roman" w:cs="Times New Roman"/>
          <w:sz w:val="28"/>
          <w:szCs w:val="28"/>
        </w:rPr>
        <w:t xml:space="preserve"> </w:t>
      </w:r>
      <w:r w:rsidR="007F254B" w:rsidRPr="00FF74A4">
        <w:rPr>
          <w:rFonts w:ascii="Times New Roman" w:hAnsi="Times New Roman" w:cs="Times New Roman"/>
          <w:sz w:val="28"/>
          <w:szCs w:val="28"/>
        </w:rPr>
        <w:t>инвестиционн</w:t>
      </w:r>
      <w:r w:rsidR="00FF74A4" w:rsidRPr="00FF74A4">
        <w:rPr>
          <w:rFonts w:ascii="Times New Roman" w:hAnsi="Times New Roman" w:cs="Times New Roman"/>
          <w:sz w:val="28"/>
          <w:szCs w:val="28"/>
        </w:rPr>
        <w:t>ых</w:t>
      </w:r>
      <w:r w:rsidR="007F254B" w:rsidRPr="00FF74A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F74A4" w:rsidRPr="00FF74A4">
        <w:rPr>
          <w:rFonts w:ascii="Times New Roman" w:hAnsi="Times New Roman" w:cs="Times New Roman"/>
          <w:sz w:val="28"/>
          <w:szCs w:val="28"/>
        </w:rPr>
        <w:t>ов</w:t>
      </w:r>
      <w:r w:rsidR="007F254B" w:rsidRPr="00FF74A4">
        <w:rPr>
          <w:rFonts w:ascii="Times New Roman" w:hAnsi="Times New Roman" w:cs="Times New Roman"/>
          <w:sz w:val="28"/>
          <w:szCs w:val="28"/>
        </w:rPr>
        <w:t xml:space="preserve"> </w:t>
      </w:r>
      <w:r w:rsidR="007F254B" w:rsidRPr="00161143">
        <w:rPr>
          <w:rFonts w:ascii="Times New Roman" w:hAnsi="Times New Roman" w:cs="Times New Roman"/>
          <w:sz w:val="28"/>
          <w:szCs w:val="28"/>
        </w:rPr>
        <w:t>на сумму 1</w:t>
      </w:r>
      <w:r w:rsidR="00161143" w:rsidRPr="00161143">
        <w:rPr>
          <w:rFonts w:ascii="Times New Roman" w:hAnsi="Times New Roman" w:cs="Times New Roman"/>
          <w:sz w:val="28"/>
          <w:szCs w:val="28"/>
        </w:rPr>
        <w:t>80</w:t>
      </w:r>
      <w:r w:rsidR="007F254B" w:rsidRPr="00161143">
        <w:rPr>
          <w:rFonts w:ascii="Times New Roman" w:hAnsi="Times New Roman" w:cs="Times New Roman"/>
          <w:sz w:val="28"/>
          <w:szCs w:val="28"/>
        </w:rPr>
        <w:t xml:space="preserve"> млрд рублей</w:t>
      </w:r>
      <w:r w:rsidR="00E7763F" w:rsidRPr="00161143">
        <w:rPr>
          <w:rFonts w:ascii="Times New Roman" w:hAnsi="Times New Roman" w:cs="Times New Roman"/>
          <w:sz w:val="28"/>
          <w:szCs w:val="28"/>
        </w:rPr>
        <w:t>,</w:t>
      </w:r>
      <w:r w:rsidRPr="00161143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E7763F" w:rsidRPr="00161143">
        <w:rPr>
          <w:rFonts w:ascii="Times New Roman" w:hAnsi="Times New Roman" w:cs="Times New Roman"/>
          <w:sz w:val="28"/>
          <w:szCs w:val="28"/>
        </w:rPr>
        <w:t>по итогам 202</w:t>
      </w:r>
      <w:r w:rsidR="00FF74A4" w:rsidRPr="00161143">
        <w:rPr>
          <w:rFonts w:ascii="Times New Roman" w:hAnsi="Times New Roman" w:cs="Times New Roman"/>
          <w:sz w:val="28"/>
          <w:szCs w:val="28"/>
        </w:rPr>
        <w:t>1</w:t>
      </w:r>
      <w:r w:rsidR="00E7763F" w:rsidRPr="0016114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1143" w:rsidRPr="00161143">
        <w:rPr>
          <w:rFonts w:ascii="Times New Roman" w:hAnsi="Times New Roman" w:cs="Times New Roman"/>
          <w:sz w:val="28"/>
          <w:szCs w:val="28"/>
        </w:rPr>
        <w:t>38</w:t>
      </w:r>
      <w:r w:rsidR="00C85335" w:rsidRPr="00161143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161143">
        <w:rPr>
          <w:rFonts w:ascii="Times New Roman" w:hAnsi="Times New Roman" w:cs="Times New Roman"/>
          <w:sz w:val="28"/>
          <w:szCs w:val="28"/>
        </w:rPr>
        <w:t xml:space="preserve"> относятся к группе реализованных, </w:t>
      </w:r>
      <w:r w:rsidR="00161143" w:rsidRPr="00161143">
        <w:rPr>
          <w:rFonts w:ascii="Times New Roman" w:hAnsi="Times New Roman" w:cs="Times New Roman"/>
          <w:sz w:val="28"/>
          <w:szCs w:val="28"/>
        </w:rPr>
        <w:t>89</w:t>
      </w:r>
      <w:r w:rsidRPr="00161143">
        <w:rPr>
          <w:rFonts w:ascii="Times New Roman" w:hAnsi="Times New Roman" w:cs="Times New Roman"/>
          <w:sz w:val="28"/>
          <w:szCs w:val="28"/>
        </w:rPr>
        <w:t xml:space="preserve"> проектов - к группе реализуемых, </w:t>
      </w:r>
      <w:r w:rsidR="00161143" w:rsidRPr="00161143">
        <w:rPr>
          <w:rFonts w:ascii="Times New Roman" w:hAnsi="Times New Roman" w:cs="Times New Roman"/>
          <w:sz w:val="28"/>
          <w:szCs w:val="28"/>
        </w:rPr>
        <w:t>63</w:t>
      </w:r>
      <w:r w:rsidRPr="00161143">
        <w:rPr>
          <w:rFonts w:ascii="Times New Roman" w:hAnsi="Times New Roman" w:cs="Times New Roman"/>
          <w:sz w:val="28"/>
          <w:szCs w:val="28"/>
        </w:rPr>
        <w:t xml:space="preserve"> проектов - планируемых к реализации</w:t>
      </w:r>
      <w:r w:rsidR="007F254B" w:rsidRPr="00161143">
        <w:rPr>
          <w:rFonts w:ascii="Times New Roman" w:hAnsi="Times New Roman" w:cs="Times New Roman"/>
          <w:sz w:val="28"/>
          <w:szCs w:val="28"/>
        </w:rPr>
        <w:t>.</w:t>
      </w:r>
      <w:r w:rsidR="00EE0223" w:rsidRPr="00161143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FF74A4" w:rsidRPr="00161143">
        <w:rPr>
          <w:rFonts w:ascii="Times New Roman" w:hAnsi="Times New Roman" w:cs="Times New Roman"/>
          <w:sz w:val="28"/>
          <w:szCs w:val="28"/>
        </w:rPr>
        <w:t>3</w:t>
      </w:r>
      <w:r w:rsidR="00161143" w:rsidRPr="00161143">
        <w:rPr>
          <w:rFonts w:ascii="Times New Roman" w:hAnsi="Times New Roman" w:cs="Times New Roman"/>
          <w:sz w:val="28"/>
          <w:szCs w:val="28"/>
        </w:rPr>
        <w:t>1</w:t>
      </w:r>
      <w:r w:rsidR="00DA337A" w:rsidRPr="00161143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="00161143" w:rsidRPr="00161143">
        <w:rPr>
          <w:rFonts w:ascii="Times New Roman" w:hAnsi="Times New Roman" w:cs="Times New Roman"/>
          <w:sz w:val="28"/>
          <w:szCs w:val="28"/>
        </w:rPr>
        <w:t>й</w:t>
      </w:r>
      <w:r w:rsidR="00DA337A" w:rsidRPr="0016114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A337A" w:rsidRPr="00FF74A4">
        <w:rPr>
          <w:rFonts w:ascii="Times New Roman" w:hAnsi="Times New Roman" w:cs="Times New Roman"/>
          <w:sz w:val="28"/>
          <w:szCs w:val="28"/>
        </w:rPr>
        <w:t xml:space="preserve"> относятся к сфере жилищно-коммунального хозяйства, </w:t>
      </w:r>
      <w:r w:rsidR="00161143">
        <w:rPr>
          <w:rFonts w:ascii="Times New Roman" w:hAnsi="Times New Roman" w:cs="Times New Roman"/>
          <w:sz w:val="28"/>
          <w:szCs w:val="28"/>
        </w:rPr>
        <w:t>27</w:t>
      </w:r>
      <w:r w:rsidR="00E7763F" w:rsidRPr="00FF74A4">
        <w:rPr>
          <w:rFonts w:ascii="Times New Roman" w:hAnsi="Times New Roman" w:cs="Times New Roman"/>
          <w:sz w:val="28"/>
          <w:szCs w:val="28"/>
        </w:rPr>
        <w:t xml:space="preserve"> -</w:t>
      </w:r>
      <w:r w:rsidR="00DA337A" w:rsidRPr="00FF74A4">
        <w:rPr>
          <w:rFonts w:ascii="Times New Roman" w:hAnsi="Times New Roman" w:cs="Times New Roman"/>
          <w:sz w:val="28"/>
          <w:szCs w:val="28"/>
        </w:rPr>
        <w:t xml:space="preserve"> в сфере образования, </w:t>
      </w:r>
      <w:r w:rsidR="00FF74A4">
        <w:rPr>
          <w:rFonts w:ascii="Times New Roman" w:hAnsi="Times New Roman" w:cs="Times New Roman"/>
          <w:sz w:val="28"/>
          <w:szCs w:val="28"/>
        </w:rPr>
        <w:t>25</w:t>
      </w:r>
      <w:r w:rsidR="00E7763F" w:rsidRPr="00FF74A4">
        <w:rPr>
          <w:rFonts w:ascii="Times New Roman" w:hAnsi="Times New Roman" w:cs="Times New Roman"/>
          <w:sz w:val="28"/>
          <w:szCs w:val="28"/>
        </w:rPr>
        <w:t xml:space="preserve"> -</w:t>
      </w:r>
      <w:r w:rsidR="00DA337A" w:rsidRPr="00FF74A4">
        <w:rPr>
          <w:rFonts w:ascii="Times New Roman" w:hAnsi="Times New Roman" w:cs="Times New Roman"/>
          <w:sz w:val="28"/>
          <w:szCs w:val="28"/>
        </w:rPr>
        <w:t xml:space="preserve"> в сфере жилищного строительства, </w:t>
      </w:r>
      <w:r w:rsidR="00161143">
        <w:rPr>
          <w:rFonts w:ascii="Times New Roman" w:hAnsi="Times New Roman" w:cs="Times New Roman"/>
          <w:sz w:val="28"/>
          <w:szCs w:val="28"/>
        </w:rPr>
        <w:t>22</w:t>
      </w:r>
      <w:r w:rsidR="00DA337A" w:rsidRPr="00FF74A4">
        <w:rPr>
          <w:rFonts w:ascii="Times New Roman" w:hAnsi="Times New Roman" w:cs="Times New Roman"/>
          <w:sz w:val="28"/>
          <w:szCs w:val="28"/>
        </w:rPr>
        <w:t xml:space="preserve"> </w:t>
      </w:r>
      <w:r w:rsidR="00161143" w:rsidRPr="00FF74A4">
        <w:rPr>
          <w:rFonts w:ascii="Times New Roman" w:hAnsi="Times New Roman" w:cs="Times New Roman"/>
          <w:sz w:val="28"/>
          <w:szCs w:val="28"/>
        </w:rPr>
        <w:t>-</w:t>
      </w:r>
      <w:r w:rsidR="00161143">
        <w:rPr>
          <w:rFonts w:ascii="Times New Roman" w:hAnsi="Times New Roman" w:cs="Times New Roman"/>
          <w:sz w:val="28"/>
          <w:szCs w:val="28"/>
        </w:rPr>
        <w:t xml:space="preserve"> </w:t>
      </w:r>
      <w:r w:rsidR="00DA337A" w:rsidRPr="00FF74A4">
        <w:rPr>
          <w:rFonts w:ascii="Times New Roman" w:hAnsi="Times New Roman" w:cs="Times New Roman"/>
          <w:sz w:val="28"/>
          <w:szCs w:val="28"/>
        </w:rPr>
        <w:t xml:space="preserve">ориентированы на развитие промышленности и логистических парков, </w:t>
      </w:r>
      <w:r w:rsidR="00161143">
        <w:rPr>
          <w:rFonts w:ascii="Times New Roman" w:hAnsi="Times New Roman" w:cs="Times New Roman"/>
          <w:sz w:val="28"/>
          <w:szCs w:val="28"/>
        </w:rPr>
        <w:t>22</w:t>
      </w:r>
      <w:r w:rsidR="00E7763F" w:rsidRPr="00FF74A4">
        <w:rPr>
          <w:rFonts w:ascii="Times New Roman" w:hAnsi="Times New Roman" w:cs="Times New Roman"/>
          <w:sz w:val="28"/>
          <w:szCs w:val="28"/>
        </w:rPr>
        <w:t xml:space="preserve"> -</w:t>
      </w:r>
      <w:r w:rsidR="00DA337A" w:rsidRPr="00FF74A4">
        <w:rPr>
          <w:rFonts w:ascii="Times New Roman" w:hAnsi="Times New Roman" w:cs="Times New Roman"/>
          <w:sz w:val="28"/>
          <w:szCs w:val="28"/>
        </w:rPr>
        <w:t xml:space="preserve"> в сфере АПК, </w:t>
      </w:r>
      <w:r w:rsidR="00FF74A4">
        <w:rPr>
          <w:rFonts w:ascii="Times New Roman" w:hAnsi="Times New Roman" w:cs="Times New Roman"/>
          <w:sz w:val="28"/>
          <w:szCs w:val="28"/>
        </w:rPr>
        <w:t>2</w:t>
      </w:r>
      <w:r w:rsidR="00161143">
        <w:rPr>
          <w:rFonts w:ascii="Times New Roman" w:hAnsi="Times New Roman" w:cs="Times New Roman"/>
          <w:sz w:val="28"/>
          <w:szCs w:val="28"/>
        </w:rPr>
        <w:t>0</w:t>
      </w:r>
      <w:r w:rsidR="00EE0223" w:rsidRPr="00FF74A4">
        <w:rPr>
          <w:rFonts w:ascii="Times New Roman" w:hAnsi="Times New Roman" w:cs="Times New Roman"/>
          <w:sz w:val="28"/>
          <w:szCs w:val="28"/>
        </w:rPr>
        <w:t xml:space="preserve"> </w:t>
      </w:r>
      <w:r w:rsidR="00E7763F" w:rsidRPr="00FF74A4">
        <w:rPr>
          <w:rFonts w:ascii="Times New Roman" w:hAnsi="Times New Roman" w:cs="Times New Roman"/>
          <w:sz w:val="28"/>
          <w:szCs w:val="28"/>
        </w:rPr>
        <w:t xml:space="preserve">- </w:t>
      </w:r>
      <w:r w:rsidR="00EE0223" w:rsidRPr="00FF74A4">
        <w:rPr>
          <w:rFonts w:ascii="Times New Roman" w:hAnsi="Times New Roman" w:cs="Times New Roman"/>
          <w:sz w:val="28"/>
          <w:szCs w:val="28"/>
        </w:rPr>
        <w:t xml:space="preserve">в сфере физической культуры и спорта, </w:t>
      </w:r>
      <w:r w:rsidR="00FB75EE">
        <w:rPr>
          <w:rFonts w:ascii="Times New Roman" w:hAnsi="Times New Roman" w:cs="Times New Roman"/>
          <w:sz w:val="28"/>
          <w:szCs w:val="28"/>
        </w:rPr>
        <w:t>6</w:t>
      </w:r>
      <w:r w:rsidR="00E7763F" w:rsidRPr="00FF74A4">
        <w:rPr>
          <w:rFonts w:ascii="Times New Roman" w:hAnsi="Times New Roman" w:cs="Times New Roman"/>
          <w:sz w:val="28"/>
          <w:szCs w:val="28"/>
        </w:rPr>
        <w:t xml:space="preserve"> -</w:t>
      </w:r>
      <w:r w:rsidR="00EE0223" w:rsidRPr="00FF74A4">
        <w:rPr>
          <w:rFonts w:ascii="Times New Roman" w:hAnsi="Times New Roman" w:cs="Times New Roman"/>
          <w:sz w:val="28"/>
          <w:szCs w:val="28"/>
        </w:rPr>
        <w:t xml:space="preserve"> в сфере культуры, </w:t>
      </w:r>
      <w:r w:rsidR="00161143">
        <w:rPr>
          <w:rFonts w:ascii="Times New Roman" w:hAnsi="Times New Roman" w:cs="Times New Roman"/>
          <w:sz w:val="28"/>
          <w:szCs w:val="28"/>
        </w:rPr>
        <w:t>8</w:t>
      </w:r>
      <w:r w:rsidR="00EE0223" w:rsidRPr="00FF74A4">
        <w:rPr>
          <w:rFonts w:ascii="Times New Roman" w:hAnsi="Times New Roman" w:cs="Times New Roman"/>
          <w:sz w:val="28"/>
          <w:szCs w:val="28"/>
        </w:rPr>
        <w:t xml:space="preserve"> </w:t>
      </w:r>
      <w:r w:rsidR="00E7763F" w:rsidRPr="00FF74A4">
        <w:rPr>
          <w:rFonts w:ascii="Times New Roman" w:hAnsi="Times New Roman" w:cs="Times New Roman"/>
          <w:sz w:val="28"/>
          <w:szCs w:val="28"/>
        </w:rPr>
        <w:t xml:space="preserve">- </w:t>
      </w:r>
      <w:r w:rsidR="00EE0223" w:rsidRPr="00FF74A4">
        <w:rPr>
          <w:rFonts w:ascii="Times New Roman" w:hAnsi="Times New Roman" w:cs="Times New Roman"/>
          <w:sz w:val="28"/>
          <w:szCs w:val="28"/>
        </w:rPr>
        <w:t xml:space="preserve">в сфере торговли и бытовых услуг, </w:t>
      </w:r>
      <w:r w:rsidR="00161143">
        <w:rPr>
          <w:rFonts w:ascii="Times New Roman" w:hAnsi="Times New Roman" w:cs="Times New Roman"/>
          <w:sz w:val="28"/>
          <w:szCs w:val="28"/>
        </w:rPr>
        <w:t>29</w:t>
      </w:r>
      <w:r w:rsidR="00EE0223" w:rsidRPr="00FF74A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E7763F" w:rsidRPr="00FF74A4">
        <w:rPr>
          <w:rFonts w:ascii="Times New Roman" w:hAnsi="Times New Roman" w:cs="Times New Roman"/>
          <w:sz w:val="28"/>
          <w:szCs w:val="28"/>
        </w:rPr>
        <w:t xml:space="preserve"> -</w:t>
      </w:r>
      <w:r w:rsidR="00EE0223" w:rsidRPr="00FF74A4">
        <w:rPr>
          <w:rFonts w:ascii="Times New Roman" w:hAnsi="Times New Roman" w:cs="Times New Roman"/>
          <w:sz w:val="28"/>
          <w:szCs w:val="28"/>
        </w:rPr>
        <w:t xml:space="preserve"> в здравоохранении.</w:t>
      </w:r>
    </w:p>
    <w:p w:rsidR="00250357" w:rsidRPr="007D3EC5" w:rsidRDefault="00250357" w:rsidP="002503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объем инвестиций в основной капитал (за счет всех источников финансирования) по всем отраслям экономики составил 43,9 млрд руб., темп роста к уровню 2020 года 118,7 % (в сопоставимых ценах 113,1 %). Инвестиции за счет бюджетных средств выросли на 31,2 %. Доля внебюджетных инвестиций в общем объеме составляет 89,7 %.</w:t>
      </w:r>
    </w:p>
    <w:p w:rsidR="00250357" w:rsidRDefault="00250357" w:rsidP="002503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завершено строительство следующих объектов:</w:t>
      </w:r>
    </w:p>
    <w:p w:rsidR="00BA21E7" w:rsidRDefault="00BA21E7" w:rsidP="00BA21E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тепличный комплекс «Обской» (Толмачевский сельсовет), общей площадью 6 га;</w:t>
      </w:r>
    </w:p>
    <w:p w:rsidR="00BA21E7" w:rsidRPr="007D3EC5" w:rsidRDefault="00BA21E7" w:rsidP="00BA21E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складской корпус № 10 ООО «Проект 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Девелопмент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площадью 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51559,8 кв. м (ПЛП Толмачевский); </w:t>
      </w:r>
    </w:p>
    <w:p w:rsidR="00DC7160" w:rsidRDefault="00DC7160" w:rsidP="00DC71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склад хранения медицинских препаратов с административно-бытовыми помещениями АО «НПК» Катрен» (Мичуринский сельсовет)</w:t>
      </w:r>
      <w:r w:rsidR="0094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15 100 </w:t>
      </w:r>
      <w:proofErr w:type="spellStart"/>
      <w:r w:rsidR="00942C8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942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C7160" w:rsidRPr="007D3EC5" w:rsidRDefault="00DC7160" w:rsidP="00DC71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C5">
        <w:rPr>
          <w:rFonts w:ascii="Times New Roman" w:hAnsi="Times New Roman" w:cs="Times New Roman"/>
          <w:sz w:val="28"/>
          <w:szCs w:val="28"/>
        </w:rPr>
        <w:lastRenderedPageBreak/>
        <w:t>- первая очередь строительства производственно-логистического комплекса ООО «ИЭК НСК» (ПЛП Толмачевский) площадью 6 6</w:t>
      </w:r>
      <w:r>
        <w:rPr>
          <w:rFonts w:ascii="Times New Roman" w:hAnsi="Times New Roman" w:cs="Times New Roman"/>
          <w:sz w:val="28"/>
          <w:szCs w:val="28"/>
        </w:rPr>
        <w:t>14,3 кв. м</w:t>
      </w:r>
      <w:r w:rsidRPr="007D3EC5">
        <w:rPr>
          <w:rFonts w:ascii="Times New Roman" w:hAnsi="Times New Roman" w:cs="Times New Roman"/>
          <w:sz w:val="28"/>
          <w:szCs w:val="28"/>
        </w:rPr>
        <w:t>. Ввод второй очереди планируется в 2022 году;</w:t>
      </w:r>
    </w:p>
    <w:p w:rsidR="00BA21E7" w:rsidRDefault="00BA21E7" w:rsidP="00BA21E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три линии по производству гофрокартона и продукции из него (автоматическая фальцевально-склеивающая, линия по ротационной </w:t>
      </w:r>
      <w:proofErr w:type="gram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высечке с механизмом съема готовой продукции</w:t>
      </w:r>
      <w:proofErr w:type="gram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линия выпуска 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четырехклапанового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короба) АО «Новосибирский КБК» в п. Красный Яр (Кубовинский 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проекта позволит ежегодно перерабатывать до 36 000 тонн макулатуры;</w:t>
      </w:r>
    </w:p>
    <w:p w:rsidR="00BA21E7" w:rsidRPr="007D3EC5" w:rsidRDefault="00BA21E7" w:rsidP="00BA21E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спортивный объект для подготовки спортсменов в парашютном спорте высшего уровня «</w:t>
      </w:r>
      <w:proofErr w:type="spellStart"/>
      <w:proofErr w:type="gram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Аэротруба</w:t>
      </w:r>
      <w:proofErr w:type="spellEnd"/>
      <w:proofErr w:type="gram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искусственная волна» ООО «Строительные технологии» (р. п Краснообск)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общей площадью 1 500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250357" w:rsidRDefault="00250357" w:rsidP="002503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пункт по приёмке, первичной и последующей переработке с/х животных АО «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Кудряшовское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» (Криводановский сельсовет)</w:t>
      </w:r>
      <w:r w:rsidR="00BA21E7">
        <w:rPr>
          <w:rFonts w:ascii="Times New Roman" w:hAnsi="Times New Roman" w:cs="Times New Roman"/>
          <w:color w:val="000000" w:themeColor="text1"/>
          <w:sz w:val="28"/>
          <w:szCs w:val="28"/>
        </w:rPr>
        <w:t>, производственная мощность составляет 750 тонн колбасных изделий в месяц, создано 160 рабочих мест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50357" w:rsidRPr="007D3EC5" w:rsidRDefault="00250357" w:rsidP="002503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птичник для выращивания ремонтного молодняка напольного содержания птицефабрика «Ново-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Барышевская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» (Барышевский сельсовет), площадью 2111,8 кв. м;</w:t>
      </w:r>
    </w:p>
    <w:p w:rsidR="00250357" w:rsidRPr="007D3EC5" w:rsidRDefault="00250357" w:rsidP="002503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реконструкция силосных и дренажных траншей ООО «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Толмачевское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», площадью 11072 кв. м. (Толмачевский сельсовет)</w:t>
      </w:r>
      <w:r w:rsidR="00BA21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7160" w:rsidRDefault="002F49B4" w:rsidP="002F49B4">
      <w:pPr>
        <w:tabs>
          <w:tab w:val="left" w:pos="567"/>
          <w:tab w:val="left" w:pos="10065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района активно осуществляет деятельность один из наиболее крупных инвестиционных проектов Новосибирской области – Промышленно-логистический парк (ПЛП) Толмачевский. На территории ПЛП реализуются инвестиционные проекты 23 компаний-резидентов, из них 11 предприятий уже осуществляют свою деятельность. </w:t>
      </w:r>
    </w:p>
    <w:p w:rsidR="00DC7160" w:rsidRDefault="00DC7160" w:rsidP="00DC7160">
      <w:pPr>
        <w:tabs>
          <w:tab w:val="left" w:pos="567"/>
          <w:tab w:val="left" w:pos="10065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г. 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 ПЛП «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Толмачевский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завершено строительство следующих объектов:</w:t>
      </w:r>
    </w:p>
    <w:p w:rsidR="00DC7160" w:rsidRPr="007D3EC5" w:rsidRDefault="00DC7160" w:rsidP="00DC71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строительство 2 очереди завода по сборке оборудования для торговых </w:t>
      </w:r>
      <w:r w:rsidR="002902A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 филиала ООО «</w:t>
      </w:r>
      <w:proofErr w:type="spellStart"/>
      <w:r w:rsidR="002902A2">
        <w:rPr>
          <w:rFonts w:ascii="Times New Roman" w:hAnsi="Times New Roman" w:cs="Times New Roman"/>
          <w:color w:val="000000" w:themeColor="text1"/>
          <w:sz w:val="28"/>
          <w:szCs w:val="28"/>
        </w:rPr>
        <w:t>Арнег</w:t>
      </w:r>
      <w:proofErr w:type="spellEnd"/>
      <w:r w:rsidR="00290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14 484,3 кв. м;</w:t>
      </w:r>
    </w:p>
    <w:p w:rsidR="00DC7160" w:rsidRPr="007D3EC5" w:rsidRDefault="00DC7160" w:rsidP="00DC71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логистический центр «ОЗОН», </w:t>
      </w:r>
      <w:r w:rsidR="0003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14 000 </w:t>
      </w:r>
      <w:proofErr w:type="spellStart"/>
      <w:r w:rsidR="00035D4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035D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7160" w:rsidRPr="007D3EC5" w:rsidRDefault="00DC7160" w:rsidP="00DC71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первая очередь оптово-распределительного центра сельскохозяйственной продукции ООО «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РусАгроМаркет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-Новосибирск»</w:t>
      </w:r>
      <w:r w:rsidR="0003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942C85">
        <w:rPr>
          <w:rFonts w:ascii="Times New Roman" w:hAnsi="Times New Roman" w:cs="Times New Roman"/>
          <w:color w:val="000000" w:themeColor="text1"/>
          <w:sz w:val="28"/>
          <w:szCs w:val="28"/>
        </w:rPr>
        <w:t>103 000</w:t>
      </w:r>
      <w:r w:rsidR="0003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2C8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942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C7160" w:rsidRDefault="00DC7160" w:rsidP="00DC71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первая очередь строительства логистического комплекса «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Логопарк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902A2">
        <w:rPr>
          <w:rFonts w:ascii="Times New Roman" w:hAnsi="Times New Roman" w:cs="Times New Roman"/>
          <w:color w:val="000000" w:themeColor="text1"/>
          <w:sz w:val="28"/>
          <w:szCs w:val="28"/>
        </w:rPr>
        <w:t>Толмачево» ТОО «</w:t>
      </w:r>
      <w:proofErr w:type="spellStart"/>
      <w:r w:rsidR="002902A2">
        <w:rPr>
          <w:rFonts w:ascii="Times New Roman" w:hAnsi="Times New Roman" w:cs="Times New Roman"/>
          <w:color w:val="000000" w:themeColor="text1"/>
          <w:sz w:val="28"/>
          <w:szCs w:val="28"/>
        </w:rPr>
        <w:t>Волвер</w:t>
      </w:r>
      <w:proofErr w:type="spellEnd"/>
      <w:r w:rsidR="00290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02A2">
        <w:rPr>
          <w:rFonts w:ascii="Times New Roman" w:hAnsi="Times New Roman" w:cs="Times New Roman"/>
          <w:color w:val="000000" w:themeColor="text1"/>
          <w:sz w:val="28"/>
          <w:szCs w:val="28"/>
        </w:rPr>
        <w:t>Кампани</w:t>
      </w:r>
      <w:proofErr w:type="spellEnd"/>
      <w:r w:rsidR="00290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22 970,3 кв. м.</w:t>
      </w:r>
    </w:p>
    <w:p w:rsidR="002902A2" w:rsidRDefault="002902A2" w:rsidP="002902A2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 территории Станционного сельсовета реализуется инвестиционный проект ПЛП «Восточный». Логистический парк имеет перспективное месторасположение, он находится в полутора километрах от выезда на Северный обход и в 16 километрах от выезда на строящийся Восточный обход. На сегодняшний день на территории ПЛП «Восточный» работают семь резидентов. Создано 32 рабочих места, а в планах увеличить эту цифру до 140. </w:t>
      </w:r>
    </w:p>
    <w:p w:rsidR="002902A2" w:rsidRDefault="002902A2" w:rsidP="002902A2">
      <w:pPr>
        <w:tabs>
          <w:tab w:val="left" w:pos="567"/>
          <w:tab w:val="left" w:pos="10065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г. 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 ПЛП «Восточный»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завершено строительство следующих объектов:</w:t>
      </w:r>
    </w:p>
    <w:p w:rsidR="002902A2" w:rsidRPr="007D3EC5" w:rsidRDefault="002902A2" w:rsidP="002902A2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производство клееных деревянных конструкций ИП 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Галамидов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Е.О. (Станционный 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902A2" w:rsidRPr="007D3EC5" w:rsidRDefault="002902A2" w:rsidP="002902A2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первая очередь терминала ООО «Терминал Восточный» (Станционный 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D3DC8" w:rsidRPr="007D3EC5" w:rsidRDefault="00DD3DC8" w:rsidP="00DD3DC8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sz w:val="28"/>
          <w:szCs w:val="28"/>
        </w:rPr>
        <w:t xml:space="preserve">Открытие новых предприятий в 2021 году позволило создать 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Новосибирского района более 1200 новых рабочих мест.</w:t>
      </w:r>
    </w:p>
    <w:p w:rsidR="002F49B4" w:rsidRPr="007D3EC5" w:rsidRDefault="00DD3DC8" w:rsidP="002F49B4">
      <w:pPr>
        <w:tabs>
          <w:tab w:val="left" w:pos="567"/>
          <w:tab w:val="left" w:pos="10065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Новосибирского района продолжается реали</w:t>
      </w:r>
      <w:r w:rsidR="002F49B4"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других </w:t>
      </w:r>
      <w:r w:rsidR="002F49B4"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проектов:</w:t>
      </w:r>
    </w:p>
    <w:p w:rsidR="002F49B4" w:rsidRPr="007D3EC5" w:rsidRDefault="002F49B4" w:rsidP="002F49B4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производственно-логистического комплекса, специализирующегося на изготовлении секционных ворот ООО «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Алютех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-Новосибирск», </w:t>
      </w:r>
      <w:r w:rsidR="00F60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20 368,5 </w:t>
      </w:r>
      <w:proofErr w:type="spellStart"/>
      <w:r w:rsidR="00F6096C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F60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 в 2022 году; </w:t>
      </w:r>
    </w:p>
    <w:p w:rsidR="002F49B4" w:rsidRPr="007D3EC5" w:rsidRDefault="002F49B4" w:rsidP="002F49B4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завода по производству соленых закусок ООО «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ПепсиКо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Холдингс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0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69 350 </w:t>
      </w:r>
      <w:proofErr w:type="spellStart"/>
      <w:r w:rsidR="00F6096C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F609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 в эксплуатацию планируется в 2022 году;</w:t>
      </w:r>
    </w:p>
    <w:p w:rsidR="00BA21E7" w:rsidRPr="007D3EC5" w:rsidRDefault="00BA21E7" w:rsidP="00BA21E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стоянки для большегрузного автотранспорта ООО «Автоцентр Новосибирск»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778,98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ввод в 2022 году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49B4" w:rsidRDefault="002F49B4" w:rsidP="002F49B4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транспортно-логистического центра «Сибирский» (современный контейнерный терминал с развитой железнодорожной инфраструктурой) ООО «НТТ», ввод в 2023 году</w:t>
      </w:r>
      <w:r w:rsidR="00FA77BE">
        <w:rPr>
          <w:rFonts w:ascii="Times New Roman" w:hAnsi="Times New Roman" w:cs="Times New Roman"/>
          <w:color w:val="000000" w:themeColor="text1"/>
          <w:sz w:val="28"/>
          <w:szCs w:val="28"/>
        </w:rPr>
        <w:t>, площадь задействованных земельных участков составляет 338 га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21E7" w:rsidRPr="007D3EC5" w:rsidRDefault="00BA21E7" w:rsidP="00BA21E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межрегионального агропромышленного распределительного центра плодоовощной продукции ООО «Евразия Сибирь» (МАРЦ) (Верх-</w:t>
      </w:r>
      <w:proofErr w:type="spellStart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Тулинский</w:t>
      </w:r>
      <w:proofErr w:type="spellEnd"/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площадью 32 000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площадь задействованных земельных участков составляет 95 га, ввод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году; </w:t>
      </w:r>
    </w:p>
    <w:p w:rsidR="00BA21E7" w:rsidRDefault="00BA21E7" w:rsidP="00BA21E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B1B">
        <w:rPr>
          <w:rFonts w:ascii="Times New Roman" w:hAnsi="Times New Roman" w:cs="Times New Roman"/>
          <w:color w:val="000000" w:themeColor="text1"/>
          <w:sz w:val="28"/>
          <w:szCs w:val="28"/>
        </w:rPr>
        <w:t>- компанией «Лидер Инвест Групп» реализуется масштабный инвестиционный проект по комплексному освоению территории земельного кластера на территории Верх-Тулинского сельсовета,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 запланирован в 2023 году;</w:t>
      </w:r>
    </w:p>
    <w:p w:rsidR="002F49B4" w:rsidRDefault="002F49B4" w:rsidP="002F49B4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логистического комплекса ООО «Терминал 1»</w:t>
      </w:r>
      <w:r w:rsidR="003F7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7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10 425,6 </w:t>
      </w:r>
      <w:proofErr w:type="spellStart"/>
      <w:r w:rsidR="00FA77BE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FA7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3F7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 </w:t>
      </w:r>
      <w:r w:rsidR="00FA7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</w:t>
      </w:r>
      <w:r w:rsidR="003F7ABE">
        <w:rPr>
          <w:rFonts w:ascii="Times New Roman" w:hAnsi="Times New Roman" w:cs="Times New Roman"/>
          <w:color w:val="000000" w:themeColor="text1"/>
          <w:sz w:val="28"/>
          <w:szCs w:val="28"/>
        </w:rPr>
        <w:t>в 2025 году</w:t>
      </w:r>
      <w:r w:rsidR="00BA21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77BE" w:rsidRPr="002249C7" w:rsidRDefault="00FA77BE" w:rsidP="002F49B4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продолжается </w:t>
      </w:r>
      <w:r w:rsidR="00415AD3"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производственное </w:t>
      </w:r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предприятий:</w:t>
      </w:r>
    </w:p>
    <w:p w:rsidR="002F49B4" w:rsidRPr="002249C7" w:rsidRDefault="002F49B4" w:rsidP="002F49B4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3DC8"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</w:t>
      </w:r>
      <w:r w:rsidR="00DD3DC8"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лини</w:t>
      </w:r>
      <w:r w:rsidR="00DD3DC8"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производству металлоконструкций для полнокомплектных зданий «ООО </w:t>
      </w:r>
      <w:proofErr w:type="spellStart"/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ДорХан</w:t>
      </w:r>
      <w:proofErr w:type="spellEnd"/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век – Новосиби</w:t>
      </w:r>
      <w:r w:rsidR="003F7ABE"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рск» (Криводановский сельсовет)</w:t>
      </w:r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. Ввод объекта зап</w:t>
      </w:r>
      <w:r w:rsidR="00FA77BE"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ланирован 1-2 квартал 2022 года</w:t>
      </w:r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49B4" w:rsidRPr="007D3EC5" w:rsidRDefault="002F49B4" w:rsidP="002F49B4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3DC8"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новой линии </w:t>
      </w:r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производства пиццы ООО «КДВ Новосибирск», </w:t>
      </w:r>
      <w:r w:rsidR="003F7ABE"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вод о</w:t>
      </w:r>
      <w:r w:rsidR="00FA77BE" w:rsidRPr="002249C7">
        <w:rPr>
          <w:rFonts w:ascii="Times New Roman" w:hAnsi="Times New Roman" w:cs="Times New Roman"/>
          <w:color w:val="000000" w:themeColor="text1"/>
          <w:sz w:val="28"/>
          <w:szCs w:val="28"/>
        </w:rPr>
        <w:t>бъекта запланирован в 2022 году.</w:t>
      </w:r>
    </w:p>
    <w:p w:rsidR="002902A2" w:rsidRDefault="002902A2" w:rsidP="002902A2">
      <w:pPr>
        <w:tabs>
          <w:tab w:val="left" w:pos="567"/>
          <w:tab w:val="left" w:pos="10065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</w:t>
      </w:r>
      <w:r w:rsidR="00FA77BE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77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A77BE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инвестиционных проектов</w:t>
      </w:r>
      <w:r w:rsidR="00FA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Новосибирского района 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заключены </w:t>
      </w:r>
      <w:r w:rsidR="008378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трёхсторонние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 w:rsidR="00837869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сотрудничестве </w:t>
      </w:r>
      <w:r w:rsidR="0083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Новосибирского района, Агентством инвестиционного развития и инициаторами проектов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02A2" w:rsidRDefault="002902A2" w:rsidP="002902A2">
      <w:pPr>
        <w:tabs>
          <w:tab w:val="left" w:pos="567"/>
          <w:tab w:val="left" w:pos="10065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proofErr w:type="spellStart"/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Сиббиотех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60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B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артемизинина</w:t>
      </w:r>
      <w:proofErr w:type="spellEnd"/>
      <w:r w:rsidRPr="00B6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60B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артемизининовой</w:t>
      </w:r>
      <w:proofErr w:type="spellEnd"/>
      <w:r w:rsidRPr="00B6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902A2" w:rsidRDefault="002902A2" w:rsidP="002902A2">
      <w:pPr>
        <w:tabs>
          <w:tab w:val="left" w:pos="567"/>
          <w:tab w:val="left" w:pos="10065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Бушманова</w:t>
      </w:r>
      <w:proofErr w:type="spellEnd"/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(строительство трикотажной фабрики);</w:t>
      </w:r>
    </w:p>
    <w:p w:rsidR="002902A2" w:rsidRPr="007D3EC5" w:rsidRDefault="002902A2" w:rsidP="002902A2">
      <w:pPr>
        <w:tabs>
          <w:tab w:val="left" w:pos="567"/>
          <w:tab w:val="left" w:pos="10065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«ПФО Западная Сибирь»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60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логистический распределительный центр продовольственных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непродовольственных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9B4" w:rsidRDefault="0002627B" w:rsidP="002F49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C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благоприятного инвестиционного климата является одним из основных условий динамичного развития. Для наиболее эффективной работы в данном направлении </w:t>
      </w:r>
      <w:r w:rsidR="009D0669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202</w:t>
      </w:r>
      <w:r w:rsidR="009D0669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D0669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2A2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Главе Новосибирского района 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плодо</w:t>
      </w:r>
      <w:r w:rsidR="00290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творно работал Совет директоров, н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заседаниях </w:t>
      </w:r>
      <w:r w:rsidR="00290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знакомство с производственными площадками района, обсуждаются особенно актуальные вопросы и проблемы.</w:t>
      </w:r>
      <w:r w:rsidRPr="009D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143"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одним из вопросов, рассмотренных на</w:t>
      </w:r>
      <w:r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</w:t>
      </w:r>
      <w:r w:rsidR="00161143"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161143"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</w:t>
      </w:r>
      <w:r w:rsidR="00161143"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 решения кадровых проблем предприятий Новосибирского района.</w:t>
      </w:r>
      <w:r w:rsidR="00B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было проведено три заседания Совета директоров.</w:t>
      </w:r>
    </w:p>
    <w:p w:rsidR="0002627B" w:rsidRPr="007D3EC5" w:rsidRDefault="0002627B" w:rsidP="002F49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пропагандируемых государством механизмов привлечения частных инвестиций в создание социальных объектов – реализация проектов му</w:t>
      </w:r>
      <w:r w:rsidR="004E1816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ниципально-частного партнерства, концессионных соглашений. В 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году в Новосибирском район</w:t>
      </w:r>
      <w:r w:rsidR="004E1816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заключен</w:t>
      </w:r>
      <w:r w:rsidR="002F49B4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816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</w:t>
      </w:r>
      <w:r w:rsidR="002F49B4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1816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2F49B4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1816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9B4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F49B4" w:rsidRPr="007D3EC5">
        <w:rPr>
          <w:rFonts w:ascii="Times New Roman" w:hAnsi="Times New Roman" w:cs="Times New Roman"/>
          <w:sz w:val="28"/>
          <w:szCs w:val="28"/>
        </w:rPr>
        <w:t xml:space="preserve">газовой котельной в с. Толмачево, а также соглашение о муниципально-частном партнерстве </w:t>
      </w:r>
      <w:r w:rsidR="00F0496F" w:rsidRPr="007D3EC5">
        <w:rPr>
          <w:rFonts w:ascii="Times New Roman" w:hAnsi="Times New Roman" w:cs="Times New Roman"/>
          <w:sz w:val="28"/>
          <w:szCs w:val="28"/>
        </w:rPr>
        <w:t xml:space="preserve">в отношении строительства физкультурно-оздоровительного комплекса с универсальным спортивным залом в </w:t>
      </w:r>
      <w:proofErr w:type="spellStart"/>
      <w:r w:rsidR="00F0496F" w:rsidRPr="007D3EC5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="00F0496F" w:rsidRPr="007D3EC5">
        <w:rPr>
          <w:rFonts w:ascii="Times New Roman" w:hAnsi="Times New Roman" w:cs="Times New Roman"/>
          <w:sz w:val="28"/>
          <w:szCs w:val="28"/>
        </w:rPr>
        <w:t>. Кудряшовский.</w:t>
      </w:r>
    </w:p>
    <w:p w:rsidR="00F0496F" w:rsidRPr="007D3EC5" w:rsidRDefault="00F0496F" w:rsidP="008378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EC5">
        <w:rPr>
          <w:rFonts w:ascii="Times New Roman" w:hAnsi="Times New Roman" w:cs="Times New Roman"/>
          <w:color w:val="000000"/>
          <w:sz w:val="28"/>
          <w:szCs w:val="28"/>
        </w:rPr>
        <w:t>В 2021 году Новосибирский район участвовал в реализации 10 национальных проектов: «Жильё и городская среда», «Демография», «Образование», «Экология», «Малое и среднее предпринимательство», «Культура», «Производительность труда и поддержка занятости», «Цифровая экономика», «Наука», «Здравоохранение». Механизм реализации национальных проектов осуществляется через государственные и ведомственные целевые программы. Новосибирский район участвовал в 28 областных программах с софинансированием из районного бюджета.</w:t>
      </w:r>
      <w:r w:rsidR="00837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EC5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реализованы мероприятия по 16 муниципальным программам (в 2020 г. – 14), в рамках которых выполнено 179 мероприятий (в 2020 году – 153). Объем финансирования программ в 2021 году составил 281,1 млн руб., это на 138,1 млн руб. (на 96,6 %) превышает объемы финансирования муниципальных программ в 2020 году (143 млн руб.), что свидетельствует о наращивании темпа финансирования в части муниципальных программ. </w:t>
      </w:r>
    </w:p>
    <w:p w:rsidR="00F0496F" w:rsidRPr="00F0496F" w:rsidRDefault="00F0496F" w:rsidP="00F0496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EC5">
        <w:rPr>
          <w:rFonts w:ascii="Times New Roman" w:hAnsi="Times New Roman" w:cs="Times New Roman"/>
          <w:sz w:val="28"/>
          <w:szCs w:val="28"/>
        </w:rPr>
        <w:t>Исполнение по всем муниципальным программам Новосибирского райо</w:t>
      </w:r>
      <w:r w:rsidR="00BA21E7">
        <w:rPr>
          <w:rFonts w:ascii="Times New Roman" w:hAnsi="Times New Roman" w:cs="Times New Roman"/>
          <w:sz w:val="28"/>
          <w:szCs w:val="28"/>
        </w:rPr>
        <w:t>на в 2021 году составило 97,8 %, а в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году на финансирование муниципальных программ запланировано </w:t>
      </w:r>
      <w:r w:rsidR="004B327A"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>644</w:t>
      </w:r>
      <w:r w:rsidRPr="007D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руб.</w:t>
      </w:r>
    </w:p>
    <w:p w:rsidR="006D6550" w:rsidRPr="002E42CE" w:rsidRDefault="00502704" w:rsidP="009D0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</w:t>
      </w:r>
      <w:r w:rsidR="006D6550" w:rsidRPr="002E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ринято участие в государственной программе «Комплексное развитие сельских территорий», подано 7 заявок на участие в программе, привлечено более 13 млн. рублей федерального финансирования</w:t>
      </w:r>
      <w:r w:rsidR="0049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(30% от общего объема финансирования Новосибирской области)</w:t>
      </w:r>
      <w:r w:rsidR="006D6550" w:rsidRPr="002E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реализации мероприятий программы в сельсоветах района появятся спортивные площадки, новые тротуары, контейнерные площадки для сбора коммунальных отходов, организация уличного освещения. Работы по созданию объектов будут выполнены в течении 2022 года. </w:t>
      </w:r>
    </w:p>
    <w:p w:rsidR="00DD33A3" w:rsidRPr="007D3EC5" w:rsidRDefault="0049629F" w:rsidP="00DD3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</w:t>
      </w:r>
      <w:r w:rsidR="00DD33A3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D33A3" w:rsidRPr="007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инвестиционно-привлекательных территорий для создания рекреационных зон, баз отдыха, спортивных и туристических баз, спортивных школ, ведения сельского хозяйства, строительства промышленно-логистических парков.</w:t>
      </w:r>
    </w:p>
    <w:p w:rsidR="004B327A" w:rsidRPr="004B327A" w:rsidRDefault="004B327A" w:rsidP="004B32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C5">
        <w:rPr>
          <w:rFonts w:ascii="Times New Roman" w:hAnsi="Times New Roman" w:cs="Times New Roman"/>
          <w:sz w:val="28"/>
          <w:szCs w:val="28"/>
        </w:rPr>
        <w:t>Кроме того, совместно с министерством цифрового развития и связи Новосибирской области усовершенствуется функциональная возможность инвестиционной карты Новосибирского района, путем использования сведений региональной геоинформационной системы (РГИС НСО), что позволит неограниченному кругу лиц использовать сведения, содержащиеся в РГИС НСО, и не будет требовать каких-либо дополнительных программных продуктов и человеческих ресурсов для актуализации данных.</w:t>
      </w:r>
      <w:r w:rsidRPr="004B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3CC" w:rsidRPr="002E42CE" w:rsidRDefault="00B67E22" w:rsidP="000A2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работой</w:t>
      </w:r>
      <w:r w:rsidR="000A23CC" w:rsidRPr="002E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0A23CC" w:rsidRPr="002E42C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страивание</w:t>
      </w:r>
      <w:r w:rsidR="000A23CC" w:rsidRPr="002E42CE">
        <w:rPr>
          <w:rFonts w:ascii="Times New Roman" w:hAnsi="Times New Roman" w:cs="Times New Roman"/>
          <w:sz w:val="28"/>
          <w:szCs w:val="28"/>
        </w:rPr>
        <w:t xml:space="preserve"> более тесно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A23CC" w:rsidRPr="002E42CE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A23CC" w:rsidRPr="002E42CE">
        <w:rPr>
          <w:rFonts w:ascii="Times New Roman" w:hAnsi="Times New Roman" w:cs="Times New Roman"/>
          <w:sz w:val="28"/>
          <w:szCs w:val="28"/>
        </w:rPr>
        <w:t xml:space="preserve"> с предприятиями и организациями Новосибирского района, индивидуальными предпринимателями, инвесторами. </w:t>
      </w:r>
      <w:r w:rsidR="00D7308E" w:rsidRPr="002E42CE">
        <w:rPr>
          <w:rFonts w:ascii="Times New Roman" w:hAnsi="Times New Roman" w:cs="Times New Roman"/>
          <w:sz w:val="28"/>
          <w:szCs w:val="28"/>
        </w:rPr>
        <w:t>Наша основная задача – при помощи и поддержке профессиональных сообществ определить не только слабые места, проблемы и варианты их решения, но и наметить точки роста, которые станут началом большого реформирования таких, безусловно, важных</w:t>
      </w:r>
      <w:r w:rsidR="006820F7" w:rsidRPr="002E42CE">
        <w:rPr>
          <w:rFonts w:ascii="Times New Roman" w:hAnsi="Times New Roman" w:cs="Times New Roman"/>
          <w:sz w:val="28"/>
          <w:szCs w:val="28"/>
        </w:rPr>
        <w:t xml:space="preserve"> </w:t>
      </w:r>
      <w:r w:rsidR="00D7308E" w:rsidRPr="002E42CE">
        <w:rPr>
          <w:rFonts w:ascii="Times New Roman" w:hAnsi="Times New Roman" w:cs="Times New Roman"/>
          <w:sz w:val="28"/>
          <w:szCs w:val="28"/>
        </w:rPr>
        <w:t>и значимых сфер развития района, как образование, культура и спорт.</w:t>
      </w:r>
    </w:p>
    <w:p w:rsidR="000A23CC" w:rsidRPr="002E42CE" w:rsidRDefault="000A23CC" w:rsidP="000A2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2CE">
        <w:rPr>
          <w:rFonts w:ascii="Times New Roman" w:hAnsi="Times New Roman" w:cs="Times New Roman"/>
          <w:sz w:val="28"/>
          <w:szCs w:val="28"/>
        </w:rPr>
        <w:t>В настоящее время создана необходимая нормативная правовая база в сфере инвестиционной деятельности, которая предусматривает различные виды поддержки, гарантирует прозрачность всех процедур и обеспечение равных прав инвесторам, отвечает всем современным требованиям и постоянно совершенствуется. Действует институт проведения оценки регулирующего воздействия принятых и принимаемых нормативных правовых актов, затрагивающих вопросы осуществления предпринимательской и инвестиционной деятельности. Организована работа Общественного совета</w:t>
      </w:r>
      <w:r w:rsidRPr="002E42CE">
        <w:t xml:space="preserve"> </w:t>
      </w:r>
      <w:r w:rsidRPr="002E42CE">
        <w:rPr>
          <w:rFonts w:ascii="Times New Roman" w:hAnsi="Times New Roman" w:cs="Times New Roman"/>
          <w:sz w:val="28"/>
          <w:szCs w:val="28"/>
        </w:rPr>
        <w:t xml:space="preserve">по улучшению инвестиционного климата и развитию предпринимательства в Новосибирском районе. Сформирована система информационной и консультационной поддержки. </w:t>
      </w:r>
    </w:p>
    <w:p w:rsidR="000A23CC" w:rsidRPr="00161143" w:rsidRDefault="000A23CC" w:rsidP="000A2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43">
        <w:rPr>
          <w:rFonts w:ascii="Times New Roman" w:hAnsi="Times New Roman" w:cs="Times New Roman"/>
          <w:sz w:val="28"/>
          <w:szCs w:val="28"/>
        </w:rPr>
        <w:t>На сайте администрации района созданы</w:t>
      </w:r>
      <w:r w:rsidR="005E54DF" w:rsidRPr="00161143">
        <w:rPr>
          <w:rFonts w:ascii="Times New Roman" w:hAnsi="Times New Roman" w:cs="Times New Roman"/>
          <w:sz w:val="28"/>
          <w:szCs w:val="28"/>
        </w:rPr>
        <w:t xml:space="preserve"> и постоянно обновляются</w:t>
      </w:r>
      <w:r w:rsidRPr="00161143">
        <w:rPr>
          <w:rFonts w:ascii="Times New Roman" w:hAnsi="Times New Roman" w:cs="Times New Roman"/>
          <w:sz w:val="28"/>
          <w:szCs w:val="28"/>
        </w:rPr>
        <w:t xml:space="preserve"> разделы «Инвестиционная политика», «Муниципальный инвестиционный стандарт» для формирования у потенциального инвестора объективного представления об инвестиционной привлекательности нашего</w:t>
      </w:r>
      <w:r w:rsidR="003840A9" w:rsidRPr="001611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1143">
        <w:rPr>
          <w:rFonts w:ascii="Times New Roman" w:hAnsi="Times New Roman" w:cs="Times New Roman"/>
          <w:sz w:val="28"/>
          <w:szCs w:val="28"/>
        </w:rPr>
        <w:t>.</w:t>
      </w:r>
    </w:p>
    <w:p w:rsidR="005E54DF" w:rsidRPr="00161143" w:rsidRDefault="005E54DF" w:rsidP="000A2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43">
        <w:rPr>
          <w:rFonts w:ascii="Times New Roman" w:hAnsi="Times New Roman" w:cs="Times New Roman"/>
          <w:sz w:val="28"/>
          <w:szCs w:val="28"/>
        </w:rPr>
        <w:t xml:space="preserve">Опираться на профессионалов, включать их в решение вопросов, объединять усилия – вот те принципы, на которых будет базироваться развитие </w:t>
      </w:r>
      <w:r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в 202</w:t>
      </w:r>
      <w:r w:rsidR="002E42CE"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5E54DF" w:rsidRPr="00161143" w:rsidRDefault="005E54DF" w:rsidP="000A2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1F" w:rsidRPr="00D92762" w:rsidRDefault="005E54DF" w:rsidP="003F7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</w:p>
    <w:sectPr w:rsidR="007E351F" w:rsidRPr="00D92762" w:rsidSect="003F7ABE">
      <w:headerReference w:type="default" r:id="rId8"/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7B" w:rsidRDefault="0002627B" w:rsidP="0020424E">
      <w:pPr>
        <w:spacing w:after="0" w:line="240" w:lineRule="auto"/>
      </w:pPr>
      <w:r>
        <w:separator/>
      </w:r>
    </w:p>
  </w:endnote>
  <w:endnote w:type="continuationSeparator" w:id="0">
    <w:p w:rsidR="0002627B" w:rsidRDefault="0002627B" w:rsidP="002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7B" w:rsidRDefault="0002627B" w:rsidP="0020424E">
      <w:pPr>
        <w:spacing w:after="0" w:line="240" w:lineRule="auto"/>
      </w:pPr>
      <w:r>
        <w:separator/>
      </w:r>
    </w:p>
  </w:footnote>
  <w:footnote w:type="continuationSeparator" w:id="0">
    <w:p w:rsidR="0002627B" w:rsidRDefault="0002627B" w:rsidP="0020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6860"/>
      <w:docPartObj>
        <w:docPartGallery w:val="Page Numbers (Top of Page)"/>
        <w:docPartUnique/>
      </w:docPartObj>
    </w:sdtPr>
    <w:sdtEndPr/>
    <w:sdtContent>
      <w:p w:rsidR="0002627B" w:rsidRDefault="000262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43A">
          <w:rPr>
            <w:noProof/>
          </w:rPr>
          <w:t>2</w:t>
        </w:r>
        <w:r>
          <w:fldChar w:fldCharType="end"/>
        </w:r>
      </w:p>
    </w:sdtContent>
  </w:sdt>
  <w:p w:rsidR="0002627B" w:rsidRDefault="000262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2225"/>
    <w:multiLevelType w:val="hybridMultilevel"/>
    <w:tmpl w:val="1ED0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1356"/>
    <w:multiLevelType w:val="multilevel"/>
    <w:tmpl w:val="E72867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A0D0C18"/>
    <w:multiLevelType w:val="multilevel"/>
    <w:tmpl w:val="F604C2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A"/>
    <w:rsid w:val="0002627B"/>
    <w:rsid w:val="00035D4D"/>
    <w:rsid w:val="00046781"/>
    <w:rsid w:val="000542B3"/>
    <w:rsid w:val="000545CB"/>
    <w:rsid w:val="00080134"/>
    <w:rsid w:val="00083949"/>
    <w:rsid w:val="000973F2"/>
    <w:rsid w:val="000A038A"/>
    <w:rsid w:val="000A23CC"/>
    <w:rsid w:val="000B4702"/>
    <w:rsid w:val="000C168A"/>
    <w:rsid w:val="000C3E6A"/>
    <w:rsid w:val="000C3FA8"/>
    <w:rsid w:val="000C4F7B"/>
    <w:rsid w:val="000C76AD"/>
    <w:rsid w:val="000E2C07"/>
    <w:rsid w:val="000E3598"/>
    <w:rsid w:val="000E3654"/>
    <w:rsid w:val="000E3F68"/>
    <w:rsid w:val="000E694E"/>
    <w:rsid w:val="000F3D2E"/>
    <w:rsid w:val="00100D36"/>
    <w:rsid w:val="00101856"/>
    <w:rsid w:val="00103B38"/>
    <w:rsid w:val="00113650"/>
    <w:rsid w:val="00120DB1"/>
    <w:rsid w:val="00120EB3"/>
    <w:rsid w:val="001265EA"/>
    <w:rsid w:val="00126787"/>
    <w:rsid w:val="00130C78"/>
    <w:rsid w:val="0013188B"/>
    <w:rsid w:val="00132A4F"/>
    <w:rsid w:val="00143253"/>
    <w:rsid w:val="001435C5"/>
    <w:rsid w:val="00145542"/>
    <w:rsid w:val="00145E0E"/>
    <w:rsid w:val="00151ECF"/>
    <w:rsid w:val="00160E61"/>
    <w:rsid w:val="00161143"/>
    <w:rsid w:val="00164806"/>
    <w:rsid w:val="0017014F"/>
    <w:rsid w:val="00186743"/>
    <w:rsid w:val="001A6E26"/>
    <w:rsid w:val="001A756E"/>
    <w:rsid w:val="001B2C81"/>
    <w:rsid w:val="001B4B1A"/>
    <w:rsid w:val="001C1BF9"/>
    <w:rsid w:val="001E6436"/>
    <w:rsid w:val="001E7CAA"/>
    <w:rsid w:val="001F07F9"/>
    <w:rsid w:val="00202439"/>
    <w:rsid w:val="00202687"/>
    <w:rsid w:val="0020424E"/>
    <w:rsid w:val="00204A91"/>
    <w:rsid w:val="002079FA"/>
    <w:rsid w:val="00214037"/>
    <w:rsid w:val="002249C7"/>
    <w:rsid w:val="00230F34"/>
    <w:rsid w:val="002311F5"/>
    <w:rsid w:val="00233E7F"/>
    <w:rsid w:val="00240CAD"/>
    <w:rsid w:val="002434C5"/>
    <w:rsid w:val="00245976"/>
    <w:rsid w:val="00246738"/>
    <w:rsid w:val="00250357"/>
    <w:rsid w:val="0025326F"/>
    <w:rsid w:val="002537C0"/>
    <w:rsid w:val="0025424C"/>
    <w:rsid w:val="00256A7E"/>
    <w:rsid w:val="00271707"/>
    <w:rsid w:val="0027209F"/>
    <w:rsid w:val="00273BE0"/>
    <w:rsid w:val="00275943"/>
    <w:rsid w:val="002812BF"/>
    <w:rsid w:val="002862D0"/>
    <w:rsid w:val="002902A2"/>
    <w:rsid w:val="00293204"/>
    <w:rsid w:val="00295A6A"/>
    <w:rsid w:val="002A06A9"/>
    <w:rsid w:val="002A0B1E"/>
    <w:rsid w:val="002B5475"/>
    <w:rsid w:val="002B7E86"/>
    <w:rsid w:val="002C1DAA"/>
    <w:rsid w:val="002C567E"/>
    <w:rsid w:val="002D13E3"/>
    <w:rsid w:val="002D4AC4"/>
    <w:rsid w:val="002D524E"/>
    <w:rsid w:val="002D6282"/>
    <w:rsid w:val="002D7D03"/>
    <w:rsid w:val="002E42CE"/>
    <w:rsid w:val="002E6C55"/>
    <w:rsid w:val="002F1E86"/>
    <w:rsid w:val="002F49B4"/>
    <w:rsid w:val="002F5A34"/>
    <w:rsid w:val="002F6153"/>
    <w:rsid w:val="002F756E"/>
    <w:rsid w:val="00304FD1"/>
    <w:rsid w:val="0030639E"/>
    <w:rsid w:val="00311DE4"/>
    <w:rsid w:val="00313A2F"/>
    <w:rsid w:val="00321C3C"/>
    <w:rsid w:val="00347685"/>
    <w:rsid w:val="00347F82"/>
    <w:rsid w:val="00351A83"/>
    <w:rsid w:val="00355F2B"/>
    <w:rsid w:val="0036329E"/>
    <w:rsid w:val="0036672D"/>
    <w:rsid w:val="003702F1"/>
    <w:rsid w:val="00372583"/>
    <w:rsid w:val="00372B33"/>
    <w:rsid w:val="00374D8D"/>
    <w:rsid w:val="00376D60"/>
    <w:rsid w:val="00380D82"/>
    <w:rsid w:val="003840A9"/>
    <w:rsid w:val="003853C0"/>
    <w:rsid w:val="0039092A"/>
    <w:rsid w:val="003919A6"/>
    <w:rsid w:val="00391ACB"/>
    <w:rsid w:val="003928CC"/>
    <w:rsid w:val="00394EBB"/>
    <w:rsid w:val="003976A0"/>
    <w:rsid w:val="003B0F90"/>
    <w:rsid w:val="003B2917"/>
    <w:rsid w:val="003C0E1C"/>
    <w:rsid w:val="003C419A"/>
    <w:rsid w:val="003C6D40"/>
    <w:rsid w:val="003C7E9F"/>
    <w:rsid w:val="003D069D"/>
    <w:rsid w:val="003D3694"/>
    <w:rsid w:val="003F44BB"/>
    <w:rsid w:val="003F635E"/>
    <w:rsid w:val="003F7ABE"/>
    <w:rsid w:val="004055C1"/>
    <w:rsid w:val="004076CD"/>
    <w:rsid w:val="004100CB"/>
    <w:rsid w:val="00415AD3"/>
    <w:rsid w:val="00417717"/>
    <w:rsid w:val="00422609"/>
    <w:rsid w:val="00425A54"/>
    <w:rsid w:val="00430C4B"/>
    <w:rsid w:val="00437B94"/>
    <w:rsid w:val="00440B65"/>
    <w:rsid w:val="00441908"/>
    <w:rsid w:val="00441B1F"/>
    <w:rsid w:val="00447037"/>
    <w:rsid w:val="004510E2"/>
    <w:rsid w:val="004671FE"/>
    <w:rsid w:val="00470114"/>
    <w:rsid w:val="00472C3B"/>
    <w:rsid w:val="004812A4"/>
    <w:rsid w:val="0049629F"/>
    <w:rsid w:val="004A328C"/>
    <w:rsid w:val="004A332D"/>
    <w:rsid w:val="004B327A"/>
    <w:rsid w:val="004B3BD7"/>
    <w:rsid w:val="004C1514"/>
    <w:rsid w:val="004D1343"/>
    <w:rsid w:val="004D185B"/>
    <w:rsid w:val="004D2478"/>
    <w:rsid w:val="004E1816"/>
    <w:rsid w:val="004E455C"/>
    <w:rsid w:val="004F1BFB"/>
    <w:rsid w:val="004F6DB3"/>
    <w:rsid w:val="00502704"/>
    <w:rsid w:val="0050359A"/>
    <w:rsid w:val="005046BD"/>
    <w:rsid w:val="00507CEB"/>
    <w:rsid w:val="00511E45"/>
    <w:rsid w:val="005121AA"/>
    <w:rsid w:val="00512FA6"/>
    <w:rsid w:val="005147C8"/>
    <w:rsid w:val="00514B9C"/>
    <w:rsid w:val="00514D85"/>
    <w:rsid w:val="00525B3B"/>
    <w:rsid w:val="00527CD6"/>
    <w:rsid w:val="00533F15"/>
    <w:rsid w:val="00543016"/>
    <w:rsid w:val="005436A9"/>
    <w:rsid w:val="005449D7"/>
    <w:rsid w:val="005526CA"/>
    <w:rsid w:val="00561003"/>
    <w:rsid w:val="00563422"/>
    <w:rsid w:val="0056448A"/>
    <w:rsid w:val="00584067"/>
    <w:rsid w:val="005844F1"/>
    <w:rsid w:val="0058790F"/>
    <w:rsid w:val="005901CE"/>
    <w:rsid w:val="00591834"/>
    <w:rsid w:val="005924D9"/>
    <w:rsid w:val="00594DC1"/>
    <w:rsid w:val="005953AF"/>
    <w:rsid w:val="00597BE6"/>
    <w:rsid w:val="005A3CB3"/>
    <w:rsid w:val="005A4FD8"/>
    <w:rsid w:val="005A59B1"/>
    <w:rsid w:val="005A6D82"/>
    <w:rsid w:val="005A7301"/>
    <w:rsid w:val="005B2A76"/>
    <w:rsid w:val="005B42AD"/>
    <w:rsid w:val="005E54DF"/>
    <w:rsid w:val="005F1B92"/>
    <w:rsid w:val="005F2036"/>
    <w:rsid w:val="005F4D9A"/>
    <w:rsid w:val="005F6657"/>
    <w:rsid w:val="0060128E"/>
    <w:rsid w:val="006017B6"/>
    <w:rsid w:val="00614EC1"/>
    <w:rsid w:val="00617712"/>
    <w:rsid w:val="006243AC"/>
    <w:rsid w:val="00624FF4"/>
    <w:rsid w:val="00637FC6"/>
    <w:rsid w:val="00650E49"/>
    <w:rsid w:val="00652D68"/>
    <w:rsid w:val="00666714"/>
    <w:rsid w:val="00666AA3"/>
    <w:rsid w:val="00681F30"/>
    <w:rsid w:val="006820F7"/>
    <w:rsid w:val="006862AE"/>
    <w:rsid w:val="0069010F"/>
    <w:rsid w:val="00693A36"/>
    <w:rsid w:val="00696CCB"/>
    <w:rsid w:val="006A250C"/>
    <w:rsid w:val="006A34DB"/>
    <w:rsid w:val="006B3370"/>
    <w:rsid w:val="006B437C"/>
    <w:rsid w:val="006D3066"/>
    <w:rsid w:val="006D5291"/>
    <w:rsid w:val="006D56D4"/>
    <w:rsid w:val="006D5F0E"/>
    <w:rsid w:val="006D63B6"/>
    <w:rsid w:val="006D6550"/>
    <w:rsid w:val="006E17C7"/>
    <w:rsid w:val="006E1A68"/>
    <w:rsid w:val="006E3F3B"/>
    <w:rsid w:val="006E5111"/>
    <w:rsid w:val="006E5AF9"/>
    <w:rsid w:val="006E618B"/>
    <w:rsid w:val="006F586B"/>
    <w:rsid w:val="006F64F2"/>
    <w:rsid w:val="006F7F32"/>
    <w:rsid w:val="00703A07"/>
    <w:rsid w:val="00722FF3"/>
    <w:rsid w:val="00723E43"/>
    <w:rsid w:val="007259DE"/>
    <w:rsid w:val="00726706"/>
    <w:rsid w:val="00730336"/>
    <w:rsid w:val="00731725"/>
    <w:rsid w:val="00732B67"/>
    <w:rsid w:val="007358AD"/>
    <w:rsid w:val="00735C11"/>
    <w:rsid w:val="007426F7"/>
    <w:rsid w:val="0074664D"/>
    <w:rsid w:val="00757C67"/>
    <w:rsid w:val="00761E17"/>
    <w:rsid w:val="00762FFF"/>
    <w:rsid w:val="00763A56"/>
    <w:rsid w:val="00764E0E"/>
    <w:rsid w:val="00780BEF"/>
    <w:rsid w:val="007850C4"/>
    <w:rsid w:val="00790921"/>
    <w:rsid w:val="00792CDA"/>
    <w:rsid w:val="007A1778"/>
    <w:rsid w:val="007A332D"/>
    <w:rsid w:val="007B2DD5"/>
    <w:rsid w:val="007C785B"/>
    <w:rsid w:val="007D3EC5"/>
    <w:rsid w:val="007D49BB"/>
    <w:rsid w:val="007E351F"/>
    <w:rsid w:val="007F254B"/>
    <w:rsid w:val="007F63B9"/>
    <w:rsid w:val="008014AF"/>
    <w:rsid w:val="00804BB0"/>
    <w:rsid w:val="008118C8"/>
    <w:rsid w:val="0081530A"/>
    <w:rsid w:val="00816E78"/>
    <w:rsid w:val="008175EC"/>
    <w:rsid w:val="00820A06"/>
    <w:rsid w:val="00822A5F"/>
    <w:rsid w:val="00823D50"/>
    <w:rsid w:val="008367EA"/>
    <w:rsid w:val="00837869"/>
    <w:rsid w:val="00840589"/>
    <w:rsid w:val="008514D5"/>
    <w:rsid w:val="0085286A"/>
    <w:rsid w:val="0085694A"/>
    <w:rsid w:val="00867055"/>
    <w:rsid w:val="00867F70"/>
    <w:rsid w:val="00876752"/>
    <w:rsid w:val="00892732"/>
    <w:rsid w:val="008949C2"/>
    <w:rsid w:val="008A1DFC"/>
    <w:rsid w:val="008A3738"/>
    <w:rsid w:val="008A4032"/>
    <w:rsid w:val="008B0C9A"/>
    <w:rsid w:val="008B2A73"/>
    <w:rsid w:val="008C1337"/>
    <w:rsid w:val="008C2CD2"/>
    <w:rsid w:val="008C36C7"/>
    <w:rsid w:val="008E246B"/>
    <w:rsid w:val="008E5B47"/>
    <w:rsid w:val="008F3943"/>
    <w:rsid w:val="00900AC2"/>
    <w:rsid w:val="009106EF"/>
    <w:rsid w:val="00924BC2"/>
    <w:rsid w:val="009256A1"/>
    <w:rsid w:val="00931A5E"/>
    <w:rsid w:val="00942C85"/>
    <w:rsid w:val="009437F4"/>
    <w:rsid w:val="00943FCF"/>
    <w:rsid w:val="00944D0D"/>
    <w:rsid w:val="009520C6"/>
    <w:rsid w:val="00962601"/>
    <w:rsid w:val="009707E0"/>
    <w:rsid w:val="009759C9"/>
    <w:rsid w:val="00991741"/>
    <w:rsid w:val="00996D0F"/>
    <w:rsid w:val="009A1B3E"/>
    <w:rsid w:val="009A4C44"/>
    <w:rsid w:val="009A50BD"/>
    <w:rsid w:val="009B03D3"/>
    <w:rsid w:val="009B097A"/>
    <w:rsid w:val="009B2F1C"/>
    <w:rsid w:val="009B3DD8"/>
    <w:rsid w:val="009B659F"/>
    <w:rsid w:val="009B6DF2"/>
    <w:rsid w:val="009C1648"/>
    <w:rsid w:val="009C6534"/>
    <w:rsid w:val="009C66A7"/>
    <w:rsid w:val="009D0669"/>
    <w:rsid w:val="009D13EA"/>
    <w:rsid w:val="009D37C1"/>
    <w:rsid w:val="009D5CCA"/>
    <w:rsid w:val="009E2808"/>
    <w:rsid w:val="009F2414"/>
    <w:rsid w:val="009F29F3"/>
    <w:rsid w:val="009F503E"/>
    <w:rsid w:val="00A126DF"/>
    <w:rsid w:val="00A25C37"/>
    <w:rsid w:val="00A27A88"/>
    <w:rsid w:val="00A313E2"/>
    <w:rsid w:val="00A42ADA"/>
    <w:rsid w:val="00A505FD"/>
    <w:rsid w:val="00A56401"/>
    <w:rsid w:val="00A64FBB"/>
    <w:rsid w:val="00A8596D"/>
    <w:rsid w:val="00A867B7"/>
    <w:rsid w:val="00A9710B"/>
    <w:rsid w:val="00A97FBB"/>
    <w:rsid w:val="00AA1AD1"/>
    <w:rsid w:val="00AA4E58"/>
    <w:rsid w:val="00AB2AE2"/>
    <w:rsid w:val="00AB30E3"/>
    <w:rsid w:val="00AB34B7"/>
    <w:rsid w:val="00AB5905"/>
    <w:rsid w:val="00AC2043"/>
    <w:rsid w:val="00AC5DAB"/>
    <w:rsid w:val="00AC5EA7"/>
    <w:rsid w:val="00AD3143"/>
    <w:rsid w:val="00AE5C82"/>
    <w:rsid w:val="00AF13E1"/>
    <w:rsid w:val="00AF3B35"/>
    <w:rsid w:val="00AF3C1E"/>
    <w:rsid w:val="00AF4231"/>
    <w:rsid w:val="00AF79E2"/>
    <w:rsid w:val="00B05909"/>
    <w:rsid w:val="00B1127C"/>
    <w:rsid w:val="00B175E3"/>
    <w:rsid w:val="00B241D4"/>
    <w:rsid w:val="00B2507B"/>
    <w:rsid w:val="00B32025"/>
    <w:rsid w:val="00B45FA5"/>
    <w:rsid w:val="00B467C2"/>
    <w:rsid w:val="00B50840"/>
    <w:rsid w:val="00B52FBC"/>
    <w:rsid w:val="00B53969"/>
    <w:rsid w:val="00B54FDA"/>
    <w:rsid w:val="00B55021"/>
    <w:rsid w:val="00B60B21"/>
    <w:rsid w:val="00B613FF"/>
    <w:rsid w:val="00B62F02"/>
    <w:rsid w:val="00B66900"/>
    <w:rsid w:val="00B67E22"/>
    <w:rsid w:val="00B74465"/>
    <w:rsid w:val="00B82AA6"/>
    <w:rsid w:val="00BA21E7"/>
    <w:rsid w:val="00BA2773"/>
    <w:rsid w:val="00BA3FE3"/>
    <w:rsid w:val="00BA7F83"/>
    <w:rsid w:val="00BB0B44"/>
    <w:rsid w:val="00BB1CC7"/>
    <w:rsid w:val="00BB448F"/>
    <w:rsid w:val="00BC233C"/>
    <w:rsid w:val="00BC7CC4"/>
    <w:rsid w:val="00BD00C5"/>
    <w:rsid w:val="00BD05DF"/>
    <w:rsid w:val="00BD5740"/>
    <w:rsid w:val="00BF12C1"/>
    <w:rsid w:val="00BF31B6"/>
    <w:rsid w:val="00BF4C1B"/>
    <w:rsid w:val="00C06AA1"/>
    <w:rsid w:val="00C153EA"/>
    <w:rsid w:val="00C172C3"/>
    <w:rsid w:val="00C21CC5"/>
    <w:rsid w:val="00C24B2F"/>
    <w:rsid w:val="00C25344"/>
    <w:rsid w:val="00C26D3D"/>
    <w:rsid w:val="00C30AAE"/>
    <w:rsid w:val="00C31F14"/>
    <w:rsid w:val="00C32069"/>
    <w:rsid w:val="00C4430A"/>
    <w:rsid w:val="00C458A0"/>
    <w:rsid w:val="00C53FE3"/>
    <w:rsid w:val="00C5543A"/>
    <w:rsid w:val="00C62387"/>
    <w:rsid w:val="00C67DB2"/>
    <w:rsid w:val="00C70E15"/>
    <w:rsid w:val="00C83A42"/>
    <w:rsid w:val="00C85335"/>
    <w:rsid w:val="00C92C75"/>
    <w:rsid w:val="00C92DA5"/>
    <w:rsid w:val="00C97C2D"/>
    <w:rsid w:val="00CA344E"/>
    <w:rsid w:val="00CA7EA2"/>
    <w:rsid w:val="00CC0F7E"/>
    <w:rsid w:val="00CD7B92"/>
    <w:rsid w:val="00CE3949"/>
    <w:rsid w:val="00CE3D59"/>
    <w:rsid w:val="00CE717F"/>
    <w:rsid w:val="00CF75C1"/>
    <w:rsid w:val="00D0285E"/>
    <w:rsid w:val="00D043E0"/>
    <w:rsid w:val="00D0530E"/>
    <w:rsid w:val="00D13A09"/>
    <w:rsid w:val="00D160F7"/>
    <w:rsid w:val="00D16691"/>
    <w:rsid w:val="00D222F9"/>
    <w:rsid w:val="00D52E24"/>
    <w:rsid w:val="00D54178"/>
    <w:rsid w:val="00D5446C"/>
    <w:rsid w:val="00D54869"/>
    <w:rsid w:val="00D5627D"/>
    <w:rsid w:val="00D64039"/>
    <w:rsid w:val="00D65F4D"/>
    <w:rsid w:val="00D7308E"/>
    <w:rsid w:val="00D731E6"/>
    <w:rsid w:val="00D74698"/>
    <w:rsid w:val="00D771C2"/>
    <w:rsid w:val="00D81012"/>
    <w:rsid w:val="00D8148D"/>
    <w:rsid w:val="00D84C8B"/>
    <w:rsid w:val="00D85E6B"/>
    <w:rsid w:val="00D879FB"/>
    <w:rsid w:val="00D92762"/>
    <w:rsid w:val="00D92CCD"/>
    <w:rsid w:val="00DA337A"/>
    <w:rsid w:val="00DA4377"/>
    <w:rsid w:val="00DA67ED"/>
    <w:rsid w:val="00DB2BA1"/>
    <w:rsid w:val="00DB6C96"/>
    <w:rsid w:val="00DC19D0"/>
    <w:rsid w:val="00DC2091"/>
    <w:rsid w:val="00DC7160"/>
    <w:rsid w:val="00DC7B98"/>
    <w:rsid w:val="00DD1002"/>
    <w:rsid w:val="00DD33A3"/>
    <w:rsid w:val="00DD3DC8"/>
    <w:rsid w:val="00DD696F"/>
    <w:rsid w:val="00DE5E92"/>
    <w:rsid w:val="00DF48E5"/>
    <w:rsid w:val="00DF5911"/>
    <w:rsid w:val="00DF6F1D"/>
    <w:rsid w:val="00E0723B"/>
    <w:rsid w:val="00E16D0E"/>
    <w:rsid w:val="00E34888"/>
    <w:rsid w:val="00E5141E"/>
    <w:rsid w:val="00E57E5A"/>
    <w:rsid w:val="00E611FD"/>
    <w:rsid w:val="00E64F64"/>
    <w:rsid w:val="00E65B1B"/>
    <w:rsid w:val="00E7763F"/>
    <w:rsid w:val="00E83B48"/>
    <w:rsid w:val="00E84C94"/>
    <w:rsid w:val="00EA0E64"/>
    <w:rsid w:val="00EA0E83"/>
    <w:rsid w:val="00EA6718"/>
    <w:rsid w:val="00EB0F17"/>
    <w:rsid w:val="00EB49F3"/>
    <w:rsid w:val="00EB555A"/>
    <w:rsid w:val="00EB5E41"/>
    <w:rsid w:val="00EC0651"/>
    <w:rsid w:val="00EC11AC"/>
    <w:rsid w:val="00EC1CC7"/>
    <w:rsid w:val="00EC7165"/>
    <w:rsid w:val="00ED1FCD"/>
    <w:rsid w:val="00ED4B73"/>
    <w:rsid w:val="00ED6413"/>
    <w:rsid w:val="00EE0223"/>
    <w:rsid w:val="00EE0486"/>
    <w:rsid w:val="00EF0EB8"/>
    <w:rsid w:val="00EF2991"/>
    <w:rsid w:val="00EF2B2C"/>
    <w:rsid w:val="00EF3A11"/>
    <w:rsid w:val="00EF487F"/>
    <w:rsid w:val="00F00845"/>
    <w:rsid w:val="00F0167A"/>
    <w:rsid w:val="00F0374B"/>
    <w:rsid w:val="00F0496F"/>
    <w:rsid w:val="00F1700F"/>
    <w:rsid w:val="00F34AF3"/>
    <w:rsid w:val="00F40C05"/>
    <w:rsid w:val="00F42604"/>
    <w:rsid w:val="00F50814"/>
    <w:rsid w:val="00F6096C"/>
    <w:rsid w:val="00F60DF8"/>
    <w:rsid w:val="00F70602"/>
    <w:rsid w:val="00F839A4"/>
    <w:rsid w:val="00F9284C"/>
    <w:rsid w:val="00F96933"/>
    <w:rsid w:val="00F97BF9"/>
    <w:rsid w:val="00FA11A4"/>
    <w:rsid w:val="00FA2FFB"/>
    <w:rsid w:val="00FA5C78"/>
    <w:rsid w:val="00FA72F5"/>
    <w:rsid w:val="00FA77BE"/>
    <w:rsid w:val="00FB25DF"/>
    <w:rsid w:val="00FB464A"/>
    <w:rsid w:val="00FB55E0"/>
    <w:rsid w:val="00FB75EE"/>
    <w:rsid w:val="00FC1C77"/>
    <w:rsid w:val="00FC692B"/>
    <w:rsid w:val="00FD0E74"/>
    <w:rsid w:val="00FD2DB7"/>
    <w:rsid w:val="00FD428D"/>
    <w:rsid w:val="00FD585B"/>
    <w:rsid w:val="00FD680E"/>
    <w:rsid w:val="00FE0B03"/>
    <w:rsid w:val="00FE4166"/>
    <w:rsid w:val="00FE646B"/>
    <w:rsid w:val="00FE6651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E20C-0D47-4ECB-B0F9-731A6B0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A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1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бычный (веб) Знак"/>
    <w:link w:val="a3"/>
    <w:uiPriority w:val="99"/>
    <w:rsid w:val="00AE5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,List Paragraph"/>
    <w:basedOn w:val="a"/>
    <w:link w:val="a6"/>
    <w:uiPriority w:val="34"/>
    <w:qFormat/>
    <w:rsid w:val="00BF4C1B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Абзац списка Знак"/>
    <w:aliases w:val="ПАРАГРАФ Знак,List Paragraph Знак"/>
    <w:link w:val="a5"/>
    <w:uiPriority w:val="34"/>
    <w:locked/>
    <w:rsid w:val="00BF4C1B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7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4E"/>
  </w:style>
  <w:style w:type="paragraph" w:styleId="ab">
    <w:name w:val="footer"/>
    <w:basedOn w:val="a"/>
    <w:link w:val="ac"/>
    <w:uiPriority w:val="99"/>
    <w:unhideWhenUsed/>
    <w:rsid w:val="0020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E180-B5F0-4BB0-9A97-80FACC71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И. Садовская</dc:creator>
  <cp:lastModifiedBy>Дарья В. Мейланова</cp:lastModifiedBy>
  <cp:revision>23</cp:revision>
  <cp:lastPrinted>2022-04-26T03:42:00Z</cp:lastPrinted>
  <dcterms:created xsi:type="dcterms:W3CDTF">2021-04-07T05:42:00Z</dcterms:created>
  <dcterms:modified xsi:type="dcterms:W3CDTF">2022-04-26T03:44:00Z</dcterms:modified>
</cp:coreProperties>
</file>