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0C078" w14:textId="77777777" w:rsidR="00497CE9" w:rsidRPr="00805BD2" w:rsidRDefault="00497CE9" w:rsidP="00497CE9">
      <w:pPr>
        <w:pStyle w:val="affa"/>
        <w:spacing w:after="0"/>
        <w:jc w:val="center"/>
        <w:rPr>
          <w:rFonts w:ascii="Times New Roman" w:hAnsi="Times New Roman" w:cs="Times New Roman"/>
          <w:sz w:val="28"/>
          <w:szCs w:val="28"/>
        </w:rPr>
      </w:pPr>
      <w:r w:rsidRPr="00805BD2">
        <w:rPr>
          <w:rFonts w:ascii="Times New Roman" w:hAnsi="Times New Roman" w:cs="Times New Roman"/>
          <w:sz w:val="28"/>
          <w:szCs w:val="28"/>
        </w:rPr>
        <w:t>Жилищно-строительный кооператив «Рябина»</w:t>
      </w:r>
    </w:p>
    <w:p w14:paraId="484470A5" w14:textId="77777777" w:rsidR="00497CE9" w:rsidRPr="00F24B3F" w:rsidRDefault="00497CE9" w:rsidP="00497CE9">
      <w:pPr>
        <w:jc w:val="center"/>
        <w:rPr>
          <w:b/>
          <w:sz w:val="28"/>
          <w:szCs w:val="28"/>
        </w:rPr>
      </w:pPr>
    </w:p>
    <w:p w14:paraId="04A23480" w14:textId="77777777" w:rsidR="00497CE9" w:rsidRPr="00F24B3F" w:rsidRDefault="00497CE9" w:rsidP="00497CE9">
      <w:pPr>
        <w:jc w:val="center"/>
        <w:rPr>
          <w:b/>
          <w:sz w:val="28"/>
          <w:szCs w:val="28"/>
        </w:rPr>
      </w:pPr>
    </w:p>
    <w:p w14:paraId="5DC4BBB6" w14:textId="77777777" w:rsidR="00497CE9" w:rsidRDefault="00497CE9" w:rsidP="00497CE9">
      <w:pPr>
        <w:jc w:val="center"/>
        <w:rPr>
          <w:b/>
          <w:sz w:val="28"/>
          <w:szCs w:val="28"/>
        </w:rPr>
      </w:pPr>
    </w:p>
    <w:p w14:paraId="5F620B35" w14:textId="77777777" w:rsidR="00497CE9" w:rsidRDefault="00497CE9" w:rsidP="00497CE9">
      <w:pPr>
        <w:jc w:val="center"/>
        <w:rPr>
          <w:b/>
          <w:sz w:val="28"/>
          <w:szCs w:val="28"/>
        </w:rPr>
      </w:pPr>
    </w:p>
    <w:p w14:paraId="4F54E524" w14:textId="77777777" w:rsidR="00497CE9" w:rsidRDefault="00497CE9" w:rsidP="00497CE9">
      <w:pPr>
        <w:jc w:val="center"/>
        <w:rPr>
          <w:b/>
          <w:sz w:val="28"/>
          <w:szCs w:val="28"/>
        </w:rPr>
      </w:pPr>
    </w:p>
    <w:p w14:paraId="06E77DB5" w14:textId="77777777" w:rsidR="00497CE9" w:rsidRDefault="00497CE9" w:rsidP="00497CE9">
      <w:pPr>
        <w:jc w:val="center"/>
        <w:rPr>
          <w:b/>
          <w:sz w:val="28"/>
          <w:szCs w:val="28"/>
        </w:rPr>
      </w:pPr>
    </w:p>
    <w:p w14:paraId="79CE443E" w14:textId="77777777" w:rsidR="00497CE9" w:rsidRDefault="00497CE9" w:rsidP="00497CE9">
      <w:pPr>
        <w:jc w:val="center"/>
        <w:rPr>
          <w:b/>
          <w:sz w:val="28"/>
          <w:szCs w:val="28"/>
        </w:rPr>
      </w:pPr>
    </w:p>
    <w:p w14:paraId="791D0744" w14:textId="77777777" w:rsidR="00497CE9" w:rsidRDefault="00497CE9" w:rsidP="00497CE9">
      <w:pPr>
        <w:jc w:val="center"/>
        <w:rPr>
          <w:b/>
          <w:sz w:val="28"/>
          <w:szCs w:val="28"/>
        </w:rPr>
      </w:pPr>
    </w:p>
    <w:p w14:paraId="69ACA892" w14:textId="77777777" w:rsidR="00497CE9" w:rsidRDefault="00497CE9" w:rsidP="00497CE9">
      <w:pPr>
        <w:jc w:val="center"/>
        <w:rPr>
          <w:b/>
          <w:sz w:val="28"/>
          <w:szCs w:val="28"/>
        </w:rPr>
      </w:pPr>
    </w:p>
    <w:p w14:paraId="1FCBE665" w14:textId="77777777" w:rsidR="00497CE9" w:rsidRDefault="00497CE9" w:rsidP="00497CE9">
      <w:pPr>
        <w:jc w:val="center"/>
        <w:rPr>
          <w:b/>
          <w:sz w:val="28"/>
          <w:szCs w:val="28"/>
        </w:rPr>
      </w:pPr>
    </w:p>
    <w:p w14:paraId="6C52861B" w14:textId="77777777" w:rsidR="00497CE9" w:rsidRDefault="00497CE9" w:rsidP="00497CE9">
      <w:pPr>
        <w:jc w:val="center"/>
        <w:rPr>
          <w:b/>
          <w:sz w:val="28"/>
          <w:szCs w:val="28"/>
        </w:rPr>
      </w:pPr>
    </w:p>
    <w:p w14:paraId="34EFBCB6" w14:textId="77777777" w:rsidR="00497CE9" w:rsidRDefault="00497CE9" w:rsidP="00497CE9">
      <w:pPr>
        <w:jc w:val="center"/>
        <w:rPr>
          <w:b/>
          <w:sz w:val="28"/>
          <w:szCs w:val="28"/>
        </w:rPr>
      </w:pPr>
    </w:p>
    <w:p w14:paraId="6C27522E" w14:textId="77777777" w:rsidR="00497CE9" w:rsidRPr="00F24B3F" w:rsidRDefault="00497CE9" w:rsidP="00497CE9">
      <w:pPr>
        <w:jc w:val="center"/>
        <w:rPr>
          <w:b/>
          <w:sz w:val="28"/>
          <w:szCs w:val="28"/>
        </w:rPr>
      </w:pPr>
    </w:p>
    <w:p w14:paraId="3B88942A" w14:textId="77777777" w:rsidR="00497CE9" w:rsidRDefault="00497CE9" w:rsidP="00497CE9">
      <w:pPr>
        <w:shd w:val="clear" w:color="auto" w:fill="FFFFFF" w:themeFill="background1"/>
        <w:suppressAutoHyphens/>
        <w:ind w:firstLine="709"/>
        <w:jc w:val="center"/>
        <w:rPr>
          <w:b/>
          <w:sz w:val="36"/>
          <w:szCs w:val="36"/>
        </w:rPr>
      </w:pPr>
      <w:r>
        <w:rPr>
          <w:b/>
          <w:sz w:val="36"/>
          <w:szCs w:val="36"/>
        </w:rPr>
        <w:t>ПРОЕКТ ПЛАНИРОВКИ ТЕРРИТОРИИ ЗЕМЕЛЬНОГО УЧАСТКА С КАДАСТРОВЫМ НОМЕРОМ 54:19:062303:454 В ГРАНИЦАХ ПОСЕЛКА ТУЛИНСКИЙ ВЕРХ-ТУЛИНСКОГО СЕЛЬСОВЕТА НОВОСИБИРСКОГО РАЙОНА НОВОСИБИРСКОЙ ОБЛАСТИ И ПРОЕКТА МЕЖЕВАНИЯ В ЕГО СОСТАВЕ</w:t>
      </w:r>
    </w:p>
    <w:p w14:paraId="01A8E701" w14:textId="77777777" w:rsidR="00497CE9" w:rsidRDefault="00497CE9" w:rsidP="00497CE9">
      <w:pPr>
        <w:jc w:val="center"/>
        <w:rPr>
          <w:b/>
          <w:sz w:val="28"/>
          <w:szCs w:val="28"/>
        </w:rPr>
      </w:pPr>
    </w:p>
    <w:p w14:paraId="47B2B960" w14:textId="77777777" w:rsidR="00497CE9" w:rsidRDefault="00497CE9" w:rsidP="00497CE9">
      <w:pPr>
        <w:jc w:val="center"/>
        <w:rPr>
          <w:b/>
          <w:sz w:val="28"/>
          <w:szCs w:val="28"/>
        </w:rPr>
      </w:pPr>
    </w:p>
    <w:p w14:paraId="2E7E7191" w14:textId="77777777" w:rsidR="00497CE9" w:rsidRPr="00F623E6" w:rsidRDefault="00497CE9" w:rsidP="00497CE9">
      <w:pPr>
        <w:jc w:val="center"/>
        <w:rPr>
          <w:b/>
          <w:sz w:val="28"/>
          <w:szCs w:val="28"/>
        </w:rPr>
      </w:pPr>
    </w:p>
    <w:p w14:paraId="43D796E0" w14:textId="77777777" w:rsidR="00497CE9" w:rsidRPr="00F24B3F" w:rsidRDefault="00497CE9" w:rsidP="00497CE9">
      <w:pPr>
        <w:jc w:val="center"/>
        <w:rPr>
          <w:b/>
          <w:sz w:val="28"/>
          <w:szCs w:val="28"/>
        </w:rPr>
      </w:pPr>
      <w:r w:rsidRPr="00497CE9">
        <w:rPr>
          <w:b/>
          <w:sz w:val="28"/>
          <w:szCs w:val="28"/>
        </w:rPr>
        <w:t>Материалы по обоснованию в текстовой форме</w:t>
      </w:r>
    </w:p>
    <w:p w14:paraId="40C3E8FD" w14:textId="77777777" w:rsidR="00497CE9" w:rsidRPr="00F24B3F" w:rsidRDefault="00497CE9" w:rsidP="00497CE9">
      <w:pPr>
        <w:jc w:val="center"/>
        <w:rPr>
          <w:b/>
          <w:sz w:val="28"/>
          <w:szCs w:val="28"/>
        </w:rPr>
      </w:pPr>
    </w:p>
    <w:p w14:paraId="36CE150B" w14:textId="77777777" w:rsidR="00497CE9" w:rsidRPr="00F24B3F" w:rsidRDefault="00497CE9" w:rsidP="00497CE9">
      <w:pPr>
        <w:jc w:val="center"/>
        <w:rPr>
          <w:b/>
          <w:sz w:val="28"/>
          <w:szCs w:val="28"/>
        </w:rPr>
      </w:pPr>
    </w:p>
    <w:p w14:paraId="1B0A0663" w14:textId="77777777" w:rsidR="00497CE9" w:rsidRPr="00F24B3F" w:rsidRDefault="00497CE9" w:rsidP="00497CE9">
      <w:pPr>
        <w:jc w:val="center"/>
        <w:rPr>
          <w:b/>
          <w:sz w:val="28"/>
          <w:szCs w:val="28"/>
        </w:rPr>
      </w:pPr>
    </w:p>
    <w:p w14:paraId="6AA3D110" w14:textId="77777777" w:rsidR="00497CE9" w:rsidRDefault="00497CE9" w:rsidP="00497CE9">
      <w:pPr>
        <w:jc w:val="center"/>
        <w:rPr>
          <w:b/>
        </w:rPr>
      </w:pPr>
    </w:p>
    <w:p w14:paraId="29984F7F" w14:textId="77777777" w:rsidR="00497CE9" w:rsidRDefault="00497CE9" w:rsidP="00497CE9">
      <w:pPr>
        <w:jc w:val="center"/>
        <w:rPr>
          <w:b/>
        </w:rPr>
      </w:pPr>
    </w:p>
    <w:p w14:paraId="532E7834" w14:textId="77777777" w:rsidR="00497CE9" w:rsidRPr="00F24B3F" w:rsidRDefault="00497CE9" w:rsidP="00497CE9">
      <w:pPr>
        <w:jc w:val="center"/>
        <w:rPr>
          <w:b/>
        </w:rPr>
      </w:pPr>
    </w:p>
    <w:p w14:paraId="38C63E27" w14:textId="77777777" w:rsidR="00497CE9" w:rsidRDefault="00497CE9" w:rsidP="00497CE9">
      <w:pPr>
        <w:jc w:val="center"/>
        <w:rPr>
          <w:b/>
        </w:rPr>
      </w:pPr>
    </w:p>
    <w:p w14:paraId="284B4126" w14:textId="77777777" w:rsidR="00497CE9" w:rsidRDefault="00497CE9" w:rsidP="00497CE9">
      <w:pPr>
        <w:jc w:val="center"/>
        <w:rPr>
          <w:b/>
        </w:rPr>
      </w:pPr>
    </w:p>
    <w:p w14:paraId="6A0F269E" w14:textId="77777777" w:rsidR="00497CE9" w:rsidRDefault="00497CE9" w:rsidP="00497CE9">
      <w:pPr>
        <w:jc w:val="center"/>
        <w:rPr>
          <w:b/>
        </w:rPr>
      </w:pPr>
    </w:p>
    <w:p w14:paraId="6249771A" w14:textId="77777777" w:rsidR="00497CE9" w:rsidRPr="00F24B3F" w:rsidRDefault="00497CE9" w:rsidP="00497CE9">
      <w:pPr>
        <w:jc w:val="center"/>
        <w:rPr>
          <w:b/>
        </w:rPr>
      </w:pPr>
    </w:p>
    <w:p w14:paraId="376B1C61" w14:textId="77777777" w:rsidR="00497CE9" w:rsidRDefault="00497CE9" w:rsidP="00497CE9">
      <w:pPr>
        <w:jc w:val="center"/>
        <w:rPr>
          <w:b/>
        </w:rPr>
      </w:pPr>
    </w:p>
    <w:p w14:paraId="232C795A" w14:textId="77777777" w:rsidR="00497CE9" w:rsidRDefault="00497CE9" w:rsidP="00497CE9">
      <w:pPr>
        <w:jc w:val="center"/>
        <w:rPr>
          <w:b/>
        </w:rPr>
      </w:pPr>
    </w:p>
    <w:p w14:paraId="7C382970" w14:textId="77777777" w:rsidR="00497CE9" w:rsidRDefault="00497CE9" w:rsidP="00497CE9">
      <w:pPr>
        <w:jc w:val="center"/>
        <w:rPr>
          <w:b/>
        </w:rPr>
      </w:pPr>
    </w:p>
    <w:p w14:paraId="119AB34A" w14:textId="77777777" w:rsidR="00497CE9" w:rsidRDefault="00497CE9" w:rsidP="00497CE9">
      <w:pPr>
        <w:jc w:val="center"/>
        <w:rPr>
          <w:b/>
        </w:rPr>
      </w:pPr>
    </w:p>
    <w:p w14:paraId="76DCCC43" w14:textId="77777777" w:rsidR="00497CE9" w:rsidRDefault="00497CE9" w:rsidP="00497CE9">
      <w:pPr>
        <w:jc w:val="center"/>
        <w:rPr>
          <w:b/>
        </w:rPr>
      </w:pPr>
    </w:p>
    <w:p w14:paraId="0F9510E4" w14:textId="77777777" w:rsidR="00497CE9" w:rsidRDefault="00497CE9" w:rsidP="00497CE9">
      <w:pPr>
        <w:jc w:val="center"/>
        <w:rPr>
          <w:b/>
        </w:rPr>
      </w:pPr>
    </w:p>
    <w:p w14:paraId="64B5B9B1" w14:textId="77777777" w:rsidR="00497CE9" w:rsidRPr="00F24B3F" w:rsidRDefault="00497CE9" w:rsidP="00497CE9">
      <w:pPr>
        <w:jc w:val="center"/>
        <w:rPr>
          <w:b/>
        </w:rPr>
      </w:pPr>
    </w:p>
    <w:p w14:paraId="2AA1A45A" w14:textId="77777777" w:rsidR="00497CE9" w:rsidRDefault="00497CE9" w:rsidP="00497CE9">
      <w:pPr>
        <w:jc w:val="center"/>
        <w:rPr>
          <w:b/>
        </w:rPr>
      </w:pPr>
    </w:p>
    <w:p w14:paraId="162ADD80" w14:textId="77777777" w:rsidR="00497CE9" w:rsidRPr="00F24B3F" w:rsidRDefault="00497CE9" w:rsidP="00497CE9">
      <w:pPr>
        <w:jc w:val="center"/>
        <w:rPr>
          <w:b/>
        </w:rPr>
      </w:pPr>
    </w:p>
    <w:p w14:paraId="058031F3" w14:textId="77777777" w:rsidR="00497CE9" w:rsidRPr="00F24B3F" w:rsidRDefault="00497CE9" w:rsidP="00497CE9">
      <w:pPr>
        <w:jc w:val="center"/>
        <w:rPr>
          <w:b/>
        </w:rPr>
      </w:pPr>
    </w:p>
    <w:p w14:paraId="2208DE78" w14:textId="77777777" w:rsidR="00497CE9" w:rsidRPr="003E3C75" w:rsidRDefault="00497CE9" w:rsidP="00497CE9">
      <w:pPr>
        <w:jc w:val="center"/>
        <w:rPr>
          <w:b/>
          <w:sz w:val="28"/>
          <w:szCs w:val="28"/>
        </w:rPr>
      </w:pPr>
      <w:r w:rsidRPr="003E3C75">
        <w:rPr>
          <w:b/>
          <w:sz w:val="28"/>
          <w:szCs w:val="28"/>
        </w:rPr>
        <w:t>Новосибирск 2021</w:t>
      </w:r>
    </w:p>
    <w:p w14:paraId="494B54FF" w14:textId="77777777" w:rsidR="0051533F" w:rsidRPr="00B03EFA" w:rsidRDefault="0051533F" w:rsidP="00B96313">
      <w:pPr>
        <w:rPr>
          <w:b/>
          <w:sz w:val="28"/>
          <w:szCs w:val="28"/>
        </w:rPr>
        <w:sectPr w:rsidR="0051533F" w:rsidRPr="00B03EFA" w:rsidSect="00692683">
          <w:headerReference w:type="default" r:id="rId9"/>
          <w:footerReference w:type="default" r:id="rId10"/>
          <w:pgSz w:w="11906" w:h="16838"/>
          <w:pgMar w:top="1134" w:right="567" w:bottom="1134" w:left="1418" w:header="709" w:footer="709" w:gutter="0"/>
          <w:cols w:space="708"/>
          <w:titlePg/>
          <w:docGrid w:linePitch="360"/>
        </w:sectPr>
      </w:pPr>
    </w:p>
    <w:p w14:paraId="6A088557" w14:textId="77777777" w:rsidR="000577C7" w:rsidRPr="00B03EFA" w:rsidRDefault="008D64B3" w:rsidP="00F50F22">
      <w:pPr>
        <w:pStyle w:val="a4"/>
        <w:numPr>
          <w:ilvl w:val="0"/>
          <w:numId w:val="0"/>
        </w:numPr>
        <w:spacing w:line="240" w:lineRule="auto"/>
        <w:jc w:val="center"/>
        <w:rPr>
          <w:sz w:val="28"/>
          <w:szCs w:val="28"/>
        </w:rPr>
      </w:pPr>
      <w:r w:rsidRPr="00B03EFA">
        <w:rPr>
          <w:sz w:val="28"/>
          <w:szCs w:val="28"/>
        </w:rPr>
        <w:lastRenderedPageBreak/>
        <w:t>СОДЕРЖАНИЕ</w:t>
      </w:r>
    </w:p>
    <w:p w14:paraId="63F0381D" w14:textId="77777777" w:rsidR="008D64B3" w:rsidRPr="00B03EFA" w:rsidRDefault="008D64B3" w:rsidP="00B96313"/>
    <w:p w14:paraId="11A5A4C1" w14:textId="77777777" w:rsidR="00121946" w:rsidRPr="00121946" w:rsidRDefault="000577C7" w:rsidP="00121946">
      <w:pPr>
        <w:pStyle w:val="16"/>
        <w:spacing w:before="0" w:after="0"/>
        <w:rPr>
          <w:rFonts w:asciiTheme="minorHAnsi" w:eastAsiaTheme="minorEastAsia" w:hAnsiTheme="minorHAnsi" w:cstheme="minorBidi"/>
          <w:b w:val="0"/>
          <w:bCs w:val="0"/>
          <w:caps w:val="0"/>
          <w:noProof/>
          <w:sz w:val="28"/>
          <w:szCs w:val="28"/>
        </w:rPr>
      </w:pPr>
      <w:r w:rsidRPr="00B03EFA">
        <w:fldChar w:fldCharType="begin"/>
      </w:r>
      <w:r w:rsidRPr="00B03EFA">
        <w:instrText xml:space="preserve"> TOC \h \z \t "Заголовок 1;1;Заголовок 2;2;Заголовок 3;3;Требования;2" </w:instrText>
      </w:r>
      <w:r w:rsidRPr="00B03EFA">
        <w:fldChar w:fldCharType="separate"/>
      </w:r>
      <w:hyperlink w:anchor="_Toc75156726" w:history="1">
        <w:r w:rsidR="00121946" w:rsidRPr="00121946">
          <w:rPr>
            <w:rStyle w:val="ae"/>
            <w:noProof/>
            <w:sz w:val="28"/>
            <w:szCs w:val="28"/>
          </w:rPr>
          <w:t>1</w:t>
        </w:r>
        <w:r w:rsidR="00121946">
          <w:rPr>
            <w:rStyle w:val="ae"/>
            <w:noProof/>
            <w:sz w:val="28"/>
            <w:szCs w:val="28"/>
          </w:rPr>
          <w:t> </w:t>
        </w:r>
        <w:r w:rsidR="00121946" w:rsidRPr="00121946">
          <w:rPr>
            <w:rStyle w:val="ae"/>
            <w:noProof/>
            <w:sz w:val="28"/>
            <w:szCs w:val="28"/>
          </w:rPr>
          <w:t>Введение. Цели и задачи</w:t>
        </w:r>
        <w:r w:rsidR="00121946">
          <w:rPr>
            <w:rStyle w:val="ae"/>
            <w:noProof/>
            <w:sz w:val="28"/>
            <w:szCs w:val="28"/>
          </w:rPr>
          <w:t>…………………..</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_Toc75156726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5</w:t>
        </w:r>
        <w:r w:rsidR="00121946" w:rsidRPr="00121946">
          <w:rPr>
            <w:noProof/>
            <w:webHidden/>
            <w:sz w:val="28"/>
            <w:szCs w:val="28"/>
          </w:rPr>
          <w:fldChar w:fldCharType="end"/>
        </w:r>
      </w:hyperlink>
    </w:p>
    <w:p w14:paraId="1AAE2907" w14:textId="77777777" w:rsidR="00121946" w:rsidRPr="00121946" w:rsidRDefault="006A26F3" w:rsidP="00121946">
      <w:pPr>
        <w:pStyle w:val="16"/>
        <w:spacing w:before="0" w:after="0"/>
        <w:rPr>
          <w:rFonts w:asciiTheme="minorHAnsi" w:eastAsiaTheme="minorEastAsia" w:hAnsiTheme="minorHAnsi" w:cstheme="minorBidi"/>
          <w:b w:val="0"/>
          <w:bCs w:val="0"/>
          <w:caps w:val="0"/>
          <w:noProof/>
          <w:sz w:val="28"/>
          <w:szCs w:val="28"/>
        </w:rPr>
      </w:pPr>
      <w:hyperlink w:anchor="_Toc75156727" w:history="1">
        <w:r w:rsidR="00121946" w:rsidRPr="00121946">
          <w:rPr>
            <w:rStyle w:val="ae"/>
            <w:noProof/>
            <w:sz w:val="28"/>
            <w:szCs w:val="28"/>
          </w:rPr>
          <w:t>2</w:t>
        </w:r>
        <w:r w:rsidR="00121946">
          <w:rPr>
            <w:rStyle w:val="ae"/>
            <w:noProof/>
            <w:sz w:val="28"/>
            <w:szCs w:val="28"/>
          </w:rPr>
          <w:t> </w:t>
        </w:r>
        <w:r w:rsidR="00121946" w:rsidRPr="00121946">
          <w:rPr>
            <w:rStyle w:val="ae"/>
            <w:noProof/>
            <w:sz w:val="28"/>
            <w:szCs w:val="28"/>
          </w:rPr>
          <w:t>Проект планировки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_Toc75156727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2668ABC4"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28" w:history="1">
        <w:r w:rsidR="00121946" w:rsidRPr="00121946">
          <w:rPr>
            <w:rStyle w:val="ae"/>
            <w:noProof/>
            <w:sz w:val="28"/>
            <w:szCs w:val="28"/>
          </w:rPr>
          <w:t>2.1</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Общие положения</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_Toc75156728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189236DA"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29" w:history="1">
        <w:r w:rsidR="00121946" w:rsidRPr="00121946">
          <w:rPr>
            <w:rStyle w:val="ae"/>
            <w:noProof/>
            <w:sz w:val="28"/>
            <w:szCs w:val="28"/>
          </w:rPr>
          <w:t>2.2</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Современное использование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_Toc75156729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3C4F08F6"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0" w:history="1">
        <w:r w:rsidR="00121946" w:rsidRPr="00121946">
          <w:rPr>
            <w:rStyle w:val="ae"/>
            <w:noProof/>
            <w:sz w:val="28"/>
            <w:szCs w:val="28"/>
          </w:rPr>
          <w:t>2.2.1</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Размещение проектируемой территории в планировочной структуре населенного пункта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_Toc75156730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3F178EF2"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1" w:history="1">
        <w:r w:rsidR="00121946" w:rsidRPr="00121946">
          <w:rPr>
            <w:rStyle w:val="ae"/>
            <w:noProof/>
            <w:sz w:val="28"/>
            <w:szCs w:val="28"/>
          </w:rPr>
          <w:t>2.2.2</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Использование проектируемой территории в период подготовки проекта планировки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_Toc75156731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05D3C1FE"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2" w:history="1">
        <w:r w:rsidR="00121946" w:rsidRPr="00121946">
          <w:rPr>
            <w:rStyle w:val="ae"/>
            <w:noProof/>
            <w:sz w:val="28"/>
            <w:szCs w:val="28"/>
          </w:rPr>
          <w:t>2.2.3</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Оценка системы транспортного обслуживания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_Toc75156732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6</w:t>
        </w:r>
        <w:r w:rsidR="00121946" w:rsidRPr="00121946">
          <w:rPr>
            <w:noProof/>
            <w:webHidden/>
            <w:sz w:val="28"/>
            <w:szCs w:val="28"/>
          </w:rPr>
          <w:fldChar w:fldCharType="end"/>
        </w:r>
      </w:hyperlink>
    </w:p>
    <w:p w14:paraId="27C5EC37"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3" w:history="1">
        <w:r w:rsidR="00121946" w:rsidRPr="00121946">
          <w:rPr>
            <w:rStyle w:val="ae"/>
            <w:noProof/>
            <w:sz w:val="28"/>
            <w:szCs w:val="28"/>
          </w:rPr>
          <w:t>2.2.4</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Оценка инженерной подготовки и вертикальной планировки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_Toc75156733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7</w:t>
        </w:r>
        <w:r w:rsidR="00121946" w:rsidRPr="00121946">
          <w:rPr>
            <w:noProof/>
            <w:webHidden/>
            <w:sz w:val="28"/>
            <w:szCs w:val="28"/>
          </w:rPr>
          <w:fldChar w:fldCharType="end"/>
        </w:r>
      </w:hyperlink>
    </w:p>
    <w:p w14:paraId="6F03C3A2"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4" w:history="1">
        <w:r w:rsidR="00121946" w:rsidRPr="00121946">
          <w:rPr>
            <w:rStyle w:val="ae"/>
            <w:noProof/>
            <w:sz w:val="28"/>
            <w:szCs w:val="28"/>
            <w:lang w:eastAsia="en-US"/>
          </w:rPr>
          <w:t>2.2.5</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Инженерно-техническое обеспечения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_Toc75156734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7</w:t>
        </w:r>
        <w:r w:rsidR="00121946" w:rsidRPr="00121946">
          <w:rPr>
            <w:noProof/>
            <w:webHidden/>
            <w:sz w:val="28"/>
            <w:szCs w:val="28"/>
          </w:rPr>
          <w:fldChar w:fldCharType="end"/>
        </w:r>
      </w:hyperlink>
    </w:p>
    <w:p w14:paraId="7E750CE4"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5" w:history="1">
        <w:r w:rsidR="00121946" w:rsidRPr="00121946">
          <w:rPr>
            <w:rStyle w:val="ae"/>
            <w:noProof/>
            <w:sz w:val="28"/>
            <w:szCs w:val="28"/>
          </w:rPr>
          <w:t>2.2.6</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Инженерные изыскания</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_Toc75156735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8</w:t>
        </w:r>
        <w:r w:rsidR="00121946" w:rsidRPr="00121946">
          <w:rPr>
            <w:noProof/>
            <w:webHidden/>
            <w:sz w:val="28"/>
            <w:szCs w:val="28"/>
          </w:rPr>
          <w:fldChar w:fldCharType="end"/>
        </w:r>
      </w:hyperlink>
    </w:p>
    <w:p w14:paraId="6B7C8E85"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6" w:history="1">
        <w:r w:rsidR="00121946" w:rsidRPr="00121946">
          <w:rPr>
            <w:rStyle w:val="ae"/>
            <w:noProof/>
            <w:sz w:val="28"/>
            <w:szCs w:val="28"/>
          </w:rPr>
          <w:t>2.2.7</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Охрана окружающей среды</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_Toc75156736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8</w:t>
        </w:r>
        <w:r w:rsidR="00121946" w:rsidRPr="00121946">
          <w:rPr>
            <w:noProof/>
            <w:webHidden/>
            <w:sz w:val="28"/>
            <w:szCs w:val="28"/>
          </w:rPr>
          <w:fldChar w:fldCharType="end"/>
        </w:r>
      </w:hyperlink>
    </w:p>
    <w:p w14:paraId="247482B9"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37" w:history="1">
        <w:r w:rsidR="00121946" w:rsidRPr="00121946">
          <w:rPr>
            <w:rStyle w:val="ae"/>
            <w:noProof/>
            <w:sz w:val="28"/>
            <w:szCs w:val="28"/>
          </w:rPr>
          <w:t>2.3</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Обоснование определения границ зон планируемого размещения объектов капитального строительства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_Toc75156737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17</w:t>
        </w:r>
        <w:r w:rsidR="00121946" w:rsidRPr="00121946">
          <w:rPr>
            <w:noProof/>
            <w:webHidden/>
            <w:sz w:val="28"/>
            <w:szCs w:val="28"/>
          </w:rPr>
          <w:fldChar w:fldCharType="end"/>
        </w:r>
      </w:hyperlink>
    </w:p>
    <w:p w14:paraId="24C7B72B"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8" w:history="1">
        <w:r w:rsidR="00121946" w:rsidRPr="00121946">
          <w:rPr>
            <w:rStyle w:val="ae"/>
            <w:noProof/>
            <w:sz w:val="28"/>
            <w:szCs w:val="28"/>
          </w:rPr>
          <w:t>2.3.1</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Архитектурно-планировочные решения по развитию проектируемой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_Toc75156738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17</w:t>
        </w:r>
        <w:r w:rsidR="00121946" w:rsidRPr="00121946">
          <w:rPr>
            <w:noProof/>
            <w:webHidden/>
            <w:sz w:val="28"/>
            <w:szCs w:val="28"/>
          </w:rPr>
          <w:fldChar w:fldCharType="end"/>
        </w:r>
      </w:hyperlink>
    </w:p>
    <w:p w14:paraId="1CCABCCC"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39" w:history="1">
        <w:r w:rsidR="00121946" w:rsidRPr="00121946">
          <w:rPr>
            <w:rStyle w:val="ae"/>
            <w:noProof/>
            <w:sz w:val="28"/>
            <w:szCs w:val="28"/>
          </w:rPr>
          <w:t>2.3.2</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Предложения по развитию жилищного строительства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_Toc75156739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18</w:t>
        </w:r>
        <w:r w:rsidR="00121946" w:rsidRPr="00121946">
          <w:rPr>
            <w:noProof/>
            <w:webHidden/>
            <w:sz w:val="28"/>
            <w:szCs w:val="28"/>
          </w:rPr>
          <w:fldChar w:fldCharType="end"/>
        </w:r>
      </w:hyperlink>
    </w:p>
    <w:p w14:paraId="28B99F39"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0" w:history="1">
        <w:r w:rsidR="00121946" w:rsidRPr="00121946">
          <w:rPr>
            <w:rStyle w:val="ae"/>
            <w:noProof/>
            <w:sz w:val="28"/>
            <w:szCs w:val="28"/>
          </w:rPr>
          <w:t>2.3.3</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Предложения по развитию объектов социальной инфраструктуры</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_Toc75156740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19</w:t>
        </w:r>
        <w:r w:rsidR="00121946" w:rsidRPr="00121946">
          <w:rPr>
            <w:noProof/>
            <w:webHidden/>
            <w:sz w:val="28"/>
            <w:szCs w:val="28"/>
          </w:rPr>
          <w:fldChar w:fldCharType="end"/>
        </w:r>
      </w:hyperlink>
    </w:p>
    <w:p w14:paraId="741E21A0"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1" w:history="1">
        <w:r w:rsidR="00121946" w:rsidRPr="00121946">
          <w:rPr>
            <w:rStyle w:val="ae"/>
            <w:noProof/>
            <w:sz w:val="28"/>
            <w:szCs w:val="28"/>
          </w:rPr>
          <w:t>2.3.4</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Предложения по развитию систем транспортного обслуживания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_Toc75156741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20</w:t>
        </w:r>
        <w:r w:rsidR="00121946" w:rsidRPr="00121946">
          <w:rPr>
            <w:noProof/>
            <w:webHidden/>
            <w:sz w:val="28"/>
            <w:szCs w:val="28"/>
          </w:rPr>
          <w:fldChar w:fldCharType="end"/>
        </w:r>
      </w:hyperlink>
    </w:p>
    <w:p w14:paraId="42FCE1C0"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2" w:history="1">
        <w:r w:rsidR="00121946" w:rsidRPr="00121946">
          <w:rPr>
            <w:rStyle w:val="ae"/>
            <w:noProof/>
            <w:sz w:val="28"/>
            <w:szCs w:val="28"/>
          </w:rPr>
          <w:t>2.3.5</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для маломобильных групп населения</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_Toc75156742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21</w:t>
        </w:r>
        <w:r w:rsidR="00121946" w:rsidRPr="00121946">
          <w:rPr>
            <w:noProof/>
            <w:webHidden/>
            <w:sz w:val="28"/>
            <w:szCs w:val="28"/>
          </w:rPr>
          <w:fldChar w:fldCharType="end"/>
        </w:r>
      </w:hyperlink>
    </w:p>
    <w:p w14:paraId="7A6D4881"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3" w:history="1">
        <w:r w:rsidR="00121946" w:rsidRPr="00121946">
          <w:rPr>
            <w:rStyle w:val="ae"/>
            <w:noProof/>
            <w:sz w:val="28"/>
            <w:szCs w:val="28"/>
          </w:rPr>
          <w:t>2.3.6</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Инженерная подготовка и вертикальная планировка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_Toc75156743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22</w:t>
        </w:r>
        <w:r w:rsidR="00121946" w:rsidRPr="00121946">
          <w:rPr>
            <w:noProof/>
            <w:webHidden/>
            <w:sz w:val="28"/>
            <w:szCs w:val="28"/>
          </w:rPr>
          <w:fldChar w:fldCharType="end"/>
        </w:r>
      </w:hyperlink>
    </w:p>
    <w:p w14:paraId="4D838130"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4" w:history="1">
        <w:r w:rsidR="00121946" w:rsidRPr="00121946">
          <w:rPr>
            <w:rStyle w:val="ae"/>
            <w:noProof/>
            <w:sz w:val="28"/>
            <w:szCs w:val="28"/>
            <w:lang w:eastAsia="en-US"/>
          </w:rPr>
          <w:t>2.3.7</w:t>
        </w:r>
        <w:r w:rsidR="00121946" w:rsidRPr="00121946">
          <w:rPr>
            <w:rFonts w:asciiTheme="minorHAnsi" w:eastAsiaTheme="minorEastAsia" w:hAnsiTheme="minorHAnsi" w:cstheme="minorBidi"/>
            <w:noProof/>
            <w:sz w:val="28"/>
            <w:szCs w:val="28"/>
          </w:rPr>
          <w:tab/>
        </w:r>
        <w:r w:rsidR="00121946" w:rsidRPr="00121946">
          <w:rPr>
            <w:rStyle w:val="ae"/>
            <w:noProof/>
            <w:sz w:val="28"/>
            <w:szCs w:val="28"/>
            <w:lang w:eastAsia="en-US"/>
          </w:rPr>
          <w:t>Планируемое развитие инженерно-технического обеспечения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_Toc75156744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23</w:t>
        </w:r>
        <w:r w:rsidR="00121946" w:rsidRPr="00121946">
          <w:rPr>
            <w:noProof/>
            <w:webHidden/>
            <w:sz w:val="28"/>
            <w:szCs w:val="28"/>
          </w:rPr>
          <w:fldChar w:fldCharType="end"/>
        </w:r>
      </w:hyperlink>
    </w:p>
    <w:p w14:paraId="48FFDFE2"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45" w:history="1">
        <w:r w:rsidR="00121946" w:rsidRPr="00121946">
          <w:rPr>
            <w:rStyle w:val="ae"/>
            <w:noProof/>
            <w:sz w:val="28"/>
            <w:szCs w:val="28"/>
          </w:rPr>
          <w:t>2.4</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Обоснование очередности планируемого развития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_Toc75156745 \h </w:instrText>
        </w:r>
        <w:r w:rsidR="00121946" w:rsidRPr="00121946">
          <w:rPr>
            <w:noProof/>
            <w:webHidden/>
            <w:sz w:val="28"/>
            <w:szCs w:val="28"/>
          </w:rPr>
        </w:r>
        <w:r w:rsidR="00121946" w:rsidRPr="00121946">
          <w:rPr>
            <w:noProof/>
            <w:webHidden/>
            <w:sz w:val="28"/>
            <w:szCs w:val="28"/>
          </w:rPr>
          <w:fldChar w:fldCharType="separate"/>
        </w:r>
        <w:r w:rsidR="006D1685">
          <w:rPr>
            <w:b/>
            <w:bCs/>
            <w:noProof/>
            <w:webHidden/>
            <w:sz w:val="28"/>
            <w:szCs w:val="28"/>
          </w:rPr>
          <w:t>Ошибка! Закладка не определена.</w:t>
        </w:r>
        <w:r w:rsidR="00121946" w:rsidRPr="00121946">
          <w:rPr>
            <w:noProof/>
            <w:webHidden/>
            <w:sz w:val="28"/>
            <w:szCs w:val="28"/>
          </w:rPr>
          <w:fldChar w:fldCharType="end"/>
        </w:r>
      </w:hyperlink>
    </w:p>
    <w:p w14:paraId="1B3CCBF4"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46" w:history="1">
        <w:r w:rsidR="00121946" w:rsidRPr="00121946">
          <w:rPr>
            <w:rStyle w:val="ae"/>
            <w:noProof/>
            <w:sz w:val="28"/>
            <w:szCs w:val="28"/>
          </w:rPr>
          <w:t>2.5</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Мероприятия по охране окружающей среды</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_Toc75156746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29</w:t>
        </w:r>
        <w:r w:rsidR="00121946" w:rsidRPr="00121946">
          <w:rPr>
            <w:noProof/>
            <w:webHidden/>
            <w:sz w:val="28"/>
            <w:szCs w:val="28"/>
          </w:rPr>
          <w:fldChar w:fldCharType="end"/>
        </w:r>
      </w:hyperlink>
    </w:p>
    <w:p w14:paraId="066903DF"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7" w:history="1">
        <w:r w:rsidR="00121946" w:rsidRPr="00121946">
          <w:rPr>
            <w:rStyle w:val="ae"/>
            <w:noProof/>
            <w:sz w:val="28"/>
            <w:szCs w:val="28"/>
          </w:rPr>
          <w:t>2.5.1</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Градостроительные ограничения и особые условия использования территорий</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_Toc75156747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29</w:t>
        </w:r>
        <w:r w:rsidR="00121946" w:rsidRPr="00121946">
          <w:rPr>
            <w:noProof/>
            <w:webHidden/>
            <w:sz w:val="28"/>
            <w:szCs w:val="28"/>
          </w:rPr>
          <w:fldChar w:fldCharType="end"/>
        </w:r>
      </w:hyperlink>
    </w:p>
    <w:p w14:paraId="05C62648"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8" w:history="1">
        <w:r w:rsidR="00121946" w:rsidRPr="00121946">
          <w:rPr>
            <w:rStyle w:val="ae"/>
            <w:noProof/>
            <w:sz w:val="28"/>
            <w:szCs w:val="28"/>
          </w:rPr>
          <w:t>2.5.2</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охране атмосферного воздуха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_Toc75156748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30</w:t>
        </w:r>
        <w:r w:rsidR="00121946" w:rsidRPr="00121946">
          <w:rPr>
            <w:noProof/>
            <w:webHidden/>
            <w:sz w:val="28"/>
            <w:szCs w:val="28"/>
          </w:rPr>
          <w:fldChar w:fldCharType="end"/>
        </w:r>
      </w:hyperlink>
    </w:p>
    <w:p w14:paraId="1DB74856"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49" w:history="1">
        <w:r w:rsidR="00121946" w:rsidRPr="00121946">
          <w:rPr>
            <w:rStyle w:val="ae"/>
            <w:noProof/>
            <w:sz w:val="28"/>
            <w:szCs w:val="28"/>
          </w:rPr>
          <w:t>2.5.3</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предотвращению загрязнения почв.</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_Toc75156749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30</w:t>
        </w:r>
        <w:r w:rsidR="00121946" w:rsidRPr="00121946">
          <w:rPr>
            <w:noProof/>
            <w:webHidden/>
            <w:sz w:val="28"/>
            <w:szCs w:val="28"/>
          </w:rPr>
          <w:fldChar w:fldCharType="end"/>
        </w:r>
      </w:hyperlink>
    </w:p>
    <w:p w14:paraId="1B5EDD37"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0" w:history="1">
        <w:r w:rsidR="00121946" w:rsidRPr="00121946">
          <w:rPr>
            <w:rStyle w:val="ae"/>
            <w:noProof/>
            <w:sz w:val="28"/>
            <w:szCs w:val="28"/>
          </w:rPr>
          <w:t>2.5.4</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охране окружающей среды от воздействия шума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_Toc75156750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30</w:t>
        </w:r>
        <w:r w:rsidR="00121946" w:rsidRPr="00121946">
          <w:rPr>
            <w:noProof/>
            <w:webHidden/>
            <w:sz w:val="28"/>
            <w:szCs w:val="28"/>
          </w:rPr>
          <w:fldChar w:fldCharType="end"/>
        </w:r>
      </w:hyperlink>
    </w:p>
    <w:p w14:paraId="215955E2"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1" w:history="1">
        <w:r w:rsidR="00121946" w:rsidRPr="00121946">
          <w:rPr>
            <w:rStyle w:val="ae"/>
            <w:noProof/>
            <w:sz w:val="28"/>
            <w:szCs w:val="28"/>
          </w:rPr>
          <w:t>2.5.5</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санитарной очистке</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_Toc75156751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32</w:t>
        </w:r>
        <w:r w:rsidR="00121946" w:rsidRPr="00121946">
          <w:rPr>
            <w:noProof/>
            <w:webHidden/>
            <w:sz w:val="28"/>
            <w:szCs w:val="28"/>
          </w:rPr>
          <w:fldChar w:fldCharType="end"/>
        </w:r>
      </w:hyperlink>
    </w:p>
    <w:p w14:paraId="7B407CD7"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2" w:history="1">
        <w:r w:rsidR="00121946" w:rsidRPr="00121946">
          <w:rPr>
            <w:rStyle w:val="ae"/>
            <w:noProof/>
            <w:sz w:val="28"/>
            <w:szCs w:val="28"/>
          </w:rPr>
          <w:t>2.5.6</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благоустройству и озеленению территории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_Toc75156752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35</w:t>
        </w:r>
        <w:r w:rsidR="00121946" w:rsidRPr="00121946">
          <w:rPr>
            <w:noProof/>
            <w:webHidden/>
            <w:sz w:val="28"/>
            <w:szCs w:val="28"/>
          </w:rPr>
          <w:fldChar w:fldCharType="end"/>
        </w:r>
      </w:hyperlink>
    </w:p>
    <w:p w14:paraId="740237B8"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53" w:history="1">
        <w:r w:rsidR="00121946" w:rsidRPr="00121946">
          <w:rPr>
            <w:rStyle w:val="ae"/>
            <w:noProof/>
            <w:sz w:val="28"/>
            <w:szCs w:val="28"/>
          </w:rPr>
          <w:t>2.6</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Мероприятия по защите территории от чрезвычайных ситуаций</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_Toc75156753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36</w:t>
        </w:r>
        <w:r w:rsidR="00121946" w:rsidRPr="00121946">
          <w:rPr>
            <w:noProof/>
            <w:webHidden/>
            <w:sz w:val="28"/>
            <w:szCs w:val="28"/>
          </w:rPr>
          <w:fldChar w:fldCharType="end"/>
        </w:r>
      </w:hyperlink>
    </w:p>
    <w:p w14:paraId="1420722D"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4" w:history="1">
        <w:r w:rsidR="00121946" w:rsidRPr="00121946">
          <w:rPr>
            <w:rStyle w:val="ae"/>
            <w:noProof/>
            <w:sz w:val="28"/>
            <w:szCs w:val="28"/>
          </w:rPr>
          <w:t>2.6.1</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защите территорий от чрезвычайных ситуаций техногенного характера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_Toc75156754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38</w:t>
        </w:r>
        <w:r w:rsidR="00121946" w:rsidRPr="00121946">
          <w:rPr>
            <w:noProof/>
            <w:webHidden/>
            <w:sz w:val="28"/>
            <w:szCs w:val="28"/>
          </w:rPr>
          <w:fldChar w:fldCharType="end"/>
        </w:r>
      </w:hyperlink>
    </w:p>
    <w:p w14:paraId="3BC8E437"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5" w:history="1">
        <w:r w:rsidR="00121946" w:rsidRPr="00121946">
          <w:rPr>
            <w:rStyle w:val="ae"/>
            <w:noProof/>
            <w:sz w:val="28"/>
            <w:szCs w:val="28"/>
          </w:rPr>
          <w:t>2.6.2</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защите территорий от чрезвычайных ситуаций природного характера</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_Toc75156755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40</w:t>
        </w:r>
        <w:r w:rsidR="00121946" w:rsidRPr="00121946">
          <w:rPr>
            <w:noProof/>
            <w:webHidden/>
            <w:sz w:val="28"/>
            <w:szCs w:val="28"/>
          </w:rPr>
          <w:fldChar w:fldCharType="end"/>
        </w:r>
      </w:hyperlink>
    </w:p>
    <w:p w14:paraId="24E7F0D7"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56" w:history="1">
        <w:r w:rsidR="00121946" w:rsidRPr="00121946">
          <w:rPr>
            <w:rStyle w:val="ae"/>
            <w:noProof/>
            <w:sz w:val="28"/>
            <w:szCs w:val="28"/>
          </w:rPr>
          <w:t>2.7</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Мероприятия по гражданской обороне и обеспечению пожарной безопасности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_Toc75156756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40</w:t>
        </w:r>
        <w:r w:rsidR="00121946" w:rsidRPr="00121946">
          <w:rPr>
            <w:noProof/>
            <w:webHidden/>
            <w:sz w:val="28"/>
            <w:szCs w:val="28"/>
          </w:rPr>
          <w:fldChar w:fldCharType="end"/>
        </w:r>
      </w:hyperlink>
    </w:p>
    <w:p w14:paraId="710F404B"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7" w:history="1">
        <w:r w:rsidR="00121946" w:rsidRPr="00121946">
          <w:rPr>
            <w:rStyle w:val="ae"/>
            <w:noProof/>
            <w:sz w:val="28"/>
            <w:szCs w:val="28"/>
          </w:rPr>
          <w:t>2.7.1</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гражданской обороне</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_Toc75156757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40</w:t>
        </w:r>
        <w:r w:rsidR="00121946" w:rsidRPr="00121946">
          <w:rPr>
            <w:noProof/>
            <w:webHidden/>
            <w:sz w:val="28"/>
            <w:szCs w:val="28"/>
          </w:rPr>
          <w:fldChar w:fldCharType="end"/>
        </w:r>
      </w:hyperlink>
    </w:p>
    <w:p w14:paraId="7122756E"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8" w:history="1">
        <w:r w:rsidR="00121946" w:rsidRPr="00121946">
          <w:rPr>
            <w:rStyle w:val="ae"/>
            <w:noProof/>
            <w:sz w:val="28"/>
            <w:szCs w:val="28"/>
          </w:rPr>
          <w:t>2.7.2</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Гражданская оборона как система мер по подготовке к защите и по защите населения в военное время или вследствие этих действий</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_Toc75156758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41</w:t>
        </w:r>
        <w:r w:rsidR="00121946" w:rsidRPr="00121946">
          <w:rPr>
            <w:noProof/>
            <w:webHidden/>
            <w:sz w:val="28"/>
            <w:szCs w:val="28"/>
          </w:rPr>
          <w:fldChar w:fldCharType="end"/>
        </w:r>
      </w:hyperlink>
    </w:p>
    <w:p w14:paraId="51FFE449" w14:textId="77777777" w:rsidR="00121946" w:rsidRPr="00121946" w:rsidRDefault="006A26F3" w:rsidP="00121946">
      <w:pPr>
        <w:pStyle w:val="30"/>
        <w:rPr>
          <w:rFonts w:asciiTheme="minorHAnsi" w:eastAsiaTheme="minorEastAsia" w:hAnsiTheme="minorHAnsi" w:cstheme="minorBidi"/>
          <w:noProof/>
          <w:sz w:val="28"/>
          <w:szCs w:val="28"/>
        </w:rPr>
      </w:pPr>
      <w:hyperlink w:anchor="_Toc75156759" w:history="1">
        <w:r w:rsidR="00121946" w:rsidRPr="00121946">
          <w:rPr>
            <w:rStyle w:val="ae"/>
            <w:noProof/>
            <w:sz w:val="28"/>
            <w:szCs w:val="28"/>
          </w:rPr>
          <w:t>2.7.3</w:t>
        </w:r>
        <w:r w:rsidR="00121946" w:rsidRPr="00121946">
          <w:rPr>
            <w:rFonts w:asciiTheme="minorHAnsi" w:eastAsiaTheme="minorEastAsia" w:hAnsiTheme="minorHAnsi" w:cstheme="minorBidi"/>
            <w:noProof/>
            <w:sz w:val="28"/>
            <w:szCs w:val="28"/>
          </w:rPr>
          <w:tab/>
        </w:r>
        <w:r w:rsidR="00121946" w:rsidRPr="00121946">
          <w:rPr>
            <w:rStyle w:val="ae"/>
            <w:noProof/>
            <w:sz w:val="28"/>
            <w:szCs w:val="28"/>
          </w:rPr>
          <w:t>Мероприятия по обеспечению пожарной безопасности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_Toc75156759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42</w:t>
        </w:r>
        <w:r w:rsidR="00121946" w:rsidRPr="00121946">
          <w:rPr>
            <w:noProof/>
            <w:webHidden/>
            <w:sz w:val="28"/>
            <w:szCs w:val="28"/>
          </w:rPr>
          <w:fldChar w:fldCharType="end"/>
        </w:r>
      </w:hyperlink>
    </w:p>
    <w:p w14:paraId="60E5B0F0" w14:textId="77777777" w:rsidR="00121946" w:rsidRPr="00121946" w:rsidRDefault="006A26F3" w:rsidP="00121946">
      <w:pPr>
        <w:pStyle w:val="20"/>
        <w:tabs>
          <w:tab w:val="left" w:pos="720"/>
          <w:tab w:val="right" w:leader="dot" w:pos="9905"/>
        </w:tabs>
        <w:jc w:val="both"/>
        <w:rPr>
          <w:rFonts w:asciiTheme="minorHAnsi" w:eastAsiaTheme="minorEastAsia" w:hAnsiTheme="minorHAnsi" w:cstheme="minorBidi"/>
          <w:smallCaps w:val="0"/>
          <w:noProof/>
          <w:sz w:val="28"/>
          <w:szCs w:val="28"/>
        </w:rPr>
      </w:pPr>
      <w:hyperlink w:anchor="_Toc75156760" w:history="1">
        <w:r w:rsidR="00121946" w:rsidRPr="00121946">
          <w:rPr>
            <w:rStyle w:val="ae"/>
            <w:noProof/>
            <w:sz w:val="28"/>
            <w:szCs w:val="28"/>
          </w:rPr>
          <w:t>2.8</w:t>
        </w:r>
        <w:r w:rsidR="00121946" w:rsidRPr="00121946">
          <w:rPr>
            <w:rFonts w:asciiTheme="minorHAnsi" w:eastAsiaTheme="minorEastAsia" w:hAnsiTheme="minorHAnsi" w:cstheme="minorBidi"/>
            <w:smallCaps w:val="0"/>
            <w:noProof/>
            <w:sz w:val="28"/>
            <w:szCs w:val="28"/>
          </w:rPr>
          <w:tab/>
        </w:r>
        <w:r w:rsidR="00121946" w:rsidRPr="00121946">
          <w:rPr>
            <w:rStyle w:val="ae"/>
            <w:noProof/>
            <w:sz w:val="28"/>
            <w:szCs w:val="28"/>
          </w:rPr>
          <w:t>Основные технико-экономические показатели территории проекта планировки</w:t>
        </w:r>
        <w:r w:rsidR="00121946" w:rsidRPr="00121946">
          <w:rPr>
            <w:noProof/>
            <w:webHidden/>
            <w:sz w:val="28"/>
            <w:szCs w:val="28"/>
          </w:rPr>
          <w:tab/>
        </w:r>
        <w:r w:rsidR="00121946" w:rsidRPr="00121946">
          <w:rPr>
            <w:noProof/>
            <w:webHidden/>
            <w:sz w:val="28"/>
            <w:szCs w:val="28"/>
          </w:rPr>
          <w:fldChar w:fldCharType="begin"/>
        </w:r>
        <w:r w:rsidR="00121946" w:rsidRPr="00121946">
          <w:rPr>
            <w:noProof/>
            <w:webHidden/>
            <w:sz w:val="28"/>
            <w:szCs w:val="28"/>
          </w:rPr>
          <w:instrText xml:space="preserve"> PAGEREF _Toc75156760 \h </w:instrText>
        </w:r>
        <w:r w:rsidR="00121946" w:rsidRPr="00121946">
          <w:rPr>
            <w:noProof/>
            <w:webHidden/>
            <w:sz w:val="28"/>
            <w:szCs w:val="28"/>
          </w:rPr>
        </w:r>
        <w:r w:rsidR="00121946" w:rsidRPr="00121946">
          <w:rPr>
            <w:noProof/>
            <w:webHidden/>
            <w:sz w:val="28"/>
            <w:szCs w:val="28"/>
          </w:rPr>
          <w:fldChar w:fldCharType="separate"/>
        </w:r>
        <w:r w:rsidR="006D1685">
          <w:rPr>
            <w:noProof/>
            <w:webHidden/>
            <w:sz w:val="28"/>
            <w:szCs w:val="28"/>
          </w:rPr>
          <w:t>44</w:t>
        </w:r>
        <w:r w:rsidR="00121946" w:rsidRPr="00121946">
          <w:rPr>
            <w:noProof/>
            <w:webHidden/>
            <w:sz w:val="28"/>
            <w:szCs w:val="28"/>
          </w:rPr>
          <w:fldChar w:fldCharType="end"/>
        </w:r>
      </w:hyperlink>
    </w:p>
    <w:p w14:paraId="66C1E105" w14:textId="77777777" w:rsidR="0074156F" w:rsidRPr="00B03EFA" w:rsidRDefault="000577C7" w:rsidP="00B96313">
      <w:pPr>
        <w:pStyle w:val="20"/>
        <w:tabs>
          <w:tab w:val="left" w:pos="720"/>
          <w:tab w:val="right" w:leader="dot" w:pos="9911"/>
        </w:tabs>
        <w:ind w:left="0"/>
        <w:jc w:val="both"/>
        <w:rPr>
          <w:sz w:val="26"/>
          <w:szCs w:val="26"/>
        </w:rPr>
      </w:pPr>
      <w:r w:rsidRPr="00B03EFA">
        <w:rPr>
          <w:sz w:val="26"/>
          <w:szCs w:val="26"/>
        </w:rPr>
        <w:fldChar w:fldCharType="end"/>
      </w:r>
      <w:r w:rsidRPr="00B03EFA">
        <w:rPr>
          <w:sz w:val="26"/>
          <w:szCs w:val="26"/>
        </w:rPr>
        <w:br w:type="page"/>
      </w:r>
    </w:p>
    <w:p w14:paraId="36E263FE" w14:textId="77777777" w:rsidR="0003757C" w:rsidRPr="00B03EFA" w:rsidRDefault="0003757C" w:rsidP="00B96313">
      <w:pPr>
        <w:ind w:left="240"/>
        <w:jc w:val="center"/>
        <w:rPr>
          <w:b/>
          <w:sz w:val="28"/>
          <w:szCs w:val="28"/>
        </w:rPr>
      </w:pPr>
      <w:r w:rsidRPr="00B03EFA">
        <w:rPr>
          <w:b/>
          <w:sz w:val="28"/>
          <w:szCs w:val="28"/>
        </w:rPr>
        <w:lastRenderedPageBreak/>
        <w:t>Перечень текстовых материалов:</w:t>
      </w:r>
    </w:p>
    <w:tbl>
      <w:tblPr>
        <w:tblpPr w:leftFromText="180" w:rightFromText="180" w:vertAnchor="text" w:horzAnchor="margin" w:tblpXSpec="center" w:tblpY="92"/>
        <w:tblW w:w="4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8579"/>
      </w:tblGrid>
      <w:tr w:rsidR="00713F3F" w:rsidRPr="00B03EFA" w14:paraId="04D0658A" w14:textId="77777777" w:rsidTr="00F50F22">
        <w:trPr>
          <w:trHeight w:val="416"/>
        </w:trPr>
        <w:tc>
          <w:tcPr>
            <w:tcW w:w="399" w:type="pct"/>
            <w:tcBorders>
              <w:top w:val="single" w:sz="4" w:space="0" w:color="auto"/>
              <w:left w:val="single" w:sz="4" w:space="0" w:color="auto"/>
              <w:bottom w:val="single" w:sz="4" w:space="0" w:color="auto"/>
              <w:right w:val="single" w:sz="4" w:space="0" w:color="auto"/>
            </w:tcBorders>
            <w:vAlign w:val="center"/>
            <w:hideMark/>
          </w:tcPr>
          <w:p w14:paraId="2622E5AF" w14:textId="77777777" w:rsidR="0003757C" w:rsidRPr="00B03EFA" w:rsidRDefault="0003757C" w:rsidP="00B96313">
            <w:pPr>
              <w:jc w:val="center"/>
              <w:rPr>
                <w:b/>
                <w:sz w:val="26"/>
                <w:szCs w:val="26"/>
              </w:rPr>
            </w:pPr>
            <w:r w:rsidRPr="00B03EFA">
              <w:rPr>
                <w:b/>
                <w:sz w:val="26"/>
                <w:szCs w:val="26"/>
              </w:rPr>
              <w:t>№</w:t>
            </w:r>
          </w:p>
          <w:p w14:paraId="23D23F52" w14:textId="77777777" w:rsidR="0003757C" w:rsidRPr="00B03EFA" w:rsidRDefault="0003757C" w:rsidP="00B96313">
            <w:pPr>
              <w:jc w:val="center"/>
              <w:rPr>
                <w:b/>
                <w:sz w:val="26"/>
                <w:szCs w:val="26"/>
              </w:rPr>
            </w:pPr>
            <w:r w:rsidRPr="00B03EFA">
              <w:rPr>
                <w:b/>
                <w:sz w:val="26"/>
                <w:szCs w:val="26"/>
              </w:rPr>
              <w:t xml:space="preserve"> п/п</w:t>
            </w:r>
          </w:p>
        </w:tc>
        <w:tc>
          <w:tcPr>
            <w:tcW w:w="4601" w:type="pct"/>
            <w:tcBorders>
              <w:top w:val="single" w:sz="4" w:space="0" w:color="auto"/>
              <w:left w:val="single" w:sz="4" w:space="0" w:color="auto"/>
              <w:bottom w:val="single" w:sz="4" w:space="0" w:color="auto"/>
              <w:right w:val="single" w:sz="4" w:space="0" w:color="auto"/>
            </w:tcBorders>
            <w:vAlign w:val="center"/>
            <w:hideMark/>
          </w:tcPr>
          <w:p w14:paraId="53D3F0F9" w14:textId="77777777" w:rsidR="0003757C" w:rsidRPr="00B03EFA" w:rsidRDefault="0003757C" w:rsidP="00B96313">
            <w:pPr>
              <w:jc w:val="center"/>
              <w:rPr>
                <w:b/>
                <w:sz w:val="26"/>
                <w:szCs w:val="26"/>
                <w:lang w:val="en-US"/>
              </w:rPr>
            </w:pPr>
            <w:r w:rsidRPr="00B03EFA">
              <w:rPr>
                <w:b/>
                <w:sz w:val="26"/>
                <w:szCs w:val="26"/>
              </w:rPr>
              <w:t>Наименование документации</w:t>
            </w:r>
          </w:p>
        </w:tc>
      </w:tr>
      <w:tr w:rsidR="00713F3F" w:rsidRPr="00B03EFA" w14:paraId="20255D80" w14:textId="77777777" w:rsidTr="00F50F22">
        <w:trPr>
          <w:trHeight w:val="247"/>
        </w:trPr>
        <w:tc>
          <w:tcPr>
            <w:tcW w:w="399" w:type="pct"/>
            <w:tcBorders>
              <w:top w:val="single" w:sz="4" w:space="0" w:color="auto"/>
              <w:left w:val="single" w:sz="4" w:space="0" w:color="auto"/>
              <w:bottom w:val="single" w:sz="4" w:space="0" w:color="auto"/>
              <w:right w:val="single" w:sz="4" w:space="0" w:color="auto"/>
            </w:tcBorders>
            <w:vAlign w:val="center"/>
          </w:tcPr>
          <w:p w14:paraId="49D413E2" w14:textId="77777777" w:rsidR="0003757C" w:rsidRPr="00B03EFA" w:rsidRDefault="0003757C" w:rsidP="00B96313">
            <w:pPr>
              <w:jc w:val="center"/>
              <w:rPr>
                <w:sz w:val="26"/>
                <w:szCs w:val="26"/>
                <w:lang w:val="en-US"/>
              </w:rPr>
            </w:pPr>
          </w:p>
        </w:tc>
        <w:tc>
          <w:tcPr>
            <w:tcW w:w="4601" w:type="pct"/>
            <w:tcBorders>
              <w:top w:val="single" w:sz="4" w:space="0" w:color="auto"/>
              <w:left w:val="single" w:sz="4" w:space="0" w:color="auto"/>
              <w:bottom w:val="single" w:sz="4" w:space="0" w:color="auto"/>
              <w:right w:val="single" w:sz="4" w:space="0" w:color="auto"/>
            </w:tcBorders>
            <w:vAlign w:val="center"/>
            <w:hideMark/>
          </w:tcPr>
          <w:p w14:paraId="680B9A25" w14:textId="77777777" w:rsidR="0003757C" w:rsidRPr="00B03EFA" w:rsidRDefault="0003757C" w:rsidP="00B96313">
            <w:pPr>
              <w:jc w:val="center"/>
              <w:rPr>
                <w:b/>
                <w:sz w:val="26"/>
                <w:szCs w:val="26"/>
                <w:lang w:val="en-US"/>
              </w:rPr>
            </w:pPr>
            <w:r w:rsidRPr="00B03EFA">
              <w:rPr>
                <w:b/>
                <w:sz w:val="26"/>
                <w:szCs w:val="26"/>
              </w:rPr>
              <w:t>Основная часть (утверждаемая часть)</w:t>
            </w:r>
          </w:p>
        </w:tc>
      </w:tr>
      <w:tr w:rsidR="00713F3F" w:rsidRPr="00B03EFA" w14:paraId="052E30D7" w14:textId="77777777" w:rsidTr="00F50F22">
        <w:trPr>
          <w:trHeight w:val="135"/>
        </w:trPr>
        <w:tc>
          <w:tcPr>
            <w:tcW w:w="399" w:type="pct"/>
            <w:tcBorders>
              <w:top w:val="single" w:sz="4" w:space="0" w:color="auto"/>
              <w:left w:val="single" w:sz="4" w:space="0" w:color="auto"/>
              <w:bottom w:val="single" w:sz="4" w:space="0" w:color="auto"/>
              <w:right w:val="single" w:sz="4" w:space="0" w:color="auto"/>
            </w:tcBorders>
            <w:vAlign w:val="center"/>
            <w:hideMark/>
          </w:tcPr>
          <w:p w14:paraId="5480CC18" w14:textId="77777777" w:rsidR="0003757C" w:rsidRPr="00B03EFA" w:rsidRDefault="0003757C" w:rsidP="00B96313">
            <w:pPr>
              <w:jc w:val="center"/>
              <w:rPr>
                <w:sz w:val="26"/>
                <w:szCs w:val="26"/>
                <w:lang w:val="en-US"/>
              </w:rPr>
            </w:pPr>
            <w:r w:rsidRPr="00B03EFA">
              <w:rPr>
                <w:sz w:val="26"/>
                <w:szCs w:val="26"/>
                <w:lang w:val="en-US"/>
              </w:rPr>
              <w:t>1</w:t>
            </w:r>
          </w:p>
        </w:tc>
        <w:tc>
          <w:tcPr>
            <w:tcW w:w="4601" w:type="pct"/>
            <w:tcBorders>
              <w:top w:val="single" w:sz="4" w:space="0" w:color="auto"/>
              <w:left w:val="single" w:sz="4" w:space="0" w:color="auto"/>
              <w:bottom w:val="single" w:sz="4" w:space="0" w:color="auto"/>
              <w:right w:val="single" w:sz="4" w:space="0" w:color="auto"/>
            </w:tcBorders>
            <w:vAlign w:val="center"/>
          </w:tcPr>
          <w:p w14:paraId="6C229154" w14:textId="77777777" w:rsidR="0003757C" w:rsidRPr="00B03EFA" w:rsidRDefault="0074156F" w:rsidP="00B96313">
            <w:pPr>
              <w:jc w:val="both"/>
              <w:rPr>
                <w:sz w:val="26"/>
                <w:szCs w:val="26"/>
              </w:rPr>
            </w:pPr>
            <w:r w:rsidRPr="00B03EFA">
              <w:rPr>
                <w:sz w:val="26"/>
                <w:szCs w:val="26"/>
              </w:rPr>
              <w:t>Том 1. Основная часть проекта планировки территории</w:t>
            </w:r>
          </w:p>
        </w:tc>
      </w:tr>
      <w:tr w:rsidR="00713F3F" w:rsidRPr="00B03EFA" w14:paraId="34CBC4FD" w14:textId="77777777" w:rsidTr="00F50F22">
        <w:trPr>
          <w:trHeight w:val="266"/>
        </w:trPr>
        <w:tc>
          <w:tcPr>
            <w:tcW w:w="399" w:type="pct"/>
            <w:tcBorders>
              <w:top w:val="single" w:sz="4" w:space="0" w:color="auto"/>
              <w:left w:val="single" w:sz="4" w:space="0" w:color="auto"/>
              <w:bottom w:val="single" w:sz="4" w:space="0" w:color="auto"/>
              <w:right w:val="single" w:sz="4" w:space="0" w:color="auto"/>
            </w:tcBorders>
            <w:vAlign w:val="center"/>
          </w:tcPr>
          <w:p w14:paraId="58145C2E" w14:textId="77777777" w:rsidR="0003757C" w:rsidRPr="00B03EFA" w:rsidRDefault="0003757C" w:rsidP="00B96313">
            <w:pPr>
              <w:jc w:val="center"/>
              <w:rPr>
                <w:b/>
                <w:sz w:val="26"/>
                <w:szCs w:val="26"/>
              </w:rPr>
            </w:pPr>
          </w:p>
        </w:tc>
        <w:tc>
          <w:tcPr>
            <w:tcW w:w="4601" w:type="pct"/>
            <w:tcBorders>
              <w:top w:val="single" w:sz="4" w:space="0" w:color="auto"/>
              <w:left w:val="single" w:sz="4" w:space="0" w:color="auto"/>
              <w:bottom w:val="single" w:sz="4" w:space="0" w:color="auto"/>
              <w:right w:val="single" w:sz="4" w:space="0" w:color="auto"/>
            </w:tcBorders>
            <w:vAlign w:val="center"/>
            <w:hideMark/>
          </w:tcPr>
          <w:p w14:paraId="202133C5" w14:textId="77777777" w:rsidR="0003757C" w:rsidRPr="00B03EFA" w:rsidRDefault="0003757C" w:rsidP="00B96313">
            <w:pPr>
              <w:jc w:val="center"/>
              <w:rPr>
                <w:sz w:val="26"/>
                <w:szCs w:val="26"/>
              </w:rPr>
            </w:pPr>
            <w:r w:rsidRPr="00B03EFA">
              <w:rPr>
                <w:b/>
                <w:sz w:val="26"/>
                <w:szCs w:val="26"/>
              </w:rPr>
              <w:t>Материалы по обоснованию (обосновывающая часть)</w:t>
            </w:r>
          </w:p>
        </w:tc>
      </w:tr>
      <w:tr w:rsidR="00713F3F" w:rsidRPr="00B03EFA" w14:paraId="32EE4133" w14:textId="77777777" w:rsidTr="00F50F22">
        <w:trPr>
          <w:trHeight w:val="76"/>
        </w:trPr>
        <w:tc>
          <w:tcPr>
            <w:tcW w:w="399" w:type="pct"/>
            <w:tcBorders>
              <w:top w:val="single" w:sz="4" w:space="0" w:color="auto"/>
              <w:left w:val="single" w:sz="4" w:space="0" w:color="auto"/>
              <w:bottom w:val="single" w:sz="4" w:space="0" w:color="auto"/>
              <w:right w:val="single" w:sz="4" w:space="0" w:color="auto"/>
            </w:tcBorders>
            <w:vAlign w:val="center"/>
            <w:hideMark/>
          </w:tcPr>
          <w:p w14:paraId="0850EF23" w14:textId="77777777" w:rsidR="0003757C" w:rsidRPr="00B03EFA" w:rsidRDefault="00435A2D" w:rsidP="00B96313">
            <w:pPr>
              <w:jc w:val="center"/>
              <w:rPr>
                <w:sz w:val="26"/>
                <w:szCs w:val="26"/>
                <w:lang w:val="en-US"/>
              </w:rPr>
            </w:pPr>
            <w:r w:rsidRPr="00B03EFA">
              <w:rPr>
                <w:sz w:val="26"/>
                <w:szCs w:val="26"/>
                <w:lang w:val="en-US"/>
              </w:rPr>
              <w:t>2</w:t>
            </w:r>
          </w:p>
        </w:tc>
        <w:tc>
          <w:tcPr>
            <w:tcW w:w="4601" w:type="pct"/>
            <w:tcBorders>
              <w:top w:val="single" w:sz="4" w:space="0" w:color="auto"/>
              <w:left w:val="single" w:sz="4" w:space="0" w:color="auto"/>
              <w:bottom w:val="single" w:sz="4" w:space="0" w:color="auto"/>
              <w:right w:val="single" w:sz="4" w:space="0" w:color="auto"/>
            </w:tcBorders>
            <w:vAlign w:val="center"/>
            <w:hideMark/>
          </w:tcPr>
          <w:p w14:paraId="23F2C14C" w14:textId="77777777" w:rsidR="0003757C" w:rsidRPr="00B03EFA" w:rsidRDefault="00C36D86" w:rsidP="00B96313">
            <w:pPr>
              <w:jc w:val="both"/>
              <w:rPr>
                <w:sz w:val="26"/>
                <w:szCs w:val="26"/>
              </w:rPr>
            </w:pPr>
            <w:r w:rsidRPr="00B03EFA">
              <w:rPr>
                <w:sz w:val="26"/>
                <w:szCs w:val="26"/>
              </w:rPr>
              <w:t xml:space="preserve">Том 2. Материалы по обоснованию </w:t>
            </w:r>
            <w:r w:rsidR="0003757C" w:rsidRPr="00B03EFA">
              <w:rPr>
                <w:sz w:val="26"/>
                <w:szCs w:val="26"/>
              </w:rPr>
              <w:t xml:space="preserve">проекта планировки </w:t>
            </w:r>
            <w:r w:rsidR="0074156F" w:rsidRPr="00B03EFA">
              <w:rPr>
                <w:sz w:val="26"/>
                <w:szCs w:val="26"/>
              </w:rPr>
              <w:t>территории</w:t>
            </w:r>
          </w:p>
        </w:tc>
      </w:tr>
    </w:tbl>
    <w:p w14:paraId="79480B07" w14:textId="77777777" w:rsidR="0003757C" w:rsidRPr="00B03EFA" w:rsidRDefault="0003757C" w:rsidP="00B96313">
      <w:pPr>
        <w:ind w:left="240" w:right="202"/>
        <w:jc w:val="center"/>
        <w:rPr>
          <w:b/>
          <w:sz w:val="28"/>
          <w:szCs w:val="28"/>
        </w:rPr>
      </w:pPr>
    </w:p>
    <w:p w14:paraId="5BDC1303" w14:textId="77777777" w:rsidR="0003757C" w:rsidRPr="00B03EFA" w:rsidRDefault="0003757C" w:rsidP="00B96313">
      <w:pPr>
        <w:ind w:left="240" w:right="202"/>
        <w:jc w:val="center"/>
        <w:rPr>
          <w:b/>
          <w:sz w:val="28"/>
          <w:szCs w:val="28"/>
        </w:rPr>
      </w:pPr>
      <w:r w:rsidRPr="00B03EFA">
        <w:rPr>
          <w:b/>
          <w:sz w:val="28"/>
          <w:szCs w:val="28"/>
        </w:rPr>
        <w:t>Перечень материалов в графической форме:</w:t>
      </w:r>
    </w:p>
    <w:tbl>
      <w:tblPr>
        <w:tblW w:w="9300" w:type="dxa"/>
        <w:jc w:val="center"/>
        <w:tblLayout w:type="fixed"/>
        <w:tblLook w:val="04A0" w:firstRow="1" w:lastRow="0" w:firstColumn="1" w:lastColumn="0" w:noHBand="0" w:noVBand="1"/>
      </w:tblPr>
      <w:tblGrid>
        <w:gridCol w:w="1111"/>
        <w:gridCol w:w="6804"/>
        <w:gridCol w:w="1385"/>
      </w:tblGrid>
      <w:tr w:rsidR="00713F3F" w:rsidRPr="00B03EFA" w14:paraId="6A4472C0" w14:textId="77777777" w:rsidTr="00F50F22">
        <w:trPr>
          <w:trHeight w:val="20"/>
          <w:jc w:val="center"/>
        </w:trPr>
        <w:tc>
          <w:tcPr>
            <w:tcW w:w="1111" w:type="dxa"/>
            <w:tcBorders>
              <w:top w:val="single" w:sz="4" w:space="0" w:color="000000"/>
              <w:left w:val="single" w:sz="4" w:space="0" w:color="000000"/>
              <w:bottom w:val="single" w:sz="4" w:space="0" w:color="000000"/>
              <w:right w:val="single" w:sz="4" w:space="0" w:color="auto"/>
            </w:tcBorders>
            <w:vAlign w:val="center"/>
            <w:hideMark/>
          </w:tcPr>
          <w:p w14:paraId="24D24384" w14:textId="77777777" w:rsidR="0003757C" w:rsidRPr="00B03EFA" w:rsidRDefault="0003757C" w:rsidP="00B96313">
            <w:pPr>
              <w:pStyle w:val="S1"/>
              <w:snapToGrid w:val="0"/>
              <w:spacing w:line="240" w:lineRule="auto"/>
              <w:rPr>
                <w:rFonts w:ascii="Times New Roman" w:hAnsi="Times New Roman" w:cs="Times New Roman"/>
                <w:b/>
                <w:sz w:val="26"/>
                <w:szCs w:val="26"/>
              </w:rPr>
            </w:pPr>
            <w:r w:rsidRPr="00B03EFA">
              <w:rPr>
                <w:rFonts w:ascii="Times New Roman" w:hAnsi="Times New Roman" w:cs="Times New Roman"/>
                <w:b/>
                <w:sz w:val="26"/>
                <w:szCs w:val="26"/>
              </w:rPr>
              <w:t>Номер</w:t>
            </w:r>
          </w:p>
          <w:p w14:paraId="3174E83C" w14:textId="77777777" w:rsidR="0003757C" w:rsidRPr="00B03EFA" w:rsidRDefault="0003757C" w:rsidP="00B96313">
            <w:pPr>
              <w:pStyle w:val="S1"/>
              <w:snapToGrid w:val="0"/>
              <w:spacing w:line="240" w:lineRule="auto"/>
              <w:rPr>
                <w:rFonts w:ascii="Times New Roman" w:hAnsi="Times New Roman" w:cs="Times New Roman"/>
                <w:b/>
                <w:sz w:val="26"/>
                <w:szCs w:val="26"/>
              </w:rPr>
            </w:pPr>
            <w:r w:rsidRPr="00B03EFA">
              <w:rPr>
                <w:rFonts w:ascii="Times New Roman" w:hAnsi="Times New Roman" w:cs="Times New Roman"/>
                <w:b/>
                <w:sz w:val="26"/>
                <w:szCs w:val="26"/>
              </w:rPr>
              <w:t>листа</w:t>
            </w:r>
          </w:p>
        </w:tc>
        <w:tc>
          <w:tcPr>
            <w:tcW w:w="6804" w:type="dxa"/>
            <w:tcBorders>
              <w:top w:val="single" w:sz="4" w:space="0" w:color="000000"/>
              <w:left w:val="single" w:sz="4" w:space="0" w:color="auto"/>
              <w:bottom w:val="single" w:sz="4" w:space="0" w:color="000000"/>
              <w:right w:val="single" w:sz="4" w:space="0" w:color="auto"/>
            </w:tcBorders>
            <w:vAlign w:val="center"/>
            <w:hideMark/>
          </w:tcPr>
          <w:p w14:paraId="6CFE11FF" w14:textId="77777777" w:rsidR="0003757C" w:rsidRPr="00B03EFA" w:rsidRDefault="0003757C" w:rsidP="00B96313">
            <w:pPr>
              <w:pStyle w:val="S1"/>
              <w:snapToGrid w:val="0"/>
              <w:spacing w:line="240" w:lineRule="auto"/>
              <w:rPr>
                <w:rFonts w:ascii="Times New Roman" w:hAnsi="Times New Roman" w:cs="Times New Roman"/>
                <w:b/>
                <w:sz w:val="26"/>
                <w:szCs w:val="26"/>
              </w:rPr>
            </w:pPr>
            <w:r w:rsidRPr="00B03EFA">
              <w:rPr>
                <w:rFonts w:ascii="Times New Roman" w:hAnsi="Times New Roman" w:cs="Times New Roman"/>
                <w:b/>
                <w:sz w:val="26"/>
                <w:szCs w:val="26"/>
              </w:rPr>
              <w:t>Наименование листа</w:t>
            </w:r>
          </w:p>
        </w:tc>
        <w:tc>
          <w:tcPr>
            <w:tcW w:w="1385" w:type="dxa"/>
            <w:tcBorders>
              <w:top w:val="single" w:sz="4" w:space="0" w:color="000000"/>
              <w:left w:val="single" w:sz="4" w:space="0" w:color="auto"/>
              <w:bottom w:val="single" w:sz="4" w:space="0" w:color="000000"/>
              <w:right w:val="single" w:sz="4" w:space="0" w:color="000000"/>
            </w:tcBorders>
            <w:vAlign w:val="center"/>
            <w:hideMark/>
          </w:tcPr>
          <w:p w14:paraId="6A05596C" w14:textId="77777777" w:rsidR="0003757C" w:rsidRPr="00B03EFA" w:rsidRDefault="0003757C" w:rsidP="00B96313">
            <w:pPr>
              <w:pStyle w:val="S1"/>
              <w:snapToGrid w:val="0"/>
              <w:spacing w:line="240" w:lineRule="auto"/>
              <w:rPr>
                <w:rFonts w:ascii="Times New Roman" w:hAnsi="Times New Roman" w:cs="Times New Roman"/>
                <w:b/>
                <w:sz w:val="26"/>
                <w:szCs w:val="26"/>
                <w:lang w:val="ru-RU"/>
              </w:rPr>
            </w:pPr>
            <w:r w:rsidRPr="00B03EFA">
              <w:rPr>
                <w:rFonts w:ascii="Times New Roman" w:hAnsi="Times New Roman" w:cs="Times New Roman"/>
                <w:b/>
                <w:sz w:val="26"/>
                <w:szCs w:val="26"/>
                <w:lang w:val="ru-RU"/>
              </w:rPr>
              <w:t>Масштаб</w:t>
            </w:r>
          </w:p>
        </w:tc>
      </w:tr>
      <w:tr w:rsidR="00713F3F" w:rsidRPr="00B03EFA" w14:paraId="1D46F30E" w14:textId="77777777" w:rsidTr="00F50F22">
        <w:trPr>
          <w:trHeight w:val="20"/>
          <w:jc w:val="center"/>
        </w:trPr>
        <w:tc>
          <w:tcPr>
            <w:tcW w:w="1111" w:type="dxa"/>
            <w:tcBorders>
              <w:top w:val="single" w:sz="4" w:space="0" w:color="000000"/>
              <w:left w:val="single" w:sz="4" w:space="0" w:color="000000"/>
              <w:bottom w:val="single" w:sz="4" w:space="0" w:color="000000"/>
              <w:right w:val="single" w:sz="4" w:space="0" w:color="auto"/>
            </w:tcBorders>
            <w:vAlign w:val="center"/>
          </w:tcPr>
          <w:p w14:paraId="5EF32CE1" w14:textId="77777777" w:rsidR="0003757C" w:rsidRPr="00B03EFA" w:rsidRDefault="0003757C" w:rsidP="00B96313">
            <w:pPr>
              <w:pStyle w:val="S1"/>
              <w:snapToGrid w:val="0"/>
              <w:spacing w:line="240" w:lineRule="auto"/>
              <w:rPr>
                <w:rFonts w:ascii="Times New Roman" w:hAnsi="Times New Roman" w:cs="Times New Roman"/>
                <w:b/>
                <w:sz w:val="26"/>
                <w:szCs w:val="26"/>
              </w:rPr>
            </w:pPr>
          </w:p>
        </w:tc>
        <w:tc>
          <w:tcPr>
            <w:tcW w:w="6804" w:type="dxa"/>
            <w:tcBorders>
              <w:top w:val="single" w:sz="4" w:space="0" w:color="000000"/>
              <w:left w:val="single" w:sz="4" w:space="0" w:color="auto"/>
              <w:bottom w:val="single" w:sz="4" w:space="0" w:color="000000"/>
              <w:right w:val="single" w:sz="4" w:space="0" w:color="auto"/>
            </w:tcBorders>
            <w:vAlign w:val="center"/>
            <w:hideMark/>
          </w:tcPr>
          <w:p w14:paraId="320D9A9E" w14:textId="77777777" w:rsidR="0003757C" w:rsidRPr="00B03EFA" w:rsidRDefault="0003757C" w:rsidP="00B96313">
            <w:pPr>
              <w:pStyle w:val="S1"/>
              <w:snapToGrid w:val="0"/>
              <w:spacing w:line="240" w:lineRule="auto"/>
              <w:rPr>
                <w:rFonts w:ascii="Times New Roman" w:hAnsi="Times New Roman" w:cs="Times New Roman"/>
                <w:b/>
                <w:sz w:val="26"/>
                <w:szCs w:val="26"/>
              </w:rPr>
            </w:pPr>
            <w:r w:rsidRPr="00B03EFA">
              <w:rPr>
                <w:rFonts w:ascii="Times New Roman" w:hAnsi="Times New Roman" w:cs="Times New Roman"/>
                <w:b/>
                <w:sz w:val="26"/>
                <w:szCs w:val="26"/>
                <w:lang w:val="ru-RU"/>
              </w:rPr>
              <w:t>Основная часть (утверждаемая</w:t>
            </w:r>
            <w:r w:rsidRPr="00B03EFA">
              <w:rPr>
                <w:rFonts w:ascii="Times New Roman" w:hAnsi="Times New Roman" w:cs="Times New Roman"/>
                <w:b/>
                <w:sz w:val="26"/>
                <w:szCs w:val="26"/>
              </w:rPr>
              <w:t xml:space="preserve"> часть</w:t>
            </w:r>
            <w:r w:rsidRPr="00B03EFA">
              <w:rPr>
                <w:rFonts w:ascii="Times New Roman" w:hAnsi="Times New Roman" w:cs="Times New Roman"/>
                <w:b/>
                <w:sz w:val="26"/>
                <w:szCs w:val="26"/>
                <w:lang w:val="ru-RU"/>
              </w:rPr>
              <w:t>)</w:t>
            </w:r>
          </w:p>
        </w:tc>
        <w:tc>
          <w:tcPr>
            <w:tcW w:w="1385" w:type="dxa"/>
            <w:tcBorders>
              <w:top w:val="single" w:sz="4" w:space="0" w:color="000000"/>
              <w:left w:val="single" w:sz="4" w:space="0" w:color="auto"/>
              <w:bottom w:val="single" w:sz="4" w:space="0" w:color="000000"/>
              <w:right w:val="single" w:sz="4" w:space="0" w:color="000000"/>
            </w:tcBorders>
            <w:vAlign w:val="center"/>
          </w:tcPr>
          <w:p w14:paraId="4EF161EF" w14:textId="77777777" w:rsidR="0003757C" w:rsidRPr="00B03EFA" w:rsidRDefault="0003757C" w:rsidP="00B96313">
            <w:pPr>
              <w:pStyle w:val="S1"/>
              <w:snapToGrid w:val="0"/>
              <w:spacing w:line="240" w:lineRule="auto"/>
              <w:rPr>
                <w:rFonts w:ascii="Times New Roman" w:hAnsi="Times New Roman" w:cs="Times New Roman"/>
                <w:b/>
                <w:sz w:val="26"/>
                <w:szCs w:val="26"/>
              </w:rPr>
            </w:pPr>
          </w:p>
        </w:tc>
      </w:tr>
      <w:tr w:rsidR="00713F3F" w:rsidRPr="00B03EFA" w14:paraId="382CB693" w14:textId="77777777" w:rsidTr="00F50F22">
        <w:trPr>
          <w:trHeight w:val="20"/>
          <w:jc w:val="center"/>
        </w:trPr>
        <w:tc>
          <w:tcPr>
            <w:tcW w:w="1111" w:type="dxa"/>
            <w:tcBorders>
              <w:top w:val="single" w:sz="4" w:space="0" w:color="000000"/>
              <w:left w:val="single" w:sz="4" w:space="0" w:color="000000"/>
              <w:bottom w:val="single" w:sz="4" w:space="0" w:color="000000"/>
              <w:right w:val="single" w:sz="4" w:space="0" w:color="auto"/>
            </w:tcBorders>
            <w:vAlign w:val="center"/>
            <w:hideMark/>
          </w:tcPr>
          <w:p w14:paraId="45E722C6" w14:textId="77777777" w:rsidR="0003757C" w:rsidRPr="00B03EFA" w:rsidRDefault="0003757C" w:rsidP="00B96313">
            <w:pPr>
              <w:snapToGrid w:val="0"/>
              <w:jc w:val="center"/>
              <w:rPr>
                <w:sz w:val="26"/>
                <w:szCs w:val="26"/>
              </w:rPr>
            </w:pPr>
            <w:r w:rsidRPr="00B03EFA">
              <w:rPr>
                <w:sz w:val="26"/>
                <w:szCs w:val="26"/>
              </w:rPr>
              <w:t>1</w:t>
            </w:r>
          </w:p>
        </w:tc>
        <w:tc>
          <w:tcPr>
            <w:tcW w:w="6804" w:type="dxa"/>
            <w:tcBorders>
              <w:top w:val="single" w:sz="4" w:space="0" w:color="000000"/>
              <w:left w:val="single" w:sz="4" w:space="0" w:color="auto"/>
              <w:bottom w:val="single" w:sz="4" w:space="0" w:color="000000"/>
              <w:right w:val="single" w:sz="4" w:space="0" w:color="auto"/>
            </w:tcBorders>
            <w:vAlign w:val="center"/>
            <w:hideMark/>
          </w:tcPr>
          <w:p w14:paraId="4F2DD2BB" w14:textId="77777777" w:rsidR="0003757C" w:rsidRPr="00B03EFA" w:rsidRDefault="0003757C" w:rsidP="00B96313">
            <w:pPr>
              <w:snapToGrid w:val="0"/>
              <w:rPr>
                <w:sz w:val="26"/>
                <w:szCs w:val="26"/>
              </w:rPr>
            </w:pPr>
            <w:r w:rsidRPr="00B03EFA">
              <w:rPr>
                <w:sz w:val="26"/>
                <w:szCs w:val="26"/>
              </w:rPr>
              <w:t xml:space="preserve">Чертеж планировки территории </w:t>
            </w:r>
          </w:p>
        </w:tc>
        <w:tc>
          <w:tcPr>
            <w:tcW w:w="1385" w:type="dxa"/>
            <w:tcBorders>
              <w:top w:val="single" w:sz="4" w:space="0" w:color="000000"/>
              <w:left w:val="single" w:sz="4" w:space="0" w:color="auto"/>
              <w:bottom w:val="single" w:sz="4" w:space="0" w:color="000000"/>
              <w:right w:val="single" w:sz="4" w:space="0" w:color="000000"/>
            </w:tcBorders>
            <w:vAlign w:val="center"/>
            <w:hideMark/>
          </w:tcPr>
          <w:p w14:paraId="2BFA30BE" w14:textId="77777777" w:rsidR="0003757C" w:rsidRPr="00B03EFA" w:rsidRDefault="0003757C" w:rsidP="00F50F22">
            <w:pPr>
              <w:pStyle w:val="S1"/>
              <w:snapToGrid w:val="0"/>
              <w:spacing w:line="240" w:lineRule="auto"/>
              <w:rPr>
                <w:rFonts w:ascii="Times New Roman" w:hAnsi="Times New Roman" w:cs="Times New Roman"/>
                <w:sz w:val="26"/>
                <w:szCs w:val="26"/>
                <w:lang w:val="ru-RU"/>
              </w:rPr>
            </w:pPr>
            <w:r w:rsidRPr="00B03EFA">
              <w:rPr>
                <w:rFonts w:ascii="Times New Roman" w:hAnsi="Times New Roman" w:cs="Times New Roman"/>
                <w:sz w:val="26"/>
                <w:szCs w:val="26"/>
              </w:rPr>
              <w:t>М 1:</w:t>
            </w:r>
            <w:r w:rsidR="00F50F22" w:rsidRPr="00B03EFA">
              <w:rPr>
                <w:rFonts w:ascii="Times New Roman" w:hAnsi="Times New Roman" w:cs="Times New Roman"/>
                <w:sz w:val="26"/>
                <w:szCs w:val="26"/>
                <w:lang w:val="ru-RU"/>
              </w:rPr>
              <w:t>5</w:t>
            </w:r>
            <w:r w:rsidR="0074156F" w:rsidRPr="00B03EFA">
              <w:rPr>
                <w:rFonts w:ascii="Times New Roman" w:hAnsi="Times New Roman" w:cs="Times New Roman"/>
                <w:sz w:val="26"/>
                <w:szCs w:val="26"/>
                <w:lang w:val="ru-RU"/>
              </w:rPr>
              <w:t>00</w:t>
            </w:r>
          </w:p>
        </w:tc>
      </w:tr>
      <w:tr w:rsidR="00E72BF1" w:rsidRPr="00B03EFA" w14:paraId="0B9DDF54" w14:textId="77777777" w:rsidTr="0081175C">
        <w:trPr>
          <w:trHeight w:val="20"/>
          <w:jc w:val="center"/>
        </w:trPr>
        <w:tc>
          <w:tcPr>
            <w:tcW w:w="9300" w:type="dxa"/>
            <w:gridSpan w:val="3"/>
            <w:tcBorders>
              <w:top w:val="single" w:sz="4" w:space="0" w:color="000000"/>
              <w:left w:val="single" w:sz="4" w:space="0" w:color="000000"/>
              <w:bottom w:val="single" w:sz="4" w:space="0" w:color="000000"/>
              <w:right w:val="single" w:sz="4" w:space="0" w:color="000000"/>
            </w:tcBorders>
            <w:vAlign w:val="center"/>
            <w:hideMark/>
          </w:tcPr>
          <w:p w14:paraId="2664FF2B" w14:textId="77777777" w:rsidR="00E72BF1" w:rsidRPr="00B03EFA" w:rsidRDefault="00E72BF1" w:rsidP="00F50F22">
            <w:pPr>
              <w:pStyle w:val="S1"/>
              <w:snapToGrid w:val="0"/>
              <w:spacing w:line="240" w:lineRule="auto"/>
              <w:jc w:val="left"/>
              <w:rPr>
                <w:rFonts w:ascii="Times New Roman" w:hAnsi="Times New Roman" w:cs="Times New Roman"/>
                <w:b/>
                <w:sz w:val="26"/>
                <w:szCs w:val="26"/>
                <w:lang w:val="ru-RU"/>
              </w:rPr>
            </w:pPr>
            <w:r w:rsidRPr="00B03EFA">
              <w:rPr>
                <w:rFonts w:ascii="Times New Roman" w:hAnsi="Times New Roman" w:cs="Times New Roman"/>
                <w:b/>
                <w:sz w:val="26"/>
                <w:szCs w:val="26"/>
              </w:rPr>
              <w:t>Материалы по обоснованию</w:t>
            </w:r>
            <w:r w:rsidRPr="00B03EFA">
              <w:rPr>
                <w:rFonts w:ascii="Times New Roman" w:hAnsi="Times New Roman" w:cs="Times New Roman"/>
                <w:b/>
                <w:sz w:val="26"/>
                <w:szCs w:val="26"/>
                <w:lang w:val="ru-RU"/>
              </w:rPr>
              <w:t xml:space="preserve"> (обосновывающая часть)</w:t>
            </w:r>
          </w:p>
        </w:tc>
      </w:tr>
      <w:tr w:rsidR="00F50F22" w:rsidRPr="00B03EFA" w14:paraId="060B8680"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hideMark/>
          </w:tcPr>
          <w:p w14:paraId="428D50AA" w14:textId="77777777" w:rsidR="00F50F22" w:rsidRPr="00B03EFA" w:rsidRDefault="00497CE9" w:rsidP="00497CE9">
            <w:pPr>
              <w:snapToGrid w:val="0"/>
              <w:jc w:val="center"/>
              <w:rPr>
                <w:sz w:val="26"/>
                <w:szCs w:val="26"/>
              </w:rPr>
            </w:pPr>
            <w:r>
              <w:rPr>
                <w:sz w:val="26"/>
                <w:szCs w:val="26"/>
              </w:rPr>
              <w:t>2</w:t>
            </w:r>
          </w:p>
        </w:tc>
        <w:tc>
          <w:tcPr>
            <w:tcW w:w="6804" w:type="dxa"/>
            <w:tcBorders>
              <w:top w:val="single" w:sz="4" w:space="0" w:color="000000"/>
              <w:left w:val="single" w:sz="4" w:space="0" w:color="000000"/>
              <w:bottom w:val="single" w:sz="4" w:space="0" w:color="000000"/>
              <w:right w:val="nil"/>
            </w:tcBorders>
            <w:vAlign w:val="center"/>
            <w:hideMark/>
          </w:tcPr>
          <w:p w14:paraId="425C579C"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 xml:space="preserve">Карта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 </w:t>
            </w:r>
          </w:p>
        </w:tc>
        <w:tc>
          <w:tcPr>
            <w:tcW w:w="1385" w:type="dxa"/>
            <w:tcBorders>
              <w:top w:val="single" w:sz="4" w:space="0" w:color="000000"/>
              <w:left w:val="single" w:sz="4" w:space="0" w:color="000000"/>
              <w:bottom w:val="single" w:sz="4" w:space="0" w:color="000000"/>
              <w:right w:val="single" w:sz="4" w:space="0" w:color="000000"/>
            </w:tcBorders>
            <w:vAlign w:val="center"/>
            <w:hideMark/>
          </w:tcPr>
          <w:p w14:paraId="6B99CAF2" w14:textId="77777777" w:rsidR="00F50F22" w:rsidRPr="00B03EFA" w:rsidRDefault="00F50F22" w:rsidP="007C34B0">
            <w:pPr>
              <w:pStyle w:val="S1"/>
              <w:snapToGrid w:val="0"/>
              <w:spacing w:line="240" w:lineRule="auto"/>
              <w:rPr>
                <w:rFonts w:ascii="Times New Roman" w:hAnsi="Times New Roman" w:cs="Times New Roman"/>
                <w:sz w:val="26"/>
                <w:szCs w:val="26"/>
                <w:lang w:val="ru-RU"/>
              </w:rPr>
            </w:pPr>
            <w:r w:rsidRPr="00B03EFA">
              <w:rPr>
                <w:rFonts w:ascii="Times New Roman" w:hAnsi="Times New Roman" w:cs="Times New Roman"/>
                <w:sz w:val="26"/>
                <w:szCs w:val="26"/>
              </w:rPr>
              <w:t>М 1:</w:t>
            </w:r>
            <w:r w:rsidRPr="00B03EFA">
              <w:rPr>
                <w:rFonts w:ascii="Times New Roman" w:hAnsi="Times New Roman" w:cs="Times New Roman"/>
                <w:sz w:val="26"/>
                <w:szCs w:val="26"/>
                <w:lang w:val="ru-RU"/>
              </w:rPr>
              <w:t>500</w:t>
            </w:r>
          </w:p>
        </w:tc>
      </w:tr>
      <w:tr w:rsidR="00F50F22" w:rsidRPr="00B03EFA" w14:paraId="789660AD"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tcPr>
          <w:p w14:paraId="0333953A" w14:textId="77777777" w:rsidR="00F50F22" w:rsidRPr="00B03EFA" w:rsidRDefault="00497CE9" w:rsidP="00497CE9">
            <w:pPr>
              <w:snapToGrid w:val="0"/>
              <w:jc w:val="center"/>
              <w:rPr>
                <w:sz w:val="26"/>
                <w:szCs w:val="26"/>
              </w:rPr>
            </w:pPr>
            <w:r>
              <w:rPr>
                <w:sz w:val="26"/>
                <w:szCs w:val="26"/>
              </w:rPr>
              <w:t>3</w:t>
            </w:r>
          </w:p>
        </w:tc>
        <w:tc>
          <w:tcPr>
            <w:tcW w:w="6804" w:type="dxa"/>
            <w:tcBorders>
              <w:top w:val="single" w:sz="4" w:space="0" w:color="000000"/>
              <w:left w:val="single" w:sz="4" w:space="0" w:color="000000"/>
              <w:bottom w:val="single" w:sz="4" w:space="0" w:color="000000"/>
              <w:right w:val="nil"/>
            </w:tcBorders>
            <w:vAlign w:val="center"/>
          </w:tcPr>
          <w:p w14:paraId="6CF07270"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Схема организации движения транспорта (включая транспорт общего пользования) и пешеходов</w:t>
            </w:r>
          </w:p>
        </w:tc>
        <w:tc>
          <w:tcPr>
            <w:tcW w:w="1385" w:type="dxa"/>
            <w:tcBorders>
              <w:top w:val="single" w:sz="4" w:space="0" w:color="000000"/>
              <w:left w:val="single" w:sz="4" w:space="0" w:color="000000"/>
              <w:bottom w:val="single" w:sz="4" w:space="0" w:color="000000"/>
              <w:right w:val="single" w:sz="4" w:space="0" w:color="000000"/>
            </w:tcBorders>
            <w:vAlign w:val="center"/>
          </w:tcPr>
          <w:p w14:paraId="5F631E83" w14:textId="77777777" w:rsidR="00F50F22" w:rsidRPr="00B03EFA" w:rsidRDefault="00F50F22" w:rsidP="007C34B0">
            <w:pPr>
              <w:jc w:val="center"/>
              <w:rPr>
                <w:sz w:val="26"/>
                <w:szCs w:val="26"/>
              </w:rPr>
            </w:pPr>
            <w:r w:rsidRPr="00B03EFA">
              <w:rPr>
                <w:sz w:val="26"/>
                <w:szCs w:val="26"/>
              </w:rPr>
              <w:t>М 1:500</w:t>
            </w:r>
          </w:p>
        </w:tc>
      </w:tr>
      <w:tr w:rsidR="00F50F22" w:rsidRPr="00B03EFA" w14:paraId="06C4B1D1"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tcPr>
          <w:p w14:paraId="3C07CBED" w14:textId="77777777" w:rsidR="00F50F22" w:rsidRPr="00B03EFA" w:rsidRDefault="00497CE9" w:rsidP="00497CE9">
            <w:pPr>
              <w:snapToGrid w:val="0"/>
              <w:jc w:val="center"/>
              <w:rPr>
                <w:sz w:val="26"/>
                <w:szCs w:val="26"/>
              </w:rPr>
            </w:pPr>
            <w:r>
              <w:rPr>
                <w:sz w:val="26"/>
                <w:szCs w:val="26"/>
              </w:rPr>
              <w:t>4</w:t>
            </w:r>
          </w:p>
        </w:tc>
        <w:tc>
          <w:tcPr>
            <w:tcW w:w="6804" w:type="dxa"/>
            <w:tcBorders>
              <w:top w:val="single" w:sz="4" w:space="0" w:color="000000"/>
              <w:left w:val="single" w:sz="4" w:space="0" w:color="000000"/>
              <w:bottom w:val="single" w:sz="4" w:space="0" w:color="000000"/>
              <w:right w:val="nil"/>
            </w:tcBorders>
            <w:vAlign w:val="center"/>
          </w:tcPr>
          <w:p w14:paraId="12271F56"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Схема границ зон с особыми условиями использования территории</w:t>
            </w:r>
          </w:p>
        </w:tc>
        <w:tc>
          <w:tcPr>
            <w:tcW w:w="1385" w:type="dxa"/>
            <w:tcBorders>
              <w:top w:val="single" w:sz="4" w:space="0" w:color="000000"/>
              <w:left w:val="single" w:sz="4" w:space="0" w:color="000000"/>
              <w:bottom w:val="single" w:sz="4" w:space="0" w:color="000000"/>
              <w:right w:val="single" w:sz="4" w:space="0" w:color="000000"/>
            </w:tcBorders>
            <w:vAlign w:val="center"/>
          </w:tcPr>
          <w:p w14:paraId="01E9F0BA" w14:textId="77777777" w:rsidR="00F50F22" w:rsidRPr="00B03EFA" w:rsidRDefault="00F50F22" w:rsidP="007C34B0">
            <w:pPr>
              <w:pStyle w:val="S1"/>
              <w:snapToGrid w:val="0"/>
              <w:spacing w:line="240" w:lineRule="auto"/>
              <w:rPr>
                <w:rFonts w:ascii="Times New Roman" w:hAnsi="Times New Roman" w:cs="Times New Roman"/>
                <w:sz w:val="26"/>
                <w:szCs w:val="26"/>
                <w:lang w:val="ru-RU"/>
              </w:rPr>
            </w:pPr>
            <w:r w:rsidRPr="00B03EFA">
              <w:rPr>
                <w:rFonts w:ascii="Times New Roman" w:hAnsi="Times New Roman" w:cs="Times New Roman"/>
                <w:sz w:val="26"/>
                <w:szCs w:val="26"/>
              </w:rPr>
              <w:t>М 1:</w:t>
            </w:r>
            <w:r w:rsidRPr="00B03EFA">
              <w:rPr>
                <w:rFonts w:ascii="Times New Roman" w:hAnsi="Times New Roman" w:cs="Times New Roman"/>
                <w:sz w:val="26"/>
                <w:szCs w:val="26"/>
                <w:lang w:val="ru-RU"/>
              </w:rPr>
              <w:t>500</w:t>
            </w:r>
          </w:p>
        </w:tc>
      </w:tr>
      <w:tr w:rsidR="00F50F22" w:rsidRPr="00B03EFA" w14:paraId="1516FBE0"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tcPr>
          <w:p w14:paraId="42E652C7" w14:textId="77777777" w:rsidR="00F50F22" w:rsidRPr="00B03EFA" w:rsidRDefault="00497CE9" w:rsidP="00497CE9">
            <w:pPr>
              <w:snapToGrid w:val="0"/>
              <w:jc w:val="center"/>
              <w:rPr>
                <w:sz w:val="26"/>
                <w:szCs w:val="26"/>
              </w:rPr>
            </w:pPr>
            <w:r>
              <w:rPr>
                <w:sz w:val="26"/>
                <w:szCs w:val="26"/>
              </w:rPr>
              <w:t>5</w:t>
            </w:r>
          </w:p>
        </w:tc>
        <w:tc>
          <w:tcPr>
            <w:tcW w:w="6804" w:type="dxa"/>
            <w:tcBorders>
              <w:top w:val="single" w:sz="4" w:space="0" w:color="000000"/>
              <w:left w:val="single" w:sz="4" w:space="0" w:color="000000"/>
              <w:bottom w:val="single" w:sz="4" w:space="0" w:color="000000"/>
              <w:right w:val="nil"/>
            </w:tcBorders>
            <w:vAlign w:val="center"/>
          </w:tcPr>
          <w:p w14:paraId="19028171"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Схема, отображающая местоположение существующих объектов капитального строительства, объектов подлежащих сносу, объектов незавершенного строительства</w:t>
            </w:r>
          </w:p>
        </w:tc>
        <w:tc>
          <w:tcPr>
            <w:tcW w:w="1385" w:type="dxa"/>
            <w:tcBorders>
              <w:top w:val="single" w:sz="4" w:space="0" w:color="000000"/>
              <w:left w:val="single" w:sz="4" w:space="0" w:color="000000"/>
              <w:bottom w:val="single" w:sz="4" w:space="0" w:color="000000"/>
              <w:right w:val="single" w:sz="4" w:space="0" w:color="000000"/>
            </w:tcBorders>
            <w:vAlign w:val="center"/>
          </w:tcPr>
          <w:p w14:paraId="102C787D" w14:textId="77777777" w:rsidR="00F50F22" w:rsidRPr="00B03EFA" w:rsidRDefault="00F50F22" w:rsidP="007C34B0">
            <w:pPr>
              <w:jc w:val="center"/>
              <w:rPr>
                <w:sz w:val="26"/>
                <w:szCs w:val="26"/>
              </w:rPr>
            </w:pPr>
            <w:r w:rsidRPr="00B03EFA">
              <w:rPr>
                <w:sz w:val="26"/>
                <w:szCs w:val="26"/>
              </w:rPr>
              <w:t>М 1:500</w:t>
            </w:r>
          </w:p>
        </w:tc>
      </w:tr>
      <w:tr w:rsidR="00F50F22" w:rsidRPr="00B03EFA" w14:paraId="636A97C7"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hideMark/>
          </w:tcPr>
          <w:p w14:paraId="2DC97726" w14:textId="77777777" w:rsidR="00F50F22" w:rsidRPr="00B03EFA" w:rsidRDefault="00497CE9" w:rsidP="00497CE9">
            <w:pPr>
              <w:snapToGrid w:val="0"/>
              <w:jc w:val="center"/>
              <w:rPr>
                <w:sz w:val="26"/>
                <w:szCs w:val="26"/>
              </w:rPr>
            </w:pPr>
            <w:r>
              <w:rPr>
                <w:sz w:val="26"/>
                <w:szCs w:val="26"/>
              </w:rPr>
              <w:t>6</w:t>
            </w:r>
          </w:p>
        </w:tc>
        <w:tc>
          <w:tcPr>
            <w:tcW w:w="6804" w:type="dxa"/>
            <w:tcBorders>
              <w:top w:val="single" w:sz="4" w:space="0" w:color="000000"/>
              <w:left w:val="single" w:sz="4" w:space="0" w:color="000000"/>
              <w:bottom w:val="single" w:sz="4" w:space="0" w:color="000000"/>
              <w:right w:val="nil"/>
            </w:tcBorders>
            <w:vAlign w:val="center"/>
          </w:tcPr>
          <w:p w14:paraId="24ECBE2E"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Вариант планировочного решения застройки территории</w:t>
            </w:r>
          </w:p>
        </w:tc>
        <w:tc>
          <w:tcPr>
            <w:tcW w:w="1385" w:type="dxa"/>
            <w:tcBorders>
              <w:top w:val="single" w:sz="4" w:space="0" w:color="000000"/>
              <w:left w:val="single" w:sz="4" w:space="0" w:color="000000"/>
              <w:bottom w:val="single" w:sz="4" w:space="0" w:color="000000"/>
              <w:right w:val="single" w:sz="4" w:space="0" w:color="000000"/>
            </w:tcBorders>
            <w:vAlign w:val="center"/>
            <w:hideMark/>
          </w:tcPr>
          <w:p w14:paraId="2948A83B" w14:textId="77777777" w:rsidR="00F50F22" w:rsidRPr="00B03EFA" w:rsidRDefault="00F50F22" w:rsidP="007C34B0">
            <w:pPr>
              <w:pStyle w:val="S1"/>
              <w:snapToGrid w:val="0"/>
              <w:spacing w:line="240" w:lineRule="auto"/>
              <w:rPr>
                <w:rFonts w:ascii="Times New Roman" w:hAnsi="Times New Roman" w:cs="Times New Roman"/>
                <w:sz w:val="26"/>
                <w:szCs w:val="26"/>
                <w:lang w:val="ru-RU"/>
              </w:rPr>
            </w:pPr>
            <w:r w:rsidRPr="00B03EFA">
              <w:rPr>
                <w:rFonts w:ascii="Times New Roman" w:hAnsi="Times New Roman" w:cs="Times New Roman"/>
                <w:sz w:val="26"/>
                <w:szCs w:val="26"/>
              </w:rPr>
              <w:t>М 1:</w:t>
            </w:r>
            <w:r w:rsidRPr="00B03EFA">
              <w:rPr>
                <w:rFonts w:ascii="Times New Roman" w:hAnsi="Times New Roman" w:cs="Times New Roman"/>
                <w:sz w:val="26"/>
                <w:szCs w:val="26"/>
                <w:lang w:val="ru-RU"/>
              </w:rPr>
              <w:t>500</w:t>
            </w:r>
          </w:p>
        </w:tc>
      </w:tr>
      <w:tr w:rsidR="00F50F22" w:rsidRPr="00B03EFA" w14:paraId="03E8ACE9"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tcPr>
          <w:p w14:paraId="0B4D9DEA" w14:textId="77777777" w:rsidR="00F50F22" w:rsidRPr="00B03EFA" w:rsidRDefault="00497CE9" w:rsidP="00497CE9">
            <w:pPr>
              <w:snapToGrid w:val="0"/>
              <w:jc w:val="center"/>
              <w:rPr>
                <w:sz w:val="26"/>
                <w:szCs w:val="26"/>
              </w:rPr>
            </w:pPr>
            <w:r>
              <w:rPr>
                <w:sz w:val="26"/>
                <w:szCs w:val="26"/>
              </w:rPr>
              <w:t>7</w:t>
            </w:r>
          </w:p>
        </w:tc>
        <w:tc>
          <w:tcPr>
            <w:tcW w:w="6804" w:type="dxa"/>
            <w:tcBorders>
              <w:top w:val="single" w:sz="4" w:space="0" w:color="000000"/>
              <w:left w:val="single" w:sz="4" w:space="0" w:color="000000"/>
              <w:bottom w:val="single" w:sz="4" w:space="0" w:color="000000"/>
              <w:right w:val="nil"/>
            </w:tcBorders>
            <w:vAlign w:val="center"/>
          </w:tcPr>
          <w:p w14:paraId="3BAFCDB5" w14:textId="77777777" w:rsidR="00F50F22" w:rsidRPr="00B03EFA" w:rsidRDefault="00F50F22" w:rsidP="00B96313">
            <w:pPr>
              <w:pStyle w:val="-S"/>
              <w:numPr>
                <w:ilvl w:val="0"/>
                <w:numId w:val="0"/>
              </w:numPr>
              <w:snapToGrid w:val="0"/>
              <w:spacing w:line="240" w:lineRule="auto"/>
              <w:rPr>
                <w:sz w:val="26"/>
                <w:szCs w:val="26"/>
              </w:rPr>
            </w:pPr>
            <w:r w:rsidRPr="00B03EFA">
              <w:rPr>
                <w:sz w:val="26"/>
                <w:szCs w:val="26"/>
              </w:rPr>
              <w:t>Схема вертикальной планировки территории</w:t>
            </w:r>
          </w:p>
        </w:tc>
        <w:tc>
          <w:tcPr>
            <w:tcW w:w="1385" w:type="dxa"/>
            <w:tcBorders>
              <w:top w:val="single" w:sz="4" w:space="0" w:color="000000"/>
              <w:left w:val="single" w:sz="4" w:space="0" w:color="000000"/>
              <w:bottom w:val="single" w:sz="4" w:space="0" w:color="000000"/>
              <w:right w:val="single" w:sz="4" w:space="0" w:color="000000"/>
            </w:tcBorders>
            <w:vAlign w:val="center"/>
          </w:tcPr>
          <w:p w14:paraId="62737F54" w14:textId="77777777" w:rsidR="00F50F22" w:rsidRPr="00B03EFA" w:rsidRDefault="00F50F22" w:rsidP="007C34B0">
            <w:pPr>
              <w:jc w:val="center"/>
              <w:rPr>
                <w:sz w:val="26"/>
                <w:szCs w:val="26"/>
              </w:rPr>
            </w:pPr>
            <w:r w:rsidRPr="00B03EFA">
              <w:rPr>
                <w:sz w:val="26"/>
                <w:szCs w:val="26"/>
              </w:rPr>
              <w:t>М 1:500</w:t>
            </w:r>
          </w:p>
        </w:tc>
      </w:tr>
      <w:tr w:rsidR="00F50F22" w:rsidRPr="00B03EFA" w14:paraId="599D19D1" w14:textId="77777777" w:rsidTr="00497CE9">
        <w:trPr>
          <w:trHeight w:val="20"/>
          <w:jc w:val="center"/>
        </w:trPr>
        <w:tc>
          <w:tcPr>
            <w:tcW w:w="1111" w:type="dxa"/>
            <w:tcBorders>
              <w:top w:val="single" w:sz="4" w:space="0" w:color="000000"/>
              <w:left w:val="single" w:sz="4" w:space="0" w:color="000000"/>
              <w:bottom w:val="single" w:sz="4" w:space="0" w:color="000000"/>
              <w:right w:val="nil"/>
            </w:tcBorders>
            <w:vAlign w:val="center"/>
            <w:hideMark/>
          </w:tcPr>
          <w:p w14:paraId="103E0FA2" w14:textId="77777777" w:rsidR="00F50F22" w:rsidRPr="00B03EFA" w:rsidRDefault="00497CE9" w:rsidP="00497CE9">
            <w:pPr>
              <w:snapToGrid w:val="0"/>
              <w:jc w:val="center"/>
              <w:rPr>
                <w:sz w:val="26"/>
                <w:szCs w:val="26"/>
              </w:rPr>
            </w:pPr>
            <w:r>
              <w:rPr>
                <w:sz w:val="26"/>
                <w:szCs w:val="26"/>
              </w:rPr>
              <w:t>8</w:t>
            </w:r>
          </w:p>
        </w:tc>
        <w:tc>
          <w:tcPr>
            <w:tcW w:w="6804" w:type="dxa"/>
            <w:tcBorders>
              <w:top w:val="single" w:sz="4" w:space="0" w:color="000000"/>
              <w:left w:val="single" w:sz="4" w:space="0" w:color="000000"/>
              <w:bottom w:val="single" w:sz="4" w:space="0" w:color="000000"/>
              <w:right w:val="nil"/>
            </w:tcBorders>
            <w:vAlign w:val="center"/>
            <w:hideMark/>
          </w:tcPr>
          <w:p w14:paraId="37EA7B0A" w14:textId="77777777" w:rsidR="00F50F22" w:rsidRPr="00B03EFA" w:rsidRDefault="00B660B4" w:rsidP="00497CE9">
            <w:pPr>
              <w:rPr>
                <w:sz w:val="26"/>
                <w:szCs w:val="26"/>
              </w:rPr>
            </w:pPr>
            <w:r w:rsidRPr="00B03EFA">
              <w:rPr>
                <w:sz w:val="26"/>
                <w:szCs w:val="26"/>
              </w:rPr>
              <w:t xml:space="preserve">Схема расположения </w:t>
            </w:r>
            <w:r w:rsidR="00497CE9">
              <w:rPr>
                <w:sz w:val="26"/>
                <w:szCs w:val="26"/>
              </w:rPr>
              <w:t xml:space="preserve">объектов </w:t>
            </w:r>
            <w:r w:rsidRPr="00B03EFA">
              <w:rPr>
                <w:sz w:val="26"/>
                <w:szCs w:val="26"/>
              </w:rPr>
              <w:t>инженерн</w:t>
            </w:r>
            <w:r w:rsidR="00497CE9">
              <w:rPr>
                <w:sz w:val="26"/>
                <w:szCs w:val="26"/>
              </w:rPr>
              <w:t>ой инфраструктуры</w:t>
            </w:r>
          </w:p>
        </w:tc>
        <w:tc>
          <w:tcPr>
            <w:tcW w:w="1385" w:type="dxa"/>
            <w:tcBorders>
              <w:top w:val="single" w:sz="4" w:space="0" w:color="000000"/>
              <w:left w:val="single" w:sz="4" w:space="0" w:color="000000"/>
              <w:bottom w:val="single" w:sz="4" w:space="0" w:color="000000"/>
              <w:right w:val="single" w:sz="4" w:space="0" w:color="000000"/>
            </w:tcBorders>
            <w:vAlign w:val="center"/>
            <w:hideMark/>
          </w:tcPr>
          <w:p w14:paraId="397F0986" w14:textId="77777777" w:rsidR="00F50F22" w:rsidRPr="00B03EFA" w:rsidRDefault="00F50F22" w:rsidP="007C34B0">
            <w:pPr>
              <w:pStyle w:val="S1"/>
              <w:snapToGrid w:val="0"/>
              <w:spacing w:line="240" w:lineRule="auto"/>
              <w:rPr>
                <w:rFonts w:ascii="Times New Roman" w:hAnsi="Times New Roman" w:cs="Times New Roman"/>
                <w:sz w:val="26"/>
                <w:szCs w:val="26"/>
                <w:lang w:val="ru-RU"/>
              </w:rPr>
            </w:pPr>
            <w:r w:rsidRPr="00B03EFA">
              <w:rPr>
                <w:rFonts w:ascii="Times New Roman" w:hAnsi="Times New Roman" w:cs="Times New Roman"/>
                <w:sz w:val="26"/>
                <w:szCs w:val="26"/>
              </w:rPr>
              <w:t>М 1:</w:t>
            </w:r>
            <w:r w:rsidRPr="00B03EFA">
              <w:rPr>
                <w:rFonts w:ascii="Times New Roman" w:hAnsi="Times New Roman" w:cs="Times New Roman"/>
                <w:sz w:val="26"/>
                <w:szCs w:val="26"/>
                <w:lang w:val="ru-RU"/>
              </w:rPr>
              <w:t>500</w:t>
            </w:r>
          </w:p>
        </w:tc>
      </w:tr>
    </w:tbl>
    <w:p w14:paraId="7AF45358" w14:textId="77777777" w:rsidR="00713F3F" w:rsidRPr="00B03EFA" w:rsidRDefault="002E38D6" w:rsidP="00B96313">
      <w:pPr>
        <w:pStyle w:val="12"/>
        <w:spacing w:before="0" w:after="0"/>
        <w:ind w:left="524"/>
      </w:pPr>
      <w:bookmarkStart w:id="0" w:name="_Toc468972151"/>
      <w:bookmarkStart w:id="1" w:name="_Toc292481916"/>
      <w:r w:rsidRPr="00B03EFA">
        <w:rPr>
          <w:sz w:val="24"/>
          <w:szCs w:val="24"/>
          <w:lang w:val="ru-RU"/>
        </w:rPr>
        <w:lastRenderedPageBreak/>
        <w:t xml:space="preserve"> </w:t>
      </w:r>
      <w:bookmarkStart w:id="2" w:name="_Toc75156726"/>
      <w:r w:rsidR="0074156F" w:rsidRPr="00B03EFA">
        <w:rPr>
          <w:lang w:val="ru-RU"/>
        </w:rPr>
        <w:t>Введение. Цели и задачи</w:t>
      </w:r>
      <w:bookmarkEnd w:id="0"/>
      <w:bookmarkEnd w:id="1"/>
      <w:bookmarkEnd w:id="2"/>
    </w:p>
    <w:p w14:paraId="0A2E50CE" w14:textId="77777777" w:rsidR="00497CE9" w:rsidRDefault="00497CE9" w:rsidP="009741BB">
      <w:pPr>
        <w:ind w:firstLine="709"/>
        <w:jc w:val="both"/>
        <w:rPr>
          <w:sz w:val="28"/>
          <w:szCs w:val="28"/>
        </w:rPr>
      </w:pPr>
      <w:r w:rsidRPr="00497CE9">
        <w:rPr>
          <w:sz w:val="28"/>
          <w:szCs w:val="28"/>
        </w:rPr>
        <w:t xml:space="preserve">Проект планировки территории земельного участка с кадастровым номером 54:19:062303:454 в границах поселка </w:t>
      </w:r>
      <w:proofErr w:type="spellStart"/>
      <w:r w:rsidRPr="00497CE9">
        <w:rPr>
          <w:sz w:val="28"/>
          <w:szCs w:val="28"/>
        </w:rPr>
        <w:t>Тулинский</w:t>
      </w:r>
      <w:proofErr w:type="spellEnd"/>
      <w:r w:rsidRPr="00497CE9">
        <w:rPr>
          <w:sz w:val="28"/>
          <w:szCs w:val="28"/>
        </w:rPr>
        <w:t xml:space="preserve"> Верх-</w:t>
      </w:r>
      <w:proofErr w:type="spellStart"/>
      <w:r w:rsidRPr="00497CE9">
        <w:rPr>
          <w:sz w:val="28"/>
          <w:szCs w:val="28"/>
        </w:rPr>
        <w:t>Тулинского</w:t>
      </w:r>
      <w:proofErr w:type="spellEnd"/>
      <w:r w:rsidRPr="00497CE9">
        <w:rPr>
          <w:sz w:val="28"/>
          <w:szCs w:val="28"/>
        </w:rPr>
        <w:t xml:space="preserve"> сельсовета Новосибирского района Новосибирской области и проект межевания в его составе, разработан в целях реализации положений генерального плана Верх-</w:t>
      </w:r>
      <w:proofErr w:type="spellStart"/>
      <w:r w:rsidRPr="00497CE9">
        <w:rPr>
          <w:sz w:val="28"/>
          <w:szCs w:val="28"/>
        </w:rPr>
        <w:t>Тулинского</w:t>
      </w:r>
      <w:proofErr w:type="spellEnd"/>
      <w:r w:rsidRPr="00497CE9">
        <w:rPr>
          <w:sz w:val="28"/>
          <w:szCs w:val="28"/>
        </w:rPr>
        <w:t xml:space="preserve"> сельсовета Новосибирского района Новосибирской области, утвержденного приказом министерства строительства Новосибирской области от 13.09.2021 № 606 «Об утверждении генерального плана Верх-</w:t>
      </w:r>
      <w:proofErr w:type="spellStart"/>
      <w:r w:rsidRPr="00497CE9">
        <w:rPr>
          <w:sz w:val="28"/>
          <w:szCs w:val="28"/>
        </w:rPr>
        <w:t>Тулинского</w:t>
      </w:r>
      <w:proofErr w:type="spellEnd"/>
      <w:r w:rsidRPr="00497CE9">
        <w:rPr>
          <w:sz w:val="28"/>
          <w:szCs w:val="28"/>
        </w:rPr>
        <w:t xml:space="preserve"> сельсовета Новосибирского района Новосибирской области» (далее – генеральный план).</w:t>
      </w:r>
    </w:p>
    <w:p w14:paraId="2DDEAFCD" w14:textId="77777777" w:rsidR="009741BB" w:rsidRPr="00B03EFA" w:rsidRDefault="009741BB" w:rsidP="009741BB">
      <w:pPr>
        <w:ind w:firstLine="709"/>
        <w:jc w:val="both"/>
        <w:rPr>
          <w:sz w:val="28"/>
          <w:szCs w:val="28"/>
        </w:rPr>
      </w:pPr>
      <w:r w:rsidRPr="00B03EFA">
        <w:rPr>
          <w:sz w:val="28"/>
          <w:szCs w:val="28"/>
        </w:rPr>
        <w:t>Целью подготовки документации по планировке территории, в соответствии со статьей 41 Градостроительного кодекса Российской Федерации, является обеспечение устойчивого развития территорий, в том числе выделение элементов планировочной структуры, установление границ земельных участков, установление границ зон планируемого размещения объектов капитального строительства.</w:t>
      </w:r>
    </w:p>
    <w:p w14:paraId="530B1174" w14:textId="77777777" w:rsidR="009741BB" w:rsidRPr="00B03EFA" w:rsidRDefault="009741BB" w:rsidP="009741BB">
      <w:pPr>
        <w:ind w:firstLine="709"/>
        <w:jc w:val="both"/>
        <w:rPr>
          <w:sz w:val="28"/>
          <w:szCs w:val="28"/>
        </w:rPr>
      </w:pPr>
      <w:r w:rsidRPr="00B03EFA">
        <w:rPr>
          <w:sz w:val="28"/>
          <w:szCs w:val="28"/>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6AA98201" w14:textId="77777777" w:rsidR="00713F3F" w:rsidRPr="00B03EFA" w:rsidRDefault="002E38D6" w:rsidP="00B96313">
      <w:pPr>
        <w:pStyle w:val="12"/>
        <w:spacing w:before="0" w:after="0"/>
        <w:ind w:left="524"/>
      </w:pPr>
      <w:bookmarkStart w:id="3" w:name="_Toc468972152"/>
      <w:r w:rsidRPr="00B03EFA">
        <w:rPr>
          <w:sz w:val="24"/>
          <w:szCs w:val="24"/>
          <w:lang w:val="ru-RU"/>
        </w:rPr>
        <w:lastRenderedPageBreak/>
        <w:t xml:space="preserve"> </w:t>
      </w:r>
      <w:bookmarkStart w:id="4" w:name="_Toc75156727"/>
      <w:r w:rsidR="0074156F" w:rsidRPr="00B03EFA">
        <w:rPr>
          <w:lang w:val="ru-RU"/>
        </w:rPr>
        <w:t>Проект</w:t>
      </w:r>
      <w:r w:rsidR="00713F3F" w:rsidRPr="00B03EFA">
        <w:t xml:space="preserve"> планировки территории</w:t>
      </w:r>
      <w:bookmarkEnd w:id="3"/>
      <w:bookmarkEnd w:id="4"/>
    </w:p>
    <w:p w14:paraId="03ED4BAA" w14:textId="77777777" w:rsidR="00713F3F" w:rsidRPr="00B03EFA"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5" w:name="_Toc468972153"/>
      <w:bookmarkStart w:id="6" w:name="_Toc75156728"/>
      <w:r w:rsidRPr="00B03EFA">
        <w:rPr>
          <w:rFonts w:ascii="Times New Roman" w:hAnsi="Times New Roman" w:cs="Times New Roman"/>
          <w:color w:val="auto"/>
          <w:sz w:val="28"/>
          <w:szCs w:val="28"/>
        </w:rPr>
        <w:t>Общие положения</w:t>
      </w:r>
      <w:bookmarkEnd w:id="5"/>
      <w:bookmarkEnd w:id="6"/>
    </w:p>
    <w:p w14:paraId="417C706E" w14:textId="77777777" w:rsidR="00497CE9" w:rsidRDefault="00497CE9" w:rsidP="00037A9B">
      <w:pPr>
        <w:autoSpaceDE w:val="0"/>
        <w:autoSpaceDN w:val="0"/>
        <w:adjustRightInd w:val="0"/>
        <w:ind w:left="284" w:firstLine="240"/>
        <w:jc w:val="both"/>
        <w:rPr>
          <w:sz w:val="28"/>
          <w:szCs w:val="28"/>
        </w:rPr>
      </w:pPr>
      <w:r w:rsidRPr="00497CE9">
        <w:rPr>
          <w:sz w:val="28"/>
          <w:szCs w:val="28"/>
        </w:rPr>
        <w:t>Законом Новосибирской области от 02.06.2004 № 200-ОЗ «О статусе и границах муниципальных образований Новосибирской области» (с изменениями на 27.01.2020) в границах Новосибирской области Новосибирского района расположен Верх-</w:t>
      </w:r>
      <w:proofErr w:type="spellStart"/>
      <w:r w:rsidRPr="00497CE9">
        <w:rPr>
          <w:sz w:val="28"/>
          <w:szCs w:val="28"/>
        </w:rPr>
        <w:t>Тулинский</w:t>
      </w:r>
      <w:proofErr w:type="spellEnd"/>
      <w:r w:rsidRPr="00497CE9">
        <w:rPr>
          <w:sz w:val="28"/>
          <w:szCs w:val="28"/>
        </w:rPr>
        <w:t xml:space="preserve"> сельсовет, в состав территории которого входят населенные пункты: поселок 8 Марта, поселок Крупский, поселок Красный Восток, поселок </w:t>
      </w:r>
      <w:proofErr w:type="spellStart"/>
      <w:r w:rsidRPr="00497CE9">
        <w:rPr>
          <w:sz w:val="28"/>
          <w:szCs w:val="28"/>
        </w:rPr>
        <w:t>Тулинский</w:t>
      </w:r>
      <w:proofErr w:type="spellEnd"/>
      <w:r w:rsidRPr="00497CE9">
        <w:rPr>
          <w:sz w:val="28"/>
          <w:szCs w:val="28"/>
        </w:rPr>
        <w:t>, село Верх-Тула (административный центр).</w:t>
      </w:r>
    </w:p>
    <w:p w14:paraId="5DF2043A" w14:textId="77777777" w:rsidR="00282863" w:rsidRPr="00B03EFA" w:rsidRDefault="00282863" w:rsidP="00037A9B">
      <w:pPr>
        <w:autoSpaceDE w:val="0"/>
        <w:autoSpaceDN w:val="0"/>
        <w:adjustRightInd w:val="0"/>
        <w:ind w:left="284" w:firstLine="240"/>
        <w:jc w:val="both"/>
        <w:rPr>
          <w:sz w:val="28"/>
          <w:szCs w:val="28"/>
        </w:rPr>
      </w:pPr>
      <w:r w:rsidRPr="00B03EFA">
        <w:rPr>
          <w:sz w:val="28"/>
          <w:szCs w:val="28"/>
        </w:rPr>
        <w:t xml:space="preserve">Проект планировки разработан на территорию </w:t>
      </w:r>
      <w:r w:rsidR="00497CE9" w:rsidRPr="00497CE9">
        <w:rPr>
          <w:sz w:val="28"/>
          <w:szCs w:val="28"/>
        </w:rPr>
        <w:t xml:space="preserve">земельного участка с кадастровым номером 54:19:062303:454 в границах поселка </w:t>
      </w:r>
      <w:proofErr w:type="spellStart"/>
      <w:r w:rsidR="00497CE9" w:rsidRPr="00497CE9">
        <w:rPr>
          <w:sz w:val="28"/>
          <w:szCs w:val="28"/>
        </w:rPr>
        <w:t>Тулинский</w:t>
      </w:r>
      <w:proofErr w:type="spellEnd"/>
      <w:r w:rsidR="00497CE9" w:rsidRPr="00497CE9">
        <w:rPr>
          <w:sz w:val="28"/>
          <w:szCs w:val="28"/>
        </w:rPr>
        <w:t xml:space="preserve"> Верх-</w:t>
      </w:r>
      <w:proofErr w:type="spellStart"/>
      <w:r w:rsidR="00497CE9" w:rsidRPr="00497CE9">
        <w:rPr>
          <w:sz w:val="28"/>
          <w:szCs w:val="28"/>
        </w:rPr>
        <w:t>Тулинского</w:t>
      </w:r>
      <w:proofErr w:type="spellEnd"/>
      <w:r w:rsidR="00497CE9" w:rsidRPr="00497CE9">
        <w:rPr>
          <w:sz w:val="28"/>
          <w:szCs w:val="28"/>
        </w:rPr>
        <w:t xml:space="preserve"> сельсовета Новосибирского района Новосибирской области</w:t>
      </w:r>
    </w:p>
    <w:p w14:paraId="2898FDDD" w14:textId="77777777" w:rsidR="00854C09" w:rsidRPr="00B03EFA" w:rsidRDefault="00854C09" w:rsidP="00B96313">
      <w:pPr>
        <w:pStyle w:val="a7"/>
        <w:spacing w:before="0" w:after="0"/>
        <w:ind w:left="240"/>
        <w:rPr>
          <w:sz w:val="28"/>
          <w:szCs w:val="28"/>
        </w:rPr>
      </w:pPr>
    </w:p>
    <w:p w14:paraId="104FC421" w14:textId="77777777" w:rsidR="00713F3F" w:rsidRPr="00B03EFA"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7" w:name="_Toc468972154"/>
      <w:bookmarkStart w:id="8" w:name="_Toc75156729"/>
      <w:r w:rsidRPr="00B03EFA">
        <w:rPr>
          <w:rFonts w:ascii="Times New Roman" w:hAnsi="Times New Roman" w:cs="Times New Roman"/>
          <w:color w:val="auto"/>
          <w:sz w:val="28"/>
          <w:szCs w:val="28"/>
        </w:rPr>
        <w:t>Современное использование территории</w:t>
      </w:r>
      <w:bookmarkEnd w:id="7"/>
      <w:bookmarkEnd w:id="8"/>
    </w:p>
    <w:p w14:paraId="5F23EC58"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9" w:name="_Toc468972155"/>
      <w:bookmarkStart w:id="10" w:name="_Toc75156730"/>
      <w:r w:rsidRPr="00B03EFA">
        <w:rPr>
          <w:rFonts w:ascii="Times New Roman" w:hAnsi="Times New Roman" w:cs="Times New Roman"/>
          <w:color w:val="auto"/>
          <w:sz w:val="28"/>
          <w:szCs w:val="28"/>
        </w:rPr>
        <w:t>Размещение проектируемой территории в планировочной структуре населенного пункта</w:t>
      </w:r>
      <w:bookmarkEnd w:id="9"/>
      <w:bookmarkEnd w:id="10"/>
    </w:p>
    <w:p w14:paraId="002EDB51" w14:textId="77777777" w:rsidR="00497CE9" w:rsidRDefault="00497CE9" w:rsidP="00B96313">
      <w:pPr>
        <w:ind w:left="240" w:firstLine="426"/>
        <w:jc w:val="both"/>
        <w:rPr>
          <w:sz w:val="28"/>
          <w:szCs w:val="28"/>
        </w:rPr>
      </w:pPr>
      <w:bookmarkStart w:id="11" w:name="_Toc468972156"/>
      <w:r w:rsidRPr="00497CE9">
        <w:rPr>
          <w:sz w:val="28"/>
          <w:szCs w:val="28"/>
        </w:rPr>
        <w:t xml:space="preserve">Проектируемая территория расположена в границах </w:t>
      </w:r>
      <w:r>
        <w:rPr>
          <w:sz w:val="28"/>
          <w:szCs w:val="28"/>
        </w:rPr>
        <w:t xml:space="preserve">поселка </w:t>
      </w:r>
      <w:proofErr w:type="spellStart"/>
      <w:r>
        <w:rPr>
          <w:sz w:val="28"/>
          <w:szCs w:val="28"/>
        </w:rPr>
        <w:t>Тулинский</w:t>
      </w:r>
      <w:proofErr w:type="spellEnd"/>
      <w:r w:rsidRPr="00497CE9">
        <w:rPr>
          <w:sz w:val="28"/>
          <w:szCs w:val="28"/>
        </w:rPr>
        <w:t xml:space="preserve"> Верх-</w:t>
      </w:r>
      <w:proofErr w:type="spellStart"/>
      <w:r w:rsidRPr="00497CE9">
        <w:rPr>
          <w:sz w:val="28"/>
          <w:szCs w:val="28"/>
        </w:rPr>
        <w:t>Тулинского</w:t>
      </w:r>
      <w:proofErr w:type="spellEnd"/>
      <w:r w:rsidRPr="00497CE9">
        <w:rPr>
          <w:sz w:val="28"/>
          <w:szCs w:val="28"/>
        </w:rPr>
        <w:t xml:space="preserve"> сельсовета Новосибирского района Новосибирской области, общая площадь проектирования составляет </w:t>
      </w:r>
      <w:r>
        <w:rPr>
          <w:sz w:val="28"/>
          <w:szCs w:val="28"/>
        </w:rPr>
        <w:t>5</w:t>
      </w:r>
      <w:r w:rsidRPr="00497CE9">
        <w:rPr>
          <w:sz w:val="28"/>
          <w:szCs w:val="28"/>
        </w:rPr>
        <w:t>,</w:t>
      </w:r>
      <w:r>
        <w:rPr>
          <w:sz w:val="28"/>
          <w:szCs w:val="28"/>
        </w:rPr>
        <w:t>00</w:t>
      </w:r>
      <w:r w:rsidRPr="00497CE9">
        <w:rPr>
          <w:sz w:val="28"/>
          <w:szCs w:val="28"/>
        </w:rPr>
        <w:t xml:space="preserve"> га.</w:t>
      </w:r>
    </w:p>
    <w:p w14:paraId="20A062C2" w14:textId="77777777" w:rsidR="00497CE9" w:rsidRPr="00B03EFA" w:rsidRDefault="00497CE9" w:rsidP="00B96313">
      <w:pPr>
        <w:ind w:left="240" w:firstLine="426"/>
        <w:jc w:val="both"/>
        <w:rPr>
          <w:sz w:val="28"/>
          <w:szCs w:val="28"/>
        </w:rPr>
      </w:pPr>
      <w:r w:rsidRPr="00497CE9">
        <w:rPr>
          <w:sz w:val="28"/>
          <w:szCs w:val="28"/>
        </w:rPr>
        <w:t xml:space="preserve">Территория граничит на юге, западе и востоке с существующими землями сельскохозяйственного за границами поселка </w:t>
      </w:r>
      <w:proofErr w:type="spellStart"/>
      <w:r w:rsidRPr="00497CE9">
        <w:rPr>
          <w:sz w:val="28"/>
          <w:szCs w:val="28"/>
        </w:rPr>
        <w:t>Тулинский</w:t>
      </w:r>
      <w:proofErr w:type="spellEnd"/>
      <w:r w:rsidRPr="00497CE9">
        <w:rPr>
          <w:sz w:val="28"/>
          <w:szCs w:val="28"/>
        </w:rPr>
        <w:t>, с юга общественной застройкой поселка, включающ</w:t>
      </w:r>
      <w:r>
        <w:rPr>
          <w:sz w:val="28"/>
          <w:szCs w:val="28"/>
        </w:rPr>
        <w:t>ей</w:t>
      </w:r>
      <w:r w:rsidRPr="00497CE9">
        <w:rPr>
          <w:sz w:val="28"/>
          <w:szCs w:val="28"/>
        </w:rPr>
        <w:t xml:space="preserve"> государственное бюджетное общеобразовательное учреждение Новосибирской области «Областной центр образования».</w:t>
      </w:r>
    </w:p>
    <w:p w14:paraId="43F96606" w14:textId="77777777" w:rsidR="00FA140E" w:rsidRPr="00B03EFA" w:rsidRDefault="00FA140E" w:rsidP="00B96313">
      <w:pPr>
        <w:ind w:left="240" w:firstLine="426"/>
        <w:jc w:val="both"/>
        <w:rPr>
          <w:sz w:val="28"/>
          <w:szCs w:val="28"/>
        </w:rPr>
      </w:pPr>
    </w:p>
    <w:p w14:paraId="51CBC939"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 w:name="_Toc75156731"/>
      <w:r w:rsidRPr="00B03EFA">
        <w:rPr>
          <w:rFonts w:ascii="Times New Roman" w:hAnsi="Times New Roman" w:cs="Times New Roman"/>
          <w:color w:val="auto"/>
          <w:sz w:val="28"/>
          <w:szCs w:val="28"/>
        </w:rPr>
        <w:t>Использование проектируемой территории в период подготовки проекта планировки территории</w:t>
      </w:r>
      <w:bookmarkEnd w:id="11"/>
      <w:bookmarkEnd w:id="12"/>
    </w:p>
    <w:p w14:paraId="11F36FC5" w14:textId="77777777" w:rsidR="00A47CB2" w:rsidRDefault="00534EBD" w:rsidP="00497CE9">
      <w:pPr>
        <w:pStyle w:val="a7"/>
        <w:spacing w:before="0" w:after="0"/>
        <w:ind w:left="240"/>
        <w:rPr>
          <w:sz w:val="28"/>
          <w:szCs w:val="28"/>
        </w:rPr>
      </w:pPr>
      <w:r w:rsidRPr="00B03EFA">
        <w:rPr>
          <w:sz w:val="28"/>
          <w:szCs w:val="28"/>
        </w:rPr>
        <w:t xml:space="preserve">Территория в границах проектирования свободна от застройки. Земельный участок с кадастровым номером </w:t>
      </w:r>
      <w:r w:rsidR="00497CE9" w:rsidRPr="00497CE9">
        <w:rPr>
          <w:sz w:val="28"/>
          <w:szCs w:val="28"/>
        </w:rPr>
        <w:t xml:space="preserve">54:19:062303:454 </w:t>
      </w:r>
      <w:r w:rsidRPr="00B03EFA">
        <w:rPr>
          <w:sz w:val="28"/>
          <w:szCs w:val="28"/>
        </w:rPr>
        <w:t>предназначен для</w:t>
      </w:r>
      <w:r w:rsidR="00497CE9" w:rsidRPr="00497CE9">
        <w:rPr>
          <w:sz w:val="28"/>
          <w:szCs w:val="28"/>
        </w:rPr>
        <w:t xml:space="preserve"> малоэтажной застройки</w:t>
      </w:r>
      <w:r w:rsidRPr="00B03EFA">
        <w:rPr>
          <w:sz w:val="28"/>
          <w:szCs w:val="28"/>
        </w:rPr>
        <w:t xml:space="preserve">. </w:t>
      </w:r>
    </w:p>
    <w:p w14:paraId="431386CC" w14:textId="77777777" w:rsidR="00497CE9" w:rsidRPr="00B03EFA" w:rsidRDefault="00497CE9" w:rsidP="00497CE9">
      <w:pPr>
        <w:pStyle w:val="a7"/>
        <w:spacing w:before="0" w:after="0"/>
        <w:ind w:left="240"/>
        <w:rPr>
          <w:sz w:val="28"/>
          <w:szCs w:val="28"/>
        </w:rPr>
      </w:pPr>
    </w:p>
    <w:p w14:paraId="5F271CB8"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 w:name="_Toc468972157"/>
      <w:bookmarkStart w:id="14" w:name="_Toc75156732"/>
      <w:r w:rsidRPr="00B03EFA">
        <w:rPr>
          <w:rFonts w:ascii="Times New Roman" w:hAnsi="Times New Roman" w:cs="Times New Roman"/>
          <w:color w:val="auto"/>
          <w:sz w:val="28"/>
          <w:szCs w:val="28"/>
        </w:rPr>
        <w:t>Оценка системы транспортного обслуживания территории</w:t>
      </w:r>
      <w:bookmarkEnd w:id="13"/>
      <w:bookmarkEnd w:id="14"/>
    </w:p>
    <w:p w14:paraId="7A85AC29" w14:textId="77777777" w:rsidR="00713F3F" w:rsidRPr="00B03EFA" w:rsidRDefault="00713F3F" w:rsidP="00B96313">
      <w:pPr>
        <w:pStyle w:val="afb"/>
        <w:spacing w:before="0" w:after="0"/>
        <w:ind w:left="240"/>
        <w:rPr>
          <w:rFonts w:ascii="Times New Roman" w:hAnsi="Times New Roman" w:cs="Times New Roman"/>
          <w:sz w:val="28"/>
          <w:szCs w:val="28"/>
        </w:rPr>
      </w:pPr>
      <w:r w:rsidRPr="00B03EFA">
        <w:rPr>
          <w:rFonts w:ascii="Times New Roman" w:hAnsi="Times New Roman" w:cs="Times New Roman"/>
          <w:sz w:val="28"/>
          <w:szCs w:val="28"/>
        </w:rPr>
        <w:t>Существующее положение</w:t>
      </w:r>
    </w:p>
    <w:p w14:paraId="752AA19E" w14:textId="77777777" w:rsidR="00534EBD" w:rsidRPr="00B03EFA" w:rsidRDefault="00FA140E" w:rsidP="00D02761">
      <w:pPr>
        <w:pStyle w:val="a7"/>
        <w:shd w:val="clear" w:color="auto" w:fill="FFFFFF" w:themeFill="background1"/>
        <w:spacing w:before="0" w:after="0"/>
        <w:ind w:left="240"/>
        <w:rPr>
          <w:sz w:val="28"/>
          <w:szCs w:val="28"/>
        </w:rPr>
      </w:pPr>
      <w:r w:rsidRPr="00B03EFA">
        <w:rPr>
          <w:sz w:val="28"/>
          <w:szCs w:val="28"/>
        </w:rPr>
        <w:t>На проектируемой территории отсутствуют улицы</w:t>
      </w:r>
      <w:r w:rsidR="004A3344" w:rsidRPr="00B03EFA">
        <w:rPr>
          <w:sz w:val="28"/>
          <w:szCs w:val="28"/>
        </w:rPr>
        <w:t xml:space="preserve"> и проезды. Также на территории проектирования отсутствуют объекты транспортной инфраструктуры.</w:t>
      </w:r>
    </w:p>
    <w:p w14:paraId="7F872CFF" w14:textId="77777777" w:rsidR="00497CE9" w:rsidRDefault="00497CE9">
      <w:pPr>
        <w:spacing w:after="200" w:line="276" w:lineRule="auto"/>
        <w:rPr>
          <w:rFonts w:eastAsiaTheme="minorHAnsi"/>
          <w:b/>
          <w:bCs/>
          <w:sz w:val="28"/>
          <w:szCs w:val="28"/>
          <w:lang w:eastAsia="en-US"/>
        </w:rPr>
      </w:pPr>
      <w:r>
        <w:rPr>
          <w:sz w:val="28"/>
          <w:szCs w:val="28"/>
        </w:rPr>
        <w:br w:type="page"/>
      </w:r>
    </w:p>
    <w:p w14:paraId="7FD6238D" w14:textId="77777777" w:rsidR="00D02761" w:rsidRPr="00B03EFA" w:rsidRDefault="00D02761" w:rsidP="00D02761">
      <w:pPr>
        <w:pStyle w:val="afb"/>
        <w:shd w:val="clear" w:color="auto" w:fill="FFFFFF" w:themeFill="background1"/>
        <w:spacing w:before="0" w:after="0"/>
        <w:ind w:left="240"/>
        <w:rPr>
          <w:rFonts w:ascii="Times New Roman" w:hAnsi="Times New Roman" w:cs="Times New Roman"/>
          <w:sz w:val="28"/>
          <w:szCs w:val="28"/>
        </w:rPr>
      </w:pPr>
      <w:r w:rsidRPr="00B03EFA">
        <w:rPr>
          <w:rFonts w:ascii="Times New Roman" w:hAnsi="Times New Roman" w:cs="Times New Roman"/>
          <w:sz w:val="28"/>
          <w:szCs w:val="28"/>
        </w:rPr>
        <w:lastRenderedPageBreak/>
        <w:t>Анализ современной обеспеченности объектами транспортной инфраструктуры</w:t>
      </w:r>
    </w:p>
    <w:p w14:paraId="551ECE3C" w14:textId="77777777" w:rsidR="00713F3F" w:rsidRPr="00B03EFA" w:rsidRDefault="00F529DC" w:rsidP="00B96313">
      <w:pPr>
        <w:pStyle w:val="a7"/>
        <w:spacing w:before="0" w:after="0"/>
        <w:ind w:left="240"/>
        <w:rPr>
          <w:sz w:val="28"/>
          <w:szCs w:val="28"/>
        </w:rPr>
      </w:pPr>
      <w:r w:rsidRPr="00B03EFA">
        <w:rPr>
          <w:sz w:val="28"/>
          <w:szCs w:val="28"/>
        </w:rPr>
        <w:t xml:space="preserve">По состоянию на </w:t>
      </w:r>
      <w:r w:rsidR="003448FC" w:rsidRPr="00B03EFA">
        <w:rPr>
          <w:sz w:val="28"/>
          <w:szCs w:val="28"/>
        </w:rPr>
        <w:t>начало</w:t>
      </w:r>
      <w:r w:rsidR="00713F3F" w:rsidRPr="00B03EFA">
        <w:rPr>
          <w:sz w:val="28"/>
          <w:szCs w:val="28"/>
        </w:rPr>
        <w:t xml:space="preserve"> 20</w:t>
      </w:r>
      <w:r w:rsidR="003448FC" w:rsidRPr="00B03EFA">
        <w:rPr>
          <w:sz w:val="28"/>
          <w:szCs w:val="28"/>
        </w:rPr>
        <w:t>2</w:t>
      </w:r>
      <w:r w:rsidR="00450F29">
        <w:rPr>
          <w:sz w:val="28"/>
          <w:szCs w:val="28"/>
        </w:rPr>
        <w:t>0</w:t>
      </w:r>
      <w:r w:rsidR="00713F3F" w:rsidRPr="00B03EFA">
        <w:rPr>
          <w:sz w:val="28"/>
          <w:szCs w:val="28"/>
        </w:rPr>
        <w:t xml:space="preserve"> года общая числ</w:t>
      </w:r>
      <w:r w:rsidR="00F80E71" w:rsidRPr="00B03EFA">
        <w:rPr>
          <w:sz w:val="28"/>
          <w:szCs w:val="28"/>
        </w:rPr>
        <w:t xml:space="preserve">енность населения </w:t>
      </w:r>
      <w:r w:rsidR="00692683" w:rsidRPr="00B03EFA">
        <w:rPr>
          <w:sz w:val="28"/>
          <w:szCs w:val="28"/>
        </w:rPr>
        <w:t xml:space="preserve">в границах </w:t>
      </w:r>
      <w:r w:rsidR="00450F29">
        <w:rPr>
          <w:sz w:val="28"/>
          <w:szCs w:val="28"/>
        </w:rPr>
        <w:t xml:space="preserve">поселка </w:t>
      </w:r>
      <w:proofErr w:type="spellStart"/>
      <w:r w:rsidR="00450F29">
        <w:rPr>
          <w:sz w:val="28"/>
          <w:szCs w:val="28"/>
        </w:rPr>
        <w:t>Тулинский</w:t>
      </w:r>
      <w:proofErr w:type="spellEnd"/>
      <w:r w:rsidR="003448FC" w:rsidRPr="00B03EFA">
        <w:rPr>
          <w:sz w:val="28"/>
          <w:szCs w:val="28"/>
        </w:rPr>
        <w:t xml:space="preserve"> </w:t>
      </w:r>
      <w:r w:rsidR="00F80E71" w:rsidRPr="00B03EFA">
        <w:rPr>
          <w:sz w:val="28"/>
          <w:szCs w:val="28"/>
        </w:rPr>
        <w:t xml:space="preserve">составляла </w:t>
      </w:r>
      <w:r w:rsidR="00450F29" w:rsidRPr="00450F29">
        <w:rPr>
          <w:sz w:val="28"/>
          <w:szCs w:val="28"/>
        </w:rPr>
        <w:t>2554</w:t>
      </w:r>
      <w:r w:rsidR="00713F3F" w:rsidRPr="00B03EFA">
        <w:rPr>
          <w:sz w:val="28"/>
          <w:szCs w:val="28"/>
        </w:rPr>
        <w:t xml:space="preserve"> человек, уровень обеспеченности населения индивидуальными легковыми автомобилями</w:t>
      </w:r>
      <w:r w:rsidR="00F80E71" w:rsidRPr="00B03EFA">
        <w:rPr>
          <w:sz w:val="28"/>
          <w:szCs w:val="28"/>
        </w:rPr>
        <w:t>, согласно результатам исследования, проведенного аналитическим агентством «</w:t>
      </w:r>
      <w:proofErr w:type="spellStart"/>
      <w:r w:rsidR="00F80E71" w:rsidRPr="00B03EFA">
        <w:rPr>
          <w:sz w:val="28"/>
          <w:szCs w:val="28"/>
        </w:rPr>
        <w:t>Автостат</w:t>
      </w:r>
      <w:proofErr w:type="spellEnd"/>
      <w:r w:rsidR="00F80E71" w:rsidRPr="00B03EFA">
        <w:rPr>
          <w:sz w:val="28"/>
          <w:szCs w:val="28"/>
        </w:rPr>
        <w:t>», составляет 278</w:t>
      </w:r>
      <w:r w:rsidR="00713F3F" w:rsidRPr="00B03EFA">
        <w:rPr>
          <w:sz w:val="28"/>
          <w:szCs w:val="28"/>
        </w:rPr>
        <w:t xml:space="preserve"> на 1000 жителей. </w:t>
      </w:r>
    </w:p>
    <w:p w14:paraId="19DAB0EF" w14:textId="77777777" w:rsidR="00574768" w:rsidRPr="00B03EFA" w:rsidRDefault="00574768" w:rsidP="00B96313">
      <w:pPr>
        <w:pStyle w:val="a7"/>
        <w:spacing w:before="0" w:after="0"/>
        <w:ind w:left="240"/>
        <w:rPr>
          <w:sz w:val="28"/>
          <w:szCs w:val="28"/>
        </w:rPr>
      </w:pPr>
    </w:p>
    <w:p w14:paraId="75C29232" w14:textId="77777777" w:rsidR="00713F3F" w:rsidRPr="005B3D5E" w:rsidRDefault="00713F3F" w:rsidP="00B96313">
      <w:pPr>
        <w:pStyle w:val="3"/>
        <w:keepLines w:val="0"/>
        <w:tabs>
          <w:tab w:val="clear" w:pos="708"/>
          <w:tab w:val="left" w:pos="1134"/>
        </w:tabs>
        <w:spacing w:before="0"/>
        <w:ind w:left="1372" w:hanging="709"/>
        <w:jc w:val="both"/>
        <w:rPr>
          <w:rFonts w:ascii="Times New Roman" w:hAnsi="Times New Roman" w:cs="Times New Roman"/>
          <w:color w:val="auto"/>
          <w:sz w:val="28"/>
          <w:szCs w:val="28"/>
        </w:rPr>
      </w:pPr>
      <w:bookmarkStart w:id="15" w:name="_Toc468972158"/>
      <w:bookmarkStart w:id="16" w:name="_Toc75156733"/>
      <w:r w:rsidRPr="005B3D5E">
        <w:rPr>
          <w:rFonts w:ascii="Times New Roman" w:hAnsi="Times New Roman" w:cs="Times New Roman"/>
          <w:color w:val="auto"/>
          <w:sz w:val="28"/>
          <w:szCs w:val="28"/>
        </w:rPr>
        <w:t>Оценка инженерной подготовки и вертикальной планировки территории</w:t>
      </w:r>
      <w:bookmarkEnd w:id="15"/>
      <w:bookmarkEnd w:id="16"/>
    </w:p>
    <w:p w14:paraId="446F6C0B" w14:textId="77777777" w:rsidR="004A3344" w:rsidRDefault="00713F3F" w:rsidP="00692683">
      <w:pPr>
        <w:pStyle w:val="a7"/>
        <w:spacing w:before="0" w:after="0"/>
        <w:ind w:left="240"/>
        <w:rPr>
          <w:sz w:val="28"/>
          <w:szCs w:val="28"/>
        </w:rPr>
      </w:pPr>
      <w:r w:rsidRPr="005B3D5E">
        <w:rPr>
          <w:sz w:val="28"/>
          <w:szCs w:val="28"/>
        </w:rPr>
        <w:t xml:space="preserve">На сегодняшний день система водоотведения ливневых вод на </w:t>
      </w:r>
      <w:r w:rsidR="004A3344" w:rsidRPr="005B3D5E">
        <w:rPr>
          <w:sz w:val="28"/>
          <w:szCs w:val="28"/>
        </w:rPr>
        <w:t xml:space="preserve">проектируемой территории </w:t>
      </w:r>
      <w:r w:rsidR="005B3D5E">
        <w:rPr>
          <w:sz w:val="28"/>
          <w:szCs w:val="28"/>
        </w:rPr>
        <w:t>отсутствует.</w:t>
      </w:r>
    </w:p>
    <w:p w14:paraId="0190C0C9" w14:textId="77777777" w:rsidR="005B3D5E" w:rsidRDefault="005B3D5E" w:rsidP="00692683">
      <w:pPr>
        <w:pStyle w:val="a7"/>
        <w:spacing w:before="0" w:after="0"/>
        <w:ind w:left="240"/>
        <w:rPr>
          <w:sz w:val="28"/>
          <w:szCs w:val="28"/>
        </w:rPr>
      </w:pPr>
    </w:p>
    <w:p w14:paraId="294089E1" w14:textId="77777777" w:rsidR="005B3D5E" w:rsidRPr="005B3D5E" w:rsidRDefault="005B3D5E" w:rsidP="005B3D5E">
      <w:pPr>
        <w:keepNext/>
        <w:numPr>
          <w:ilvl w:val="2"/>
          <w:numId w:val="2"/>
        </w:numPr>
        <w:tabs>
          <w:tab w:val="num" w:pos="360"/>
          <w:tab w:val="left" w:pos="1134"/>
        </w:tabs>
        <w:ind w:left="1374" w:hanging="708"/>
        <w:jc w:val="both"/>
        <w:outlineLvl w:val="2"/>
        <w:rPr>
          <w:rFonts w:eastAsiaTheme="majorEastAsia"/>
          <w:b/>
          <w:sz w:val="28"/>
          <w:szCs w:val="28"/>
          <w:lang w:eastAsia="en-US"/>
        </w:rPr>
      </w:pPr>
      <w:bookmarkStart w:id="17" w:name="_Toc468972159"/>
      <w:bookmarkStart w:id="18" w:name="_Toc38459461"/>
      <w:bookmarkStart w:id="19" w:name="_Toc75156734"/>
      <w:r w:rsidRPr="005B3D5E">
        <w:rPr>
          <w:rFonts w:eastAsiaTheme="majorEastAsia"/>
          <w:b/>
          <w:bCs/>
          <w:sz w:val="28"/>
          <w:szCs w:val="28"/>
        </w:rPr>
        <w:t>Инженерно-техническое обеспечения территории</w:t>
      </w:r>
      <w:bookmarkEnd w:id="17"/>
      <w:bookmarkEnd w:id="18"/>
      <w:bookmarkEnd w:id="19"/>
    </w:p>
    <w:p w14:paraId="2BF652AF" w14:textId="77777777" w:rsidR="005B3D5E" w:rsidRPr="005B3D5E" w:rsidRDefault="005B3D5E" w:rsidP="005B3D5E">
      <w:pPr>
        <w:keepNext/>
        <w:numPr>
          <w:ilvl w:val="3"/>
          <w:numId w:val="2"/>
        </w:numPr>
        <w:tabs>
          <w:tab w:val="num" w:pos="360"/>
          <w:tab w:val="left" w:pos="1418"/>
        </w:tabs>
        <w:spacing w:before="120" w:after="60"/>
        <w:ind w:left="0" w:firstLine="0"/>
        <w:jc w:val="both"/>
        <w:outlineLvl w:val="3"/>
        <w:rPr>
          <w:rFonts w:eastAsia="Calibri"/>
          <w:b/>
          <w:bCs/>
          <w:sz w:val="28"/>
          <w:szCs w:val="28"/>
          <w:lang w:eastAsia="en-US"/>
        </w:rPr>
      </w:pPr>
      <w:r w:rsidRPr="005B3D5E">
        <w:rPr>
          <w:rFonts w:eastAsiaTheme="majorEastAsia"/>
          <w:b/>
          <w:bCs/>
          <w:sz w:val="28"/>
          <w:szCs w:val="28"/>
        </w:rPr>
        <w:t>Водоснабжение</w:t>
      </w:r>
    </w:p>
    <w:p w14:paraId="23CECFAA" w14:textId="77777777" w:rsidR="005B3D5E" w:rsidRPr="005B3D5E" w:rsidRDefault="005B3D5E" w:rsidP="005B3D5E">
      <w:pPr>
        <w:tabs>
          <w:tab w:val="left" w:pos="708"/>
        </w:tabs>
        <w:ind w:left="240" w:firstLine="567"/>
        <w:jc w:val="both"/>
        <w:rPr>
          <w:rFonts w:eastAsia="Calibri"/>
          <w:bCs/>
          <w:sz w:val="28"/>
          <w:szCs w:val="28"/>
          <w:lang w:eastAsia="en-US"/>
        </w:rPr>
      </w:pPr>
      <w:r w:rsidRPr="005B3D5E">
        <w:rPr>
          <w:rFonts w:eastAsia="Calibri"/>
          <w:bCs/>
          <w:sz w:val="28"/>
          <w:szCs w:val="28"/>
          <w:lang w:eastAsia="en-US"/>
        </w:rPr>
        <w:t xml:space="preserve">Водоснабжение п. </w:t>
      </w:r>
      <w:proofErr w:type="spellStart"/>
      <w:r w:rsidRPr="005B3D5E">
        <w:rPr>
          <w:rFonts w:eastAsia="Calibri"/>
          <w:bCs/>
          <w:sz w:val="28"/>
          <w:szCs w:val="28"/>
          <w:lang w:eastAsia="en-US"/>
        </w:rPr>
        <w:t>Тулинский</w:t>
      </w:r>
      <w:proofErr w:type="spellEnd"/>
      <w:r w:rsidRPr="005B3D5E">
        <w:rPr>
          <w:rFonts w:eastAsia="Calibri"/>
          <w:bCs/>
          <w:sz w:val="28"/>
          <w:szCs w:val="28"/>
          <w:lang w:eastAsia="en-US"/>
        </w:rPr>
        <w:t xml:space="preserve"> централизованное. В поселке действует объединенный хозяйственно-питьевой противопожарный водопровод. На территории проектируемой площадки водоснабжение отсутствует.</w:t>
      </w:r>
    </w:p>
    <w:p w14:paraId="500184E9" w14:textId="77777777" w:rsidR="005B3D5E" w:rsidRPr="005B3D5E" w:rsidRDefault="005B3D5E" w:rsidP="005B3D5E">
      <w:pPr>
        <w:keepNext/>
        <w:numPr>
          <w:ilvl w:val="3"/>
          <w:numId w:val="2"/>
        </w:numPr>
        <w:tabs>
          <w:tab w:val="num" w:pos="360"/>
          <w:tab w:val="left" w:pos="1418"/>
        </w:tabs>
        <w:spacing w:before="120" w:after="60"/>
        <w:ind w:left="0" w:firstLine="0"/>
        <w:jc w:val="both"/>
        <w:outlineLvl w:val="3"/>
        <w:rPr>
          <w:rFonts w:eastAsia="Calibri"/>
          <w:b/>
          <w:bCs/>
          <w:sz w:val="28"/>
          <w:szCs w:val="28"/>
          <w:lang w:eastAsia="en-US"/>
        </w:rPr>
      </w:pPr>
      <w:r w:rsidRPr="005B3D5E">
        <w:rPr>
          <w:rFonts w:eastAsia="Calibri"/>
          <w:b/>
          <w:bCs/>
          <w:sz w:val="28"/>
          <w:szCs w:val="28"/>
          <w:lang w:eastAsia="en-US"/>
        </w:rPr>
        <w:t>Водоотведение</w:t>
      </w:r>
    </w:p>
    <w:p w14:paraId="6554C029" w14:textId="77777777" w:rsidR="005B3D5E" w:rsidRPr="005B3D5E" w:rsidRDefault="005B3D5E" w:rsidP="005B3D5E">
      <w:pPr>
        <w:widowControl w:val="0"/>
        <w:suppressAutoHyphens/>
        <w:autoSpaceDN w:val="0"/>
        <w:ind w:firstLine="709"/>
        <w:jc w:val="both"/>
        <w:textAlignment w:val="baseline"/>
        <w:rPr>
          <w:spacing w:val="-1"/>
          <w:kern w:val="3"/>
          <w:sz w:val="28"/>
          <w:szCs w:val="28"/>
          <w:lang w:eastAsia="zh-CN"/>
        </w:rPr>
      </w:pPr>
      <w:r w:rsidRPr="005B3D5E">
        <w:rPr>
          <w:spacing w:val="-1"/>
          <w:kern w:val="3"/>
          <w:sz w:val="28"/>
          <w:szCs w:val="28"/>
          <w:lang w:eastAsia="zh-CN"/>
        </w:rPr>
        <w:t xml:space="preserve">В поселке </w:t>
      </w:r>
      <w:proofErr w:type="spellStart"/>
      <w:r w:rsidRPr="005B3D5E">
        <w:rPr>
          <w:spacing w:val="-1"/>
          <w:kern w:val="3"/>
          <w:sz w:val="28"/>
          <w:szCs w:val="28"/>
          <w:lang w:eastAsia="zh-CN"/>
        </w:rPr>
        <w:t>Тулинский</w:t>
      </w:r>
      <w:proofErr w:type="spellEnd"/>
      <w:r w:rsidRPr="005B3D5E">
        <w:rPr>
          <w:spacing w:val="-1"/>
          <w:kern w:val="3"/>
          <w:sz w:val="28"/>
          <w:szCs w:val="28"/>
          <w:lang w:eastAsia="zh-CN"/>
        </w:rPr>
        <w:t xml:space="preserve"> действует централизованная система канализации. Отвод бытовых стоков от объектов индивидуальной жилой застройки осуществляется в индивидуальные выгребы. На территории проектируемой площадки системы отвода бытовых стоков отсутствуют.</w:t>
      </w:r>
    </w:p>
    <w:p w14:paraId="7F5CE16C" w14:textId="77777777" w:rsidR="005B3D5E" w:rsidRPr="005B3D5E" w:rsidRDefault="005B3D5E" w:rsidP="005B3D5E">
      <w:pPr>
        <w:widowControl w:val="0"/>
        <w:suppressAutoHyphens/>
        <w:autoSpaceDN w:val="0"/>
        <w:ind w:firstLine="709"/>
        <w:jc w:val="both"/>
        <w:textAlignment w:val="baseline"/>
        <w:rPr>
          <w:spacing w:val="-1"/>
          <w:kern w:val="3"/>
          <w:sz w:val="28"/>
          <w:szCs w:val="28"/>
          <w:highlight w:val="yellow"/>
          <w:lang w:eastAsia="zh-CN"/>
        </w:rPr>
      </w:pPr>
    </w:p>
    <w:p w14:paraId="2940E818" w14:textId="77777777" w:rsidR="005B3D5E" w:rsidRPr="005B3D5E" w:rsidRDefault="005B3D5E" w:rsidP="005B3D5E">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5B3D5E">
        <w:rPr>
          <w:rFonts w:eastAsia="Calibri"/>
          <w:b/>
          <w:bCs/>
          <w:sz w:val="28"/>
          <w:szCs w:val="28"/>
          <w:lang w:eastAsia="en-US"/>
        </w:rPr>
        <w:t>Теплоснабжение</w:t>
      </w:r>
    </w:p>
    <w:p w14:paraId="3A149DF0" w14:textId="77777777" w:rsidR="005B3D5E" w:rsidRPr="005B3D5E" w:rsidRDefault="005B3D5E" w:rsidP="005B3D5E">
      <w:pPr>
        <w:tabs>
          <w:tab w:val="left" w:pos="567"/>
        </w:tabs>
        <w:spacing w:before="120" w:after="60"/>
        <w:ind w:left="567" w:firstLine="142"/>
        <w:contextualSpacing/>
        <w:jc w:val="both"/>
        <w:rPr>
          <w:rFonts w:eastAsia="Calibri"/>
          <w:sz w:val="28"/>
          <w:szCs w:val="28"/>
          <w:lang w:eastAsia="en-US"/>
        </w:rPr>
      </w:pPr>
      <w:r w:rsidRPr="005B3D5E">
        <w:rPr>
          <w:rFonts w:eastAsia="Calibri"/>
          <w:sz w:val="28"/>
          <w:szCs w:val="28"/>
          <w:lang w:eastAsia="en-US"/>
        </w:rPr>
        <w:t xml:space="preserve">В настоящее время в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действует централизованная система</w:t>
      </w:r>
    </w:p>
    <w:p w14:paraId="43FBC306" w14:textId="77777777" w:rsidR="005B3D5E" w:rsidRPr="005B3D5E" w:rsidRDefault="005B3D5E" w:rsidP="005B3D5E">
      <w:pPr>
        <w:tabs>
          <w:tab w:val="left" w:pos="567"/>
        </w:tabs>
        <w:spacing w:before="120" w:after="60"/>
        <w:contextualSpacing/>
        <w:jc w:val="both"/>
        <w:rPr>
          <w:rFonts w:eastAsia="Calibri"/>
          <w:sz w:val="28"/>
          <w:szCs w:val="28"/>
          <w:lang w:eastAsia="en-US"/>
        </w:rPr>
      </w:pPr>
      <w:r w:rsidRPr="005B3D5E">
        <w:rPr>
          <w:rFonts w:eastAsia="Calibri"/>
          <w:sz w:val="28"/>
          <w:szCs w:val="28"/>
          <w:lang w:eastAsia="en-US"/>
        </w:rPr>
        <w:t>теплоснабжения. Проектируемая территория не попадает в зону обслуживания существующего источника тепловой энергии.</w:t>
      </w:r>
    </w:p>
    <w:p w14:paraId="2C7597EB" w14:textId="77777777" w:rsidR="005B3D5E" w:rsidRPr="005B3D5E" w:rsidRDefault="005B3D5E" w:rsidP="005B3D5E">
      <w:pPr>
        <w:tabs>
          <w:tab w:val="left" w:pos="708"/>
        </w:tabs>
        <w:spacing w:before="120" w:after="60"/>
        <w:ind w:left="567"/>
        <w:contextualSpacing/>
        <w:jc w:val="both"/>
        <w:rPr>
          <w:rFonts w:eastAsia="Calibri"/>
          <w:sz w:val="28"/>
          <w:szCs w:val="28"/>
          <w:highlight w:val="yellow"/>
          <w:lang w:eastAsia="en-US"/>
        </w:rPr>
      </w:pPr>
    </w:p>
    <w:p w14:paraId="3651EAF0" w14:textId="77777777" w:rsidR="005B3D5E" w:rsidRPr="005B3D5E" w:rsidRDefault="005B3D5E" w:rsidP="005B3D5E">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5B3D5E">
        <w:rPr>
          <w:rFonts w:eastAsia="Calibri"/>
          <w:b/>
          <w:bCs/>
          <w:sz w:val="28"/>
          <w:szCs w:val="28"/>
          <w:lang w:eastAsia="en-US"/>
        </w:rPr>
        <w:t>Газоснабжение</w:t>
      </w:r>
    </w:p>
    <w:p w14:paraId="7FAEC77C" w14:textId="77777777" w:rsidR="005B3D5E" w:rsidRPr="005B3D5E" w:rsidRDefault="005B3D5E" w:rsidP="005B3D5E">
      <w:pPr>
        <w:widowControl w:val="0"/>
        <w:suppressAutoHyphens/>
        <w:autoSpaceDN w:val="0"/>
        <w:ind w:firstLine="709"/>
        <w:jc w:val="both"/>
        <w:textAlignment w:val="baseline"/>
        <w:rPr>
          <w:spacing w:val="-1"/>
          <w:kern w:val="3"/>
          <w:sz w:val="28"/>
          <w:szCs w:val="28"/>
          <w:lang w:eastAsia="zh-CN"/>
        </w:rPr>
      </w:pPr>
      <w:r w:rsidRPr="005B3D5E">
        <w:rPr>
          <w:spacing w:val="-1"/>
          <w:kern w:val="3"/>
          <w:sz w:val="28"/>
          <w:szCs w:val="28"/>
          <w:lang w:eastAsia="zh-CN"/>
        </w:rPr>
        <w:t xml:space="preserve">В п. </w:t>
      </w:r>
      <w:proofErr w:type="spellStart"/>
      <w:r w:rsidRPr="005B3D5E">
        <w:rPr>
          <w:spacing w:val="-1"/>
          <w:kern w:val="3"/>
          <w:sz w:val="28"/>
          <w:szCs w:val="28"/>
          <w:lang w:eastAsia="zh-CN"/>
        </w:rPr>
        <w:t>Тулинский</w:t>
      </w:r>
      <w:proofErr w:type="spellEnd"/>
      <w:r w:rsidRPr="005B3D5E">
        <w:rPr>
          <w:spacing w:val="-1"/>
          <w:kern w:val="3"/>
          <w:sz w:val="28"/>
          <w:szCs w:val="28"/>
          <w:lang w:eastAsia="zh-CN"/>
        </w:rPr>
        <w:t xml:space="preserve"> действует централизованная система газоснабжения. Природный газ расходуется на приготовление пищи и работу источников теплоснабжения. На территории проектируемой площадки сети газоснабжения отсутствуют.</w:t>
      </w:r>
    </w:p>
    <w:p w14:paraId="6F27D921" w14:textId="77777777" w:rsidR="005B3D5E" w:rsidRPr="005B3D5E" w:rsidRDefault="005B3D5E" w:rsidP="005B3D5E">
      <w:pPr>
        <w:tabs>
          <w:tab w:val="left" w:pos="708"/>
        </w:tabs>
        <w:spacing w:before="120" w:after="60"/>
        <w:ind w:left="567"/>
        <w:contextualSpacing/>
        <w:jc w:val="both"/>
        <w:rPr>
          <w:rFonts w:eastAsia="Calibri"/>
          <w:b/>
          <w:bCs/>
          <w:sz w:val="28"/>
          <w:szCs w:val="28"/>
          <w:highlight w:val="yellow"/>
          <w:lang w:eastAsia="en-US"/>
        </w:rPr>
      </w:pPr>
    </w:p>
    <w:p w14:paraId="66C1B535" w14:textId="77777777" w:rsidR="005B3D5E" w:rsidRPr="005B3D5E" w:rsidRDefault="005B3D5E" w:rsidP="005B3D5E">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5B3D5E">
        <w:rPr>
          <w:rFonts w:eastAsia="Calibri"/>
          <w:b/>
          <w:bCs/>
          <w:sz w:val="28"/>
          <w:szCs w:val="28"/>
          <w:lang w:eastAsia="en-US"/>
        </w:rPr>
        <w:t>Электроснабжение</w:t>
      </w:r>
    </w:p>
    <w:p w14:paraId="30519396"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t xml:space="preserve">Потребители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Верх-</w:t>
      </w:r>
      <w:proofErr w:type="spellStart"/>
      <w:r w:rsidRPr="005B3D5E">
        <w:rPr>
          <w:rFonts w:eastAsia="Calibri"/>
          <w:sz w:val="28"/>
          <w:szCs w:val="28"/>
          <w:lang w:eastAsia="en-US"/>
        </w:rPr>
        <w:t>Тулинского</w:t>
      </w:r>
      <w:proofErr w:type="spellEnd"/>
      <w:r w:rsidRPr="005B3D5E">
        <w:rPr>
          <w:rFonts w:eastAsia="Calibri"/>
          <w:sz w:val="28"/>
          <w:szCs w:val="28"/>
          <w:lang w:eastAsia="en-US"/>
        </w:rPr>
        <w:t xml:space="preserve"> сельсовета находятся в зоне следующих центров питания:</w:t>
      </w:r>
    </w:p>
    <w:p w14:paraId="4497B975"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t xml:space="preserve">- ПС 35/10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Верх-Тула с трансформаторами мощностью 2х16 МВА, расположенной на территории с. Верх-Тула,</w:t>
      </w:r>
    </w:p>
    <w:p w14:paraId="0BB2A0CA"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t xml:space="preserve">- ПС 220/110/10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w:t>
      </w:r>
      <w:proofErr w:type="spellStart"/>
      <w:r w:rsidRPr="005B3D5E">
        <w:rPr>
          <w:rFonts w:eastAsia="Calibri"/>
          <w:sz w:val="28"/>
          <w:szCs w:val="28"/>
          <w:lang w:eastAsia="en-US"/>
        </w:rPr>
        <w:t>Тулинская</w:t>
      </w:r>
      <w:proofErr w:type="spellEnd"/>
      <w:r w:rsidRPr="005B3D5E">
        <w:rPr>
          <w:rFonts w:eastAsia="Calibri"/>
          <w:sz w:val="28"/>
          <w:szCs w:val="28"/>
          <w:lang w:eastAsia="en-US"/>
        </w:rPr>
        <w:t xml:space="preserve"> (собственник АО «Электромагистраль»).</w:t>
      </w:r>
    </w:p>
    <w:p w14:paraId="5ECF0C58"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lastRenderedPageBreak/>
        <w:t xml:space="preserve">Свободная для технологического присоединения потребителей мощность по состоянию на 01. 01.2021 г. на ПС 35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Верх-Тула отсутствует.</w:t>
      </w:r>
    </w:p>
    <w:p w14:paraId="48197731"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t xml:space="preserve">Электроснабжение потребителей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Верх-</w:t>
      </w:r>
      <w:proofErr w:type="spellStart"/>
      <w:r w:rsidRPr="005B3D5E">
        <w:rPr>
          <w:rFonts w:eastAsia="Calibri"/>
          <w:sz w:val="28"/>
          <w:szCs w:val="28"/>
          <w:lang w:eastAsia="en-US"/>
        </w:rPr>
        <w:t>Тулинского</w:t>
      </w:r>
      <w:proofErr w:type="spellEnd"/>
      <w:r w:rsidRPr="005B3D5E">
        <w:rPr>
          <w:rFonts w:eastAsia="Calibri"/>
          <w:sz w:val="28"/>
          <w:szCs w:val="28"/>
          <w:lang w:eastAsia="en-US"/>
        </w:rPr>
        <w:t xml:space="preserve"> сельсовета осуществляется от ТП-10/0,4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запитанных по распределительной сети ЛЭП-10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от РУ-10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ПС 220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w:t>
      </w:r>
      <w:proofErr w:type="spellStart"/>
      <w:r w:rsidRPr="005B3D5E">
        <w:rPr>
          <w:rFonts w:eastAsia="Calibri"/>
          <w:sz w:val="28"/>
          <w:szCs w:val="28"/>
          <w:lang w:eastAsia="en-US"/>
        </w:rPr>
        <w:t>Тулинская</w:t>
      </w:r>
      <w:proofErr w:type="spellEnd"/>
      <w:r w:rsidRPr="005B3D5E">
        <w:rPr>
          <w:rFonts w:eastAsia="Calibri"/>
          <w:sz w:val="28"/>
          <w:szCs w:val="28"/>
          <w:lang w:eastAsia="en-US"/>
        </w:rPr>
        <w:t xml:space="preserve">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и ПС 35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Верх-Тула.</w:t>
      </w:r>
    </w:p>
    <w:p w14:paraId="13FE69DF" w14:textId="77777777" w:rsidR="005B3D5E" w:rsidRPr="005B3D5E" w:rsidRDefault="005B3D5E" w:rsidP="005B3D5E">
      <w:pPr>
        <w:spacing w:after="200"/>
        <w:ind w:firstLine="709"/>
        <w:contextualSpacing/>
        <w:jc w:val="both"/>
        <w:rPr>
          <w:rFonts w:eastAsia="Calibri"/>
          <w:sz w:val="28"/>
          <w:szCs w:val="28"/>
          <w:lang w:eastAsia="en-US"/>
        </w:rPr>
      </w:pPr>
      <w:r w:rsidRPr="005B3D5E">
        <w:rPr>
          <w:rFonts w:eastAsia="Calibri"/>
          <w:sz w:val="28"/>
          <w:szCs w:val="28"/>
          <w:lang w:eastAsia="en-US"/>
        </w:rPr>
        <w:t xml:space="preserve">В настоящее время на проектируемой территории размещается линия электропередачи 0,4 </w:t>
      </w:r>
      <w:proofErr w:type="spellStart"/>
      <w:r w:rsidRPr="005B3D5E">
        <w:rPr>
          <w:rFonts w:eastAsia="Calibri"/>
          <w:sz w:val="28"/>
          <w:szCs w:val="28"/>
          <w:lang w:eastAsia="en-US"/>
        </w:rPr>
        <w:t>кВ</w:t>
      </w:r>
      <w:proofErr w:type="spellEnd"/>
      <w:r w:rsidRPr="005B3D5E">
        <w:rPr>
          <w:rFonts w:eastAsia="Calibri"/>
          <w:sz w:val="28"/>
          <w:szCs w:val="28"/>
          <w:lang w:eastAsia="en-US"/>
        </w:rPr>
        <w:t xml:space="preserve">, запитанная от ТП 10/0,4, расположенной по адресу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ул. Академика </w:t>
      </w:r>
      <w:proofErr w:type="spellStart"/>
      <w:r w:rsidRPr="005B3D5E">
        <w:rPr>
          <w:rFonts w:eastAsia="Calibri"/>
          <w:sz w:val="28"/>
          <w:szCs w:val="28"/>
          <w:lang w:eastAsia="en-US"/>
        </w:rPr>
        <w:t>Першилина</w:t>
      </w:r>
      <w:proofErr w:type="spellEnd"/>
      <w:r w:rsidRPr="005B3D5E">
        <w:rPr>
          <w:rFonts w:eastAsia="Calibri"/>
          <w:sz w:val="28"/>
          <w:szCs w:val="28"/>
          <w:lang w:eastAsia="en-US"/>
        </w:rPr>
        <w:t>.</w:t>
      </w:r>
    </w:p>
    <w:p w14:paraId="2230460A" w14:textId="77777777" w:rsidR="005B3D5E" w:rsidRPr="005B3D5E" w:rsidRDefault="005B3D5E" w:rsidP="005B3D5E">
      <w:pPr>
        <w:spacing w:after="200"/>
        <w:ind w:firstLine="709"/>
        <w:contextualSpacing/>
        <w:jc w:val="both"/>
        <w:rPr>
          <w:rFonts w:eastAsia="Calibri"/>
          <w:sz w:val="28"/>
          <w:szCs w:val="28"/>
          <w:lang w:eastAsia="en-US"/>
        </w:rPr>
      </w:pPr>
    </w:p>
    <w:p w14:paraId="30FB9FB0" w14:textId="77777777" w:rsidR="005B3D5E" w:rsidRPr="005B3D5E" w:rsidRDefault="005B3D5E" w:rsidP="005B3D5E">
      <w:pPr>
        <w:keepNext/>
        <w:numPr>
          <w:ilvl w:val="3"/>
          <w:numId w:val="2"/>
        </w:numPr>
        <w:shd w:val="clear" w:color="auto" w:fill="FFFFFF" w:themeFill="background1"/>
        <w:tabs>
          <w:tab w:val="num" w:pos="360"/>
          <w:tab w:val="left" w:pos="1418"/>
        </w:tabs>
        <w:spacing w:before="120" w:after="60"/>
        <w:ind w:left="295" w:hanging="295"/>
        <w:jc w:val="both"/>
        <w:outlineLvl w:val="3"/>
        <w:rPr>
          <w:rFonts w:eastAsia="Calibri"/>
          <w:b/>
          <w:bCs/>
          <w:sz w:val="28"/>
          <w:szCs w:val="28"/>
          <w:lang w:eastAsia="en-US"/>
        </w:rPr>
      </w:pPr>
      <w:r w:rsidRPr="005B3D5E">
        <w:rPr>
          <w:rFonts w:eastAsia="Calibri"/>
          <w:b/>
          <w:bCs/>
          <w:sz w:val="28"/>
          <w:szCs w:val="28"/>
          <w:lang w:eastAsia="en-US"/>
        </w:rPr>
        <w:t>Связь и информатизация</w:t>
      </w:r>
    </w:p>
    <w:p w14:paraId="4029E34D" w14:textId="77777777" w:rsidR="005B3D5E" w:rsidRPr="005B3D5E" w:rsidRDefault="005B3D5E" w:rsidP="005B3D5E">
      <w:pPr>
        <w:ind w:firstLine="708"/>
        <w:jc w:val="both"/>
        <w:rPr>
          <w:rFonts w:eastAsia="Calibri"/>
          <w:sz w:val="28"/>
          <w:szCs w:val="28"/>
          <w:lang w:eastAsia="en-US"/>
        </w:rPr>
      </w:pPr>
      <w:r w:rsidRPr="005B3D5E">
        <w:rPr>
          <w:rFonts w:eastAsia="Calibri"/>
          <w:sz w:val="28"/>
          <w:szCs w:val="28"/>
          <w:lang w:eastAsia="en-US"/>
        </w:rPr>
        <w:t xml:space="preserve">В настоящий момент п. </w:t>
      </w:r>
      <w:proofErr w:type="spellStart"/>
      <w:r w:rsidRPr="005B3D5E">
        <w:rPr>
          <w:rFonts w:eastAsia="Calibri"/>
          <w:sz w:val="28"/>
          <w:szCs w:val="28"/>
          <w:lang w:eastAsia="en-US"/>
        </w:rPr>
        <w:t>Тулинский</w:t>
      </w:r>
      <w:proofErr w:type="spellEnd"/>
      <w:r w:rsidRPr="005B3D5E">
        <w:rPr>
          <w:rFonts w:eastAsia="Calibri"/>
          <w:sz w:val="28"/>
          <w:szCs w:val="28"/>
          <w:lang w:eastAsia="en-US"/>
        </w:rPr>
        <w:t xml:space="preserve"> телефонизирован. В поселке расположена автоматическая телефонная станция. Связь абонентов с цифровой АТС осуществляется по кабельным и воздушным линиям связи.</w:t>
      </w:r>
    </w:p>
    <w:p w14:paraId="2201DBF0" w14:textId="77777777" w:rsidR="005B3D5E" w:rsidRPr="005B3D5E" w:rsidRDefault="005B3D5E" w:rsidP="005B3D5E">
      <w:pPr>
        <w:ind w:firstLine="666"/>
        <w:jc w:val="both"/>
        <w:rPr>
          <w:rFonts w:eastAsia="Calibri"/>
          <w:sz w:val="28"/>
          <w:szCs w:val="28"/>
          <w:lang w:eastAsia="en-US"/>
        </w:rPr>
      </w:pPr>
      <w:r w:rsidRPr="005B3D5E">
        <w:rPr>
          <w:rFonts w:eastAsia="Calibri"/>
          <w:sz w:val="28"/>
          <w:szCs w:val="28"/>
          <w:lang w:eastAsia="en-US"/>
        </w:rPr>
        <w:t>Мобильная связь осуществляется от антенно-мачтовых сооружений, оборудованных передающими радиотехническими объектами (базовыми станциями) операторов сотовой связи ПАО «МТС», ПАО «ВымпелКом», ПАО «Мегафон» и ООО «Т</w:t>
      </w:r>
      <w:proofErr w:type="gramStart"/>
      <w:r w:rsidRPr="005B3D5E">
        <w:rPr>
          <w:rFonts w:eastAsia="Calibri"/>
          <w:sz w:val="28"/>
          <w:szCs w:val="28"/>
          <w:lang w:eastAsia="en-US"/>
        </w:rPr>
        <w:t>2</w:t>
      </w:r>
      <w:proofErr w:type="gramEnd"/>
      <w:r w:rsidRPr="005B3D5E">
        <w:rPr>
          <w:rFonts w:eastAsia="Calibri"/>
          <w:sz w:val="28"/>
          <w:szCs w:val="28"/>
          <w:lang w:eastAsia="en-US"/>
        </w:rPr>
        <w:t xml:space="preserve"> Мобайл» и других операторов.</w:t>
      </w:r>
    </w:p>
    <w:p w14:paraId="3C5F4D4C" w14:textId="77777777" w:rsidR="005B3D5E" w:rsidRPr="005B3D5E" w:rsidRDefault="005B3D5E" w:rsidP="005B3D5E">
      <w:pPr>
        <w:ind w:firstLine="666"/>
        <w:jc w:val="both"/>
        <w:rPr>
          <w:rFonts w:eastAsia="Calibri"/>
          <w:sz w:val="28"/>
          <w:szCs w:val="28"/>
          <w:lang w:eastAsia="en-US"/>
        </w:rPr>
      </w:pPr>
      <w:r w:rsidRPr="005B3D5E">
        <w:rPr>
          <w:rFonts w:eastAsia="Calibri"/>
          <w:sz w:val="28"/>
          <w:szCs w:val="28"/>
          <w:lang w:eastAsia="en-US"/>
        </w:rPr>
        <w:t>В границах проектируемой территории линии и сооружения связи отсутствуют.</w:t>
      </w:r>
    </w:p>
    <w:p w14:paraId="2F251E8C" w14:textId="77777777" w:rsidR="005B3D5E" w:rsidRPr="005B3D5E" w:rsidRDefault="005B3D5E" w:rsidP="00692683">
      <w:pPr>
        <w:pStyle w:val="a7"/>
        <w:spacing w:before="0" w:after="0"/>
        <w:ind w:left="240"/>
        <w:rPr>
          <w:sz w:val="28"/>
          <w:szCs w:val="28"/>
        </w:rPr>
      </w:pPr>
    </w:p>
    <w:p w14:paraId="3E11B4B4" w14:textId="77777777" w:rsidR="00037A9B" w:rsidRPr="00497CE9" w:rsidRDefault="00037A9B" w:rsidP="00692683">
      <w:pPr>
        <w:pStyle w:val="a7"/>
        <w:spacing w:before="0" w:after="0"/>
        <w:ind w:left="240"/>
        <w:rPr>
          <w:sz w:val="28"/>
          <w:szCs w:val="28"/>
          <w:highlight w:val="yellow"/>
        </w:rPr>
      </w:pPr>
    </w:p>
    <w:p w14:paraId="484E410C" w14:textId="77777777" w:rsidR="005B6613" w:rsidRPr="00497CE9" w:rsidRDefault="005B6613" w:rsidP="00B96313">
      <w:pPr>
        <w:rPr>
          <w:sz w:val="28"/>
          <w:szCs w:val="28"/>
          <w:highlight w:val="yellow"/>
        </w:rPr>
      </w:pPr>
    </w:p>
    <w:p w14:paraId="7D223329" w14:textId="77777777" w:rsidR="00713F3F" w:rsidRPr="00450F29" w:rsidRDefault="00455BB9"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20" w:name="_Toc75156735"/>
      <w:r w:rsidRPr="00450F29">
        <w:rPr>
          <w:rFonts w:ascii="Times New Roman" w:hAnsi="Times New Roman" w:cs="Times New Roman"/>
          <w:color w:val="auto"/>
          <w:sz w:val="28"/>
          <w:szCs w:val="28"/>
        </w:rPr>
        <w:t>Инженерные изыскания</w:t>
      </w:r>
      <w:bookmarkEnd w:id="20"/>
    </w:p>
    <w:p w14:paraId="2411A8E0" w14:textId="77777777" w:rsidR="0015014F" w:rsidRPr="00725A86" w:rsidRDefault="0015014F" w:rsidP="0015014F">
      <w:pPr>
        <w:ind w:firstLine="666"/>
        <w:jc w:val="both"/>
        <w:rPr>
          <w:sz w:val="28"/>
          <w:szCs w:val="28"/>
        </w:rPr>
      </w:pPr>
      <w:r w:rsidRPr="00450F29">
        <w:rPr>
          <w:sz w:val="28"/>
          <w:szCs w:val="28"/>
        </w:rPr>
        <w:t xml:space="preserve">В соответствии с положением раздела 7.1 -7.2, 8.1-8.2. СП 438.1325800.2019 в качестве материалов о инженерно-экологических и инженерно-гидрометеорологических изысканиях в целях подготовки проекта планировки территории </w:t>
      </w:r>
      <w:r w:rsidR="00897887">
        <w:rPr>
          <w:sz w:val="28"/>
          <w:szCs w:val="28"/>
        </w:rPr>
        <w:t>квартала</w:t>
      </w:r>
      <w:r w:rsidRPr="00450F29">
        <w:rPr>
          <w:sz w:val="28"/>
          <w:szCs w:val="28"/>
        </w:rPr>
        <w:t xml:space="preserve"> приняты сведения, размещённые в Едином государственном фонде данных о состоянии окружающей среды, её загрязнении. Использованная информация для подготовки проекта размещена по адресу http://meteo.ru/data. Объём указанных инженерных изысканий в соответствии с постановлением Правительства Российской Федерации от 31.03.2017 № 402, является достаточным для подготовки и утверждения подготовки проекта планировки </w:t>
      </w:r>
      <w:r w:rsidR="00497CE9" w:rsidRPr="00450F29">
        <w:rPr>
          <w:sz w:val="28"/>
          <w:szCs w:val="28"/>
        </w:rPr>
        <w:t xml:space="preserve">территории земельного участка с кадастровым номером 54:19:062303:454 в границах поселка </w:t>
      </w:r>
      <w:proofErr w:type="spellStart"/>
      <w:r w:rsidR="00497CE9" w:rsidRPr="00725A86">
        <w:rPr>
          <w:sz w:val="28"/>
          <w:szCs w:val="28"/>
        </w:rPr>
        <w:t>Тулинский</w:t>
      </w:r>
      <w:proofErr w:type="spellEnd"/>
      <w:r w:rsidR="00497CE9" w:rsidRPr="00725A86">
        <w:rPr>
          <w:sz w:val="28"/>
          <w:szCs w:val="28"/>
        </w:rPr>
        <w:t xml:space="preserve"> Верх-</w:t>
      </w:r>
      <w:proofErr w:type="spellStart"/>
      <w:r w:rsidR="00497CE9" w:rsidRPr="00725A86">
        <w:rPr>
          <w:sz w:val="28"/>
          <w:szCs w:val="28"/>
        </w:rPr>
        <w:t>Тулинского</w:t>
      </w:r>
      <w:proofErr w:type="spellEnd"/>
      <w:r w:rsidR="00497CE9" w:rsidRPr="00725A86">
        <w:rPr>
          <w:sz w:val="28"/>
          <w:szCs w:val="28"/>
        </w:rPr>
        <w:t xml:space="preserve"> сельсовета Новосибирского района Новосибирской области и проект межевания в его составе</w:t>
      </w:r>
      <w:r w:rsidRPr="00725A86">
        <w:rPr>
          <w:sz w:val="28"/>
          <w:szCs w:val="28"/>
        </w:rPr>
        <w:t>.</w:t>
      </w:r>
    </w:p>
    <w:p w14:paraId="54887250" w14:textId="77777777" w:rsidR="00280199" w:rsidRPr="00725A86" w:rsidRDefault="00280199" w:rsidP="00280199">
      <w:pPr>
        <w:ind w:firstLine="666"/>
        <w:jc w:val="both"/>
        <w:rPr>
          <w:sz w:val="28"/>
          <w:szCs w:val="28"/>
        </w:rPr>
      </w:pPr>
      <w:r w:rsidRPr="00725A86">
        <w:rPr>
          <w:sz w:val="28"/>
          <w:szCs w:val="28"/>
        </w:rPr>
        <w:t xml:space="preserve">В качестве инженерно-геодезических изысканий, в ходе подготовки проекта использованы материалы топографической съёмки, выполненной в 2021 году. </w:t>
      </w:r>
    </w:p>
    <w:p w14:paraId="11965835" w14:textId="77777777" w:rsidR="0015014F" w:rsidRPr="0015014F" w:rsidRDefault="0015014F" w:rsidP="0015014F"/>
    <w:p w14:paraId="4FC2A75E" w14:textId="77777777" w:rsidR="0015014F" w:rsidRDefault="0015014F" w:rsidP="0015014F">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21" w:name="_Toc75156736"/>
      <w:r w:rsidRPr="00B03EFA">
        <w:rPr>
          <w:rFonts w:ascii="Times New Roman" w:hAnsi="Times New Roman" w:cs="Times New Roman"/>
          <w:color w:val="auto"/>
          <w:sz w:val="28"/>
          <w:szCs w:val="28"/>
        </w:rPr>
        <w:t>Охрана окружающей среды</w:t>
      </w:r>
      <w:bookmarkEnd w:id="21"/>
    </w:p>
    <w:p w14:paraId="799BB13D" w14:textId="77777777" w:rsidR="00D02761" w:rsidRPr="00B03EFA" w:rsidRDefault="00D02761" w:rsidP="00D02761">
      <w:pPr>
        <w:pStyle w:val="S20"/>
        <w:outlineLvl w:val="3"/>
        <w:rPr>
          <w:sz w:val="28"/>
          <w:szCs w:val="28"/>
        </w:rPr>
      </w:pPr>
      <w:r w:rsidRPr="00B03EFA">
        <w:rPr>
          <w:rStyle w:val="ae"/>
          <w:color w:val="auto"/>
          <w:sz w:val="28"/>
          <w:szCs w:val="28"/>
          <w:u w:val="none"/>
        </w:rPr>
        <w:t xml:space="preserve">2.2.6.1 </w:t>
      </w:r>
      <w:hyperlink r:id="rId11" w:anchor="_Toc369526517" w:history="1">
        <w:r w:rsidRPr="00B03EFA">
          <w:rPr>
            <w:rStyle w:val="ae"/>
            <w:color w:val="auto"/>
            <w:sz w:val="28"/>
            <w:szCs w:val="28"/>
            <w:u w:val="none"/>
          </w:rPr>
          <w:t>Общие характеристики территории</w:t>
        </w:r>
      </w:hyperlink>
    </w:p>
    <w:p w14:paraId="64EB672C" w14:textId="77777777" w:rsidR="00985ECD" w:rsidRPr="00B03EFA" w:rsidRDefault="00D02761" w:rsidP="00D02761">
      <w:pPr>
        <w:ind w:left="240"/>
        <w:jc w:val="center"/>
        <w:rPr>
          <w:b/>
          <w:sz w:val="28"/>
          <w:szCs w:val="28"/>
        </w:rPr>
      </w:pPr>
      <w:r w:rsidRPr="00B03EFA">
        <w:rPr>
          <w:b/>
          <w:sz w:val="28"/>
          <w:szCs w:val="28"/>
        </w:rPr>
        <w:t>Климат</w:t>
      </w:r>
    </w:p>
    <w:p w14:paraId="35E1E01F" w14:textId="77777777" w:rsidR="00450F29" w:rsidRPr="00450F29" w:rsidRDefault="00450F29" w:rsidP="00450F29">
      <w:pPr>
        <w:suppressAutoHyphens/>
        <w:ind w:firstLine="709"/>
        <w:jc w:val="both"/>
        <w:rPr>
          <w:sz w:val="28"/>
          <w:szCs w:val="28"/>
        </w:rPr>
      </w:pPr>
      <w:r w:rsidRPr="00450F29">
        <w:rPr>
          <w:sz w:val="28"/>
          <w:szCs w:val="28"/>
        </w:rPr>
        <w:t>В соответствии с СП 131.13330.2012 «СНиП 23-01-99* «Строительная климатология» территория Верх-</w:t>
      </w:r>
      <w:proofErr w:type="spellStart"/>
      <w:r w:rsidRPr="00450F29">
        <w:rPr>
          <w:sz w:val="28"/>
          <w:szCs w:val="28"/>
        </w:rPr>
        <w:t>Тулинского</w:t>
      </w:r>
      <w:proofErr w:type="spellEnd"/>
      <w:r w:rsidRPr="00450F29">
        <w:rPr>
          <w:sz w:val="28"/>
          <w:szCs w:val="28"/>
        </w:rPr>
        <w:t xml:space="preserve"> сельсовета относится к I строительно-климатической зоне, подрайон IВ; в соответствии с СП 20.13330 «Нагрузки и воздействия» к IV снеговому, III ветровому району.</w:t>
      </w:r>
    </w:p>
    <w:p w14:paraId="355FD6A3" w14:textId="77777777" w:rsidR="00450F29" w:rsidRPr="00450F29" w:rsidRDefault="00450F29" w:rsidP="00450F29">
      <w:pPr>
        <w:suppressAutoHyphens/>
        <w:ind w:firstLine="709"/>
        <w:jc w:val="both"/>
        <w:rPr>
          <w:sz w:val="28"/>
          <w:szCs w:val="28"/>
        </w:rPr>
      </w:pPr>
      <w:r w:rsidRPr="00450F29">
        <w:rPr>
          <w:sz w:val="28"/>
          <w:szCs w:val="28"/>
        </w:rPr>
        <w:lastRenderedPageBreak/>
        <w:t xml:space="preserve">Климат континентальный, средняя температура января -18,8 °C. Средняя температура июля +19 °C. Средняя годовая температура воздуха + 0,2 °C. Абсолютный максимум +38 °C, минимум -50 °C. </w:t>
      </w:r>
    </w:p>
    <w:p w14:paraId="38B9E8BB" w14:textId="77777777" w:rsidR="00450F29" w:rsidRPr="00450F29" w:rsidRDefault="00450F29" w:rsidP="00450F29">
      <w:pPr>
        <w:suppressAutoHyphens/>
        <w:ind w:firstLine="709"/>
        <w:jc w:val="both"/>
        <w:rPr>
          <w:sz w:val="28"/>
          <w:szCs w:val="28"/>
        </w:rPr>
      </w:pPr>
      <w:r w:rsidRPr="00450F29">
        <w:rPr>
          <w:sz w:val="28"/>
          <w:szCs w:val="28"/>
        </w:rPr>
        <w:t xml:space="preserve">Заморозки на почве начинаются во второй половине сентября и заканчиваются в конце мая. Продолжительность холодного периода (&lt;0о) - 178, тёплого (&lt;10о) - 243, безморозного (&lt;8о) - 230 дней. </w:t>
      </w:r>
    </w:p>
    <w:p w14:paraId="4F222CA4" w14:textId="77777777" w:rsidR="00450F29" w:rsidRPr="00450F29" w:rsidRDefault="00450F29" w:rsidP="00450F29">
      <w:pPr>
        <w:suppressAutoHyphens/>
        <w:ind w:firstLine="709"/>
        <w:jc w:val="both"/>
        <w:rPr>
          <w:sz w:val="28"/>
          <w:szCs w:val="28"/>
        </w:rPr>
      </w:pPr>
      <w:r w:rsidRPr="00450F29">
        <w:rPr>
          <w:sz w:val="28"/>
          <w:szCs w:val="28"/>
        </w:rPr>
        <w:t>Ярко выражены все сезоны года. Суровая и продолжительная зима с устойчивым снежным покровом от 20 см до 70 см в отдельные периоды с сильными ветрами и метелями. Возможны оттепели, но они кратковременны и наблюдаются не ежегодно. Снежный покров держится от 150 до 180 дней.</w:t>
      </w:r>
    </w:p>
    <w:p w14:paraId="6D178031" w14:textId="77777777" w:rsidR="00450F29" w:rsidRPr="00450F29" w:rsidRDefault="00450F29" w:rsidP="00450F29">
      <w:pPr>
        <w:suppressAutoHyphens/>
        <w:ind w:firstLine="709"/>
        <w:jc w:val="both"/>
        <w:rPr>
          <w:sz w:val="28"/>
          <w:szCs w:val="28"/>
        </w:rPr>
      </w:pPr>
      <w:r w:rsidRPr="00450F29">
        <w:rPr>
          <w:sz w:val="28"/>
          <w:szCs w:val="28"/>
        </w:rPr>
        <w:t xml:space="preserve">Переходные сезоны (весна, осень) короткие и отличаются неустойчивой погодой, возвратами холодов, заморозками. </w:t>
      </w:r>
    </w:p>
    <w:p w14:paraId="399DD83B" w14:textId="77777777" w:rsidR="00450F29" w:rsidRPr="00450F29" w:rsidRDefault="00450F29" w:rsidP="00450F29">
      <w:pPr>
        <w:suppressAutoHyphens/>
        <w:ind w:firstLine="709"/>
        <w:jc w:val="both"/>
        <w:rPr>
          <w:sz w:val="28"/>
          <w:szCs w:val="28"/>
        </w:rPr>
      </w:pPr>
      <w:r w:rsidRPr="00450F29">
        <w:rPr>
          <w:sz w:val="28"/>
          <w:szCs w:val="28"/>
        </w:rPr>
        <w:t>Средняя годовая сумма осадков составляет 414 мм (от 290 до 540 мм). До 70% осадков выпадает в виде дождей, в основном ливневых с грозами. Из них 20% приходится на май-июнь, в частности, в период с апреля по октябрь выпадает (в среднем) 330 мм осадков, в период с ноября по март - 95 мм. Преобладают юго-западные ветры. Вегетационный период от 158 до 163 дней.</w:t>
      </w:r>
    </w:p>
    <w:p w14:paraId="777D0FCB" w14:textId="77777777" w:rsidR="00450F29" w:rsidRPr="00450F29" w:rsidRDefault="00450F29" w:rsidP="00450F29">
      <w:pPr>
        <w:suppressAutoHyphens/>
        <w:ind w:firstLine="709"/>
        <w:jc w:val="both"/>
        <w:rPr>
          <w:sz w:val="28"/>
          <w:szCs w:val="28"/>
        </w:rPr>
      </w:pPr>
      <w:r w:rsidRPr="00450F29">
        <w:rPr>
          <w:sz w:val="28"/>
          <w:szCs w:val="28"/>
        </w:rPr>
        <w:t>Относительная влажность воздуха в зимние месяцы не превышает 80%, осенью – 55% – 65%, в засушливый период не превышает – 30%.</w:t>
      </w:r>
    </w:p>
    <w:p w14:paraId="13D3E013" w14:textId="77777777" w:rsidR="00450F29" w:rsidRPr="00450F29" w:rsidRDefault="00450F29" w:rsidP="00450F29">
      <w:pPr>
        <w:suppressAutoHyphens/>
        <w:ind w:firstLine="709"/>
        <w:jc w:val="both"/>
        <w:rPr>
          <w:sz w:val="28"/>
          <w:szCs w:val="28"/>
        </w:rPr>
      </w:pPr>
      <w:r w:rsidRPr="00450F29">
        <w:rPr>
          <w:sz w:val="28"/>
          <w:szCs w:val="28"/>
        </w:rPr>
        <w:t xml:space="preserve">Согласно карте общего сейсмического районирования территории Российской Федерации (ОСР-2015) СП 14.13330.2014,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 (10%)=6, В (5%)=6, С (1%)=7 в течение 50 лет). </w:t>
      </w:r>
    </w:p>
    <w:p w14:paraId="42480029" w14:textId="77777777" w:rsidR="0030707B" w:rsidRPr="00B03EFA" w:rsidRDefault="00450F29" w:rsidP="00450F29">
      <w:pPr>
        <w:suppressAutoHyphens/>
        <w:ind w:firstLine="709"/>
        <w:jc w:val="both"/>
        <w:rPr>
          <w:i/>
          <w:sz w:val="28"/>
          <w:szCs w:val="28"/>
        </w:rPr>
      </w:pPr>
      <w:r w:rsidRPr="00450F29">
        <w:rPr>
          <w:sz w:val="28"/>
          <w:szCs w:val="28"/>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5F3AF4C4" w14:textId="77777777" w:rsidR="00B660B4" w:rsidRPr="00B03EFA" w:rsidRDefault="00B660B4">
      <w:pPr>
        <w:spacing w:after="200" w:line="276" w:lineRule="auto"/>
        <w:rPr>
          <w:sz w:val="28"/>
          <w:szCs w:val="28"/>
        </w:rPr>
      </w:pPr>
    </w:p>
    <w:p w14:paraId="73CCF52B" w14:textId="77777777" w:rsidR="0030707B" w:rsidRPr="00B03EFA" w:rsidRDefault="0030707B" w:rsidP="0030707B">
      <w:pPr>
        <w:jc w:val="right"/>
        <w:rPr>
          <w:sz w:val="28"/>
          <w:szCs w:val="28"/>
        </w:rPr>
      </w:pPr>
      <w:r w:rsidRPr="00B03EFA">
        <w:rPr>
          <w:sz w:val="28"/>
          <w:szCs w:val="28"/>
        </w:rPr>
        <w:t>Таблица № </w:t>
      </w:r>
      <w:r w:rsidR="00CD4151" w:rsidRPr="00B03EFA">
        <w:rPr>
          <w:sz w:val="28"/>
          <w:szCs w:val="28"/>
        </w:rPr>
        <w:t>2.2.6.1</w:t>
      </w:r>
      <w:r w:rsidRPr="00B03EFA">
        <w:rPr>
          <w:sz w:val="28"/>
          <w:szCs w:val="28"/>
        </w:rPr>
        <w:t xml:space="preserve">-1 </w:t>
      </w:r>
    </w:p>
    <w:p w14:paraId="18E65707" w14:textId="77777777" w:rsidR="0030707B" w:rsidRPr="00B03EFA" w:rsidRDefault="0030707B" w:rsidP="0030707B">
      <w:pPr>
        <w:jc w:val="center"/>
        <w:rPr>
          <w:sz w:val="28"/>
          <w:szCs w:val="28"/>
        </w:rPr>
      </w:pPr>
      <w:r w:rsidRPr="00B03EFA">
        <w:rPr>
          <w:sz w:val="28"/>
          <w:szCs w:val="28"/>
        </w:rPr>
        <w:t xml:space="preserve">Характеристика климатического района </w:t>
      </w:r>
      <w:r w:rsidRPr="00B03EFA">
        <w:rPr>
          <w:sz w:val="28"/>
          <w:szCs w:val="28"/>
          <w:lang w:val="en-US"/>
        </w:rPr>
        <w:t>I</w:t>
      </w:r>
      <w:r w:rsidRPr="00B03EFA">
        <w:rPr>
          <w:sz w:val="28"/>
          <w:szCs w:val="28"/>
        </w:rPr>
        <w:t xml:space="preserve"> </w:t>
      </w:r>
      <w:r w:rsidRPr="00B03EFA">
        <w:rPr>
          <w:sz w:val="28"/>
          <w:szCs w:val="28"/>
          <w:lang w:val="en-US"/>
        </w:rPr>
        <w:t>B</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620"/>
        <w:gridCol w:w="1800"/>
        <w:gridCol w:w="1800"/>
        <w:gridCol w:w="1800"/>
        <w:gridCol w:w="1643"/>
      </w:tblGrid>
      <w:tr w:rsidR="0030707B" w:rsidRPr="00B03EFA" w14:paraId="03FF9C50" w14:textId="77777777" w:rsidTr="00692683">
        <w:tc>
          <w:tcPr>
            <w:tcW w:w="1368" w:type="dxa"/>
          </w:tcPr>
          <w:p w14:paraId="57A56A4E" w14:textId="77777777" w:rsidR="0030707B" w:rsidRPr="00B03EFA" w:rsidRDefault="0030707B" w:rsidP="00692683">
            <w:pPr>
              <w:jc w:val="center"/>
            </w:pPr>
            <w:r w:rsidRPr="00B03EFA">
              <w:t xml:space="preserve">Климатические </w:t>
            </w:r>
          </w:p>
          <w:p w14:paraId="7FEC061A" w14:textId="77777777" w:rsidR="0030707B" w:rsidRPr="00B03EFA" w:rsidRDefault="0030707B" w:rsidP="00692683">
            <w:pPr>
              <w:jc w:val="center"/>
            </w:pPr>
            <w:r w:rsidRPr="00B03EFA">
              <w:t>районы</w:t>
            </w:r>
          </w:p>
        </w:tc>
        <w:tc>
          <w:tcPr>
            <w:tcW w:w="1620" w:type="dxa"/>
          </w:tcPr>
          <w:p w14:paraId="1CB3167F" w14:textId="77777777" w:rsidR="0030707B" w:rsidRPr="00B03EFA" w:rsidRDefault="0030707B" w:rsidP="00692683">
            <w:pPr>
              <w:jc w:val="center"/>
            </w:pPr>
            <w:r w:rsidRPr="00B03EFA">
              <w:t xml:space="preserve">Климатические </w:t>
            </w:r>
          </w:p>
          <w:p w14:paraId="1D72D424" w14:textId="77777777" w:rsidR="0030707B" w:rsidRPr="00B03EFA" w:rsidRDefault="0030707B" w:rsidP="00692683">
            <w:pPr>
              <w:jc w:val="center"/>
            </w:pPr>
            <w:r w:rsidRPr="00B03EFA">
              <w:t>подрайоны</w:t>
            </w:r>
          </w:p>
        </w:tc>
        <w:tc>
          <w:tcPr>
            <w:tcW w:w="1800" w:type="dxa"/>
          </w:tcPr>
          <w:p w14:paraId="59411FED" w14:textId="77777777" w:rsidR="0030707B" w:rsidRPr="00B03EFA" w:rsidRDefault="0030707B" w:rsidP="00692683">
            <w:pPr>
              <w:jc w:val="center"/>
            </w:pPr>
            <w:r w:rsidRPr="00B03EFA">
              <w:t xml:space="preserve">Среднемесячная температура воздуха в январе, </w:t>
            </w:r>
            <w:r w:rsidRPr="00B03EFA">
              <w:rPr>
                <w:vertAlign w:val="superscript"/>
              </w:rPr>
              <w:t>0</w:t>
            </w:r>
            <w:r w:rsidRPr="00B03EFA">
              <w:t>С</w:t>
            </w:r>
          </w:p>
        </w:tc>
        <w:tc>
          <w:tcPr>
            <w:tcW w:w="1800" w:type="dxa"/>
          </w:tcPr>
          <w:p w14:paraId="32729F70" w14:textId="77777777" w:rsidR="0030707B" w:rsidRPr="00B03EFA" w:rsidRDefault="0030707B" w:rsidP="00692683">
            <w:pPr>
              <w:jc w:val="center"/>
            </w:pPr>
            <w:r w:rsidRPr="00B03EFA">
              <w:t>Средняя скорость ветра за три зимних месяца, м/с</w:t>
            </w:r>
          </w:p>
        </w:tc>
        <w:tc>
          <w:tcPr>
            <w:tcW w:w="1800" w:type="dxa"/>
          </w:tcPr>
          <w:p w14:paraId="725B6B71" w14:textId="77777777" w:rsidR="0030707B" w:rsidRPr="00B03EFA" w:rsidRDefault="0030707B" w:rsidP="00692683">
            <w:pPr>
              <w:jc w:val="center"/>
            </w:pPr>
            <w:r w:rsidRPr="00B03EFA">
              <w:t xml:space="preserve">Среднемесячная температура воздуха в июле, </w:t>
            </w:r>
            <w:r w:rsidRPr="00B03EFA">
              <w:rPr>
                <w:vertAlign w:val="superscript"/>
              </w:rPr>
              <w:t>0</w:t>
            </w:r>
            <w:r w:rsidRPr="00B03EFA">
              <w:t xml:space="preserve">С </w:t>
            </w:r>
          </w:p>
        </w:tc>
        <w:tc>
          <w:tcPr>
            <w:tcW w:w="1643" w:type="dxa"/>
          </w:tcPr>
          <w:p w14:paraId="3835D380" w14:textId="77777777" w:rsidR="0030707B" w:rsidRPr="00B03EFA" w:rsidRDefault="0030707B" w:rsidP="00692683">
            <w:pPr>
              <w:jc w:val="center"/>
            </w:pPr>
            <w:r w:rsidRPr="00B03EFA">
              <w:t>Среднемесячная относительная влажность воздуха в июле, %</w:t>
            </w:r>
          </w:p>
        </w:tc>
      </w:tr>
      <w:tr w:rsidR="0030707B" w:rsidRPr="00B03EFA" w14:paraId="6A10B26E" w14:textId="77777777" w:rsidTr="00692683">
        <w:tc>
          <w:tcPr>
            <w:tcW w:w="1368" w:type="dxa"/>
            <w:vAlign w:val="center"/>
          </w:tcPr>
          <w:p w14:paraId="001C4F21" w14:textId="77777777" w:rsidR="0030707B" w:rsidRPr="00B03EFA" w:rsidRDefault="0030707B" w:rsidP="00692683">
            <w:pPr>
              <w:jc w:val="center"/>
              <w:rPr>
                <w:lang w:val="en-US"/>
              </w:rPr>
            </w:pPr>
            <w:r w:rsidRPr="00B03EFA">
              <w:rPr>
                <w:lang w:val="en-US"/>
              </w:rPr>
              <w:t>I</w:t>
            </w:r>
          </w:p>
        </w:tc>
        <w:tc>
          <w:tcPr>
            <w:tcW w:w="1620" w:type="dxa"/>
            <w:vAlign w:val="center"/>
          </w:tcPr>
          <w:p w14:paraId="591462F4" w14:textId="77777777" w:rsidR="0030707B" w:rsidRPr="00B03EFA" w:rsidRDefault="0030707B" w:rsidP="00692683">
            <w:pPr>
              <w:jc w:val="center"/>
              <w:rPr>
                <w:lang w:val="en-US"/>
              </w:rPr>
            </w:pPr>
            <w:r w:rsidRPr="00B03EFA">
              <w:rPr>
                <w:lang w:val="en-US"/>
              </w:rPr>
              <w:t>IB</w:t>
            </w:r>
          </w:p>
        </w:tc>
        <w:tc>
          <w:tcPr>
            <w:tcW w:w="1800" w:type="dxa"/>
            <w:vAlign w:val="center"/>
          </w:tcPr>
          <w:p w14:paraId="7E250CCB" w14:textId="77777777" w:rsidR="0030707B" w:rsidRPr="00B03EFA" w:rsidRDefault="0030707B" w:rsidP="00692683">
            <w:pPr>
              <w:jc w:val="center"/>
            </w:pPr>
            <w:r w:rsidRPr="00B03EFA">
              <w:t xml:space="preserve">От -14 до </w:t>
            </w:r>
          </w:p>
          <w:p w14:paraId="6E68D462" w14:textId="77777777" w:rsidR="0030707B" w:rsidRPr="00B03EFA" w:rsidRDefault="0030707B" w:rsidP="00692683">
            <w:pPr>
              <w:jc w:val="center"/>
            </w:pPr>
            <w:r w:rsidRPr="00B03EFA">
              <w:t>-28</w:t>
            </w:r>
          </w:p>
        </w:tc>
        <w:tc>
          <w:tcPr>
            <w:tcW w:w="1800" w:type="dxa"/>
            <w:vAlign w:val="center"/>
          </w:tcPr>
          <w:p w14:paraId="46A8B18E" w14:textId="77777777" w:rsidR="0030707B" w:rsidRPr="00B03EFA" w:rsidRDefault="0030707B" w:rsidP="00692683">
            <w:pPr>
              <w:jc w:val="center"/>
            </w:pPr>
            <w:r w:rsidRPr="00B03EFA">
              <w:t>5 и более</w:t>
            </w:r>
          </w:p>
        </w:tc>
        <w:tc>
          <w:tcPr>
            <w:tcW w:w="1800" w:type="dxa"/>
            <w:vAlign w:val="center"/>
          </w:tcPr>
          <w:p w14:paraId="50B07B76" w14:textId="77777777" w:rsidR="0030707B" w:rsidRPr="00B03EFA" w:rsidRDefault="0030707B" w:rsidP="00692683">
            <w:pPr>
              <w:jc w:val="center"/>
            </w:pPr>
            <w:r w:rsidRPr="00B03EFA">
              <w:t>От +12 до +21</w:t>
            </w:r>
          </w:p>
        </w:tc>
        <w:tc>
          <w:tcPr>
            <w:tcW w:w="1643" w:type="dxa"/>
            <w:vAlign w:val="center"/>
          </w:tcPr>
          <w:p w14:paraId="1D7D46C5" w14:textId="77777777" w:rsidR="0030707B" w:rsidRPr="00B03EFA" w:rsidRDefault="0030707B" w:rsidP="00692683">
            <w:pPr>
              <w:jc w:val="center"/>
            </w:pPr>
            <w:r w:rsidRPr="00B03EFA">
              <w:t xml:space="preserve">- </w:t>
            </w:r>
          </w:p>
        </w:tc>
      </w:tr>
    </w:tbl>
    <w:p w14:paraId="1D9A0F03" w14:textId="77777777" w:rsidR="0030707B" w:rsidRPr="00B03EFA" w:rsidRDefault="0030707B" w:rsidP="0030707B">
      <w:pPr>
        <w:pStyle w:val="affff8"/>
        <w:spacing w:line="240" w:lineRule="auto"/>
        <w:ind w:left="0"/>
        <w:rPr>
          <w:b/>
          <w:sz w:val="28"/>
          <w:szCs w:val="28"/>
        </w:rPr>
      </w:pPr>
    </w:p>
    <w:p w14:paraId="3A3EB2E4" w14:textId="77777777" w:rsidR="0030707B" w:rsidRPr="00B03EFA" w:rsidRDefault="0030707B" w:rsidP="0030707B">
      <w:pPr>
        <w:tabs>
          <w:tab w:val="left" w:pos="4155"/>
        </w:tabs>
        <w:sectPr w:rsidR="0030707B" w:rsidRPr="00B03EFA" w:rsidSect="00692683">
          <w:pgSz w:w="11900" w:h="16820"/>
          <w:pgMar w:top="1134" w:right="567" w:bottom="1134" w:left="1418" w:header="142" w:footer="255" w:gutter="0"/>
          <w:cols w:space="60"/>
          <w:noEndnote/>
          <w:docGrid w:linePitch="299"/>
        </w:sectPr>
      </w:pPr>
    </w:p>
    <w:p w14:paraId="1261B5A3" w14:textId="77777777" w:rsidR="0030707B" w:rsidRPr="00B03EFA" w:rsidRDefault="0030707B" w:rsidP="0030707B">
      <w:pPr>
        <w:jc w:val="right"/>
        <w:rPr>
          <w:sz w:val="28"/>
          <w:szCs w:val="28"/>
        </w:rPr>
      </w:pPr>
      <w:r w:rsidRPr="00B03EFA">
        <w:rPr>
          <w:sz w:val="28"/>
          <w:szCs w:val="28"/>
        </w:rPr>
        <w:lastRenderedPageBreak/>
        <w:t>Таблица № </w:t>
      </w:r>
      <w:r w:rsidR="00CD4151" w:rsidRPr="00B03EFA">
        <w:rPr>
          <w:sz w:val="28"/>
          <w:szCs w:val="28"/>
        </w:rPr>
        <w:t>2.2.6.1</w:t>
      </w:r>
      <w:r w:rsidRPr="00B03EFA">
        <w:rPr>
          <w:sz w:val="28"/>
          <w:szCs w:val="28"/>
        </w:rPr>
        <w:t xml:space="preserve">-2 </w:t>
      </w:r>
    </w:p>
    <w:p w14:paraId="4981FBC4" w14:textId="77777777" w:rsidR="0030707B" w:rsidRPr="00B03EFA" w:rsidRDefault="0030707B" w:rsidP="0030707B">
      <w:pPr>
        <w:jc w:val="center"/>
        <w:rPr>
          <w:sz w:val="28"/>
          <w:szCs w:val="28"/>
        </w:rPr>
      </w:pPr>
      <w:r w:rsidRPr="00B03EFA">
        <w:rPr>
          <w:sz w:val="28"/>
          <w:szCs w:val="28"/>
        </w:rPr>
        <w:t xml:space="preserve">Климатические параметры холодного периода года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6"/>
        <w:gridCol w:w="805"/>
        <w:gridCol w:w="805"/>
        <w:gridCol w:w="805"/>
        <w:gridCol w:w="1000"/>
        <w:gridCol w:w="678"/>
        <w:gridCol w:w="1000"/>
        <w:gridCol w:w="729"/>
        <w:gridCol w:w="906"/>
        <w:gridCol w:w="729"/>
        <w:gridCol w:w="754"/>
        <w:gridCol w:w="729"/>
        <w:gridCol w:w="754"/>
        <w:gridCol w:w="641"/>
        <w:gridCol w:w="641"/>
        <w:gridCol w:w="729"/>
        <w:gridCol w:w="738"/>
        <w:gridCol w:w="641"/>
        <w:gridCol w:w="896"/>
      </w:tblGrid>
      <w:tr w:rsidR="0030707B" w:rsidRPr="00B03EFA" w14:paraId="2F4710DA" w14:textId="77777777" w:rsidTr="003038B4">
        <w:trPr>
          <w:cantSplit/>
          <w:trHeight w:val="4265"/>
          <w:jc w:val="center"/>
        </w:trPr>
        <w:tc>
          <w:tcPr>
            <w:tcW w:w="0" w:type="auto"/>
            <w:gridSpan w:val="2"/>
            <w:textDirection w:val="btLr"/>
            <w:vAlign w:val="center"/>
          </w:tcPr>
          <w:p w14:paraId="1AA467F8" w14:textId="77777777" w:rsidR="0030707B" w:rsidRPr="00B03EFA" w:rsidRDefault="0030707B" w:rsidP="003038B4">
            <w:pPr>
              <w:ind w:left="113" w:right="113"/>
              <w:jc w:val="center"/>
            </w:pPr>
            <w:r w:rsidRPr="00B03EFA">
              <w:t>Температура воздуха</w:t>
            </w:r>
          </w:p>
          <w:p w14:paraId="30355FCC" w14:textId="77777777" w:rsidR="0030707B" w:rsidRPr="00B03EFA" w:rsidRDefault="0030707B" w:rsidP="003038B4">
            <w:pPr>
              <w:ind w:left="113" w:right="113"/>
              <w:jc w:val="center"/>
            </w:pPr>
            <w:r w:rsidRPr="00B03EFA">
              <w:t xml:space="preserve"> наиболее холодных суток, </w:t>
            </w:r>
            <w:r w:rsidRPr="00B03EFA">
              <w:rPr>
                <w:vertAlign w:val="superscript"/>
              </w:rPr>
              <w:t>0</w:t>
            </w:r>
            <w:r w:rsidRPr="00B03EFA">
              <w:t>С, обеспеченностью</w:t>
            </w:r>
          </w:p>
        </w:tc>
        <w:tc>
          <w:tcPr>
            <w:tcW w:w="0" w:type="auto"/>
            <w:gridSpan w:val="2"/>
            <w:textDirection w:val="btLr"/>
            <w:vAlign w:val="center"/>
          </w:tcPr>
          <w:p w14:paraId="0AA8F2A0" w14:textId="77777777" w:rsidR="0030707B" w:rsidRPr="00B03EFA" w:rsidRDefault="0030707B" w:rsidP="003038B4">
            <w:pPr>
              <w:ind w:left="113" w:right="113"/>
              <w:jc w:val="center"/>
            </w:pPr>
            <w:r w:rsidRPr="00B03EFA">
              <w:t>Температура</w:t>
            </w:r>
          </w:p>
          <w:p w14:paraId="0E708B9E" w14:textId="77777777" w:rsidR="0030707B" w:rsidRPr="00B03EFA" w:rsidRDefault="0030707B" w:rsidP="003038B4">
            <w:pPr>
              <w:ind w:left="113" w:right="113"/>
              <w:jc w:val="center"/>
            </w:pPr>
            <w:r w:rsidRPr="00B03EFA">
              <w:t xml:space="preserve"> воздуха наиболее холодной пятидневки, </w:t>
            </w:r>
            <w:r w:rsidRPr="00B03EFA">
              <w:rPr>
                <w:vertAlign w:val="superscript"/>
              </w:rPr>
              <w:t>0</w:t>
            </w:r>
            <w:r w:rsidRPr="00B03EFA">
              <w:t>С, обеспеченностью</w:t>
            </w:r>
          </w:p>
        </w:tc>
        <w:tc>
          <w:tcPr>
            <w:tcW w:w="0" w:type="auto"/>
            <w:textDirection w:val="btLr"/>
            <w:vAlign w:val="center"/>
          </w:tcPr>
          <w:p w14:paraId="0EA8D550" w14:textId="77777777" w:rsidR="0030707B" w:rsidRPr="00B03EFA" w:rsidRDefault="0030707B" w:rsidP="003038B4">
            <w:pPr>
              <w:ind w:left="113" w:right="113"/>
              <w:jc w:val="center"/>
            </w:pPr>
            <w:r w:rsidRPr="00B03EFA">
              <w:t>Температура</w:t>
            </w:r>
          </w:p>
          <w:p w14:paraId="7E0C1847" w14:textId="77777777" w:rsidR="0030707B" w:rsidRPr="00B03EFA" w:rsidRDefault="0030707B" w:rsidP="003038B4">
            <w:pPr>
              <w:ind w:left="113" w:right="113"/>
              <w:jc w:val="center"/>
            </w:pPr>
            <w:r w:rsidRPr="00B03EFA">
              <w:t xml:space="preserve"> воздуха, </w:t>
            </w:r>
            <w:r w:rsidRPr="00B03EFA">
              <w:rPr>
                <w:vertAlign w:val="superscript"/>
              </w:rPr>
              <w:t>0</w:t>
            </w:r>
            <w:r w:rsidRPr="00B03EFA">
              <w:t xml:space="preserve">С, обеспеченностью </w:t>
            </w:r>
          </w:p>
        </w:tc>
        <w:tc>
          <w:tcPr>
            <w:tcW w:w="0" w:type="auto"/>
            <w:textDirection w:val="btLr"/>
            <w:vAlign w:val="center"/>
          </w:tcPr>
          <w:p w14:paraId="310C612B" w14:textId="77777777" w:rsidR="0030707B" w:rsidRPr="00B03EFA" w:rsidRDefault="0030707B" w:rsidP="003038B4">
            <w:pPr>
              <w:ind w:left="113" w:right="113"/>
              <w:jc w:val="center"/>
            </w:pPr>
            <w:r w:rsidRPr="00B03EFA">
              <w:t xml:space="preserve">Абсолютная минимальная температура воздуха, </w:t>
            </w:r>
            <w:r w:rsidRPr="00B03EFA">
              <w:rPr>
                <w:vertAlign w:val="superscript"/>
              </w:rPr>
              <w:t>0</w:t>
            </w:r>
            <w:r w:rsidRPr="00B03EFA">
              <w:t>С</w:t>
            </w:r>
          </w:p>
        </w:tc>
        <w:tc>
          <w:tcPr>
            <w:tcW w:w="0" w:type="auto"/>
            <w:textDirection w:val="btLr"/>
            <w:vAlign w:val="center"/>
          </w:tcPr>
          <w:p w14:paraId="42F86E63" w14:textId="77777777" w:rsidR="0030707B" w:rsidRPr="00B03EFA" w:rsidRDefault="0030707B" w:rsidP="003038B4">
            <w:pPr>
              <w:ind w:left="113" w:right="113"/>
              <w:jc w:val="center"/>
            </w:pPr>
            <w:r w:rsidRPr="00B03EFA">
              <w:t>Средняя суточная амплитуда температуры</w:t>
            </w:r>
          </w:p>
          <w:p w14:paraId="4FAF958B" w14:textId="77777777" w:rsidR="0030707B" w:rsidRPr="00B03EFA" w:rsidRDefault="0030707B" w:rsidP="003038B4">
            <w:pPr>
              <w:ind w:left="113" w:right="113"/>
              <w:jc w:val="center"/>
            </w:pPr>
            <w:r w:rsidRPr="00B03EFA">
              <w:t xml:space="preserve">воздуха наиболее холодного месяца, </w:t>
            </w:r>
            <w:r w:rsidRPr="00B03EFA">
              <w:rPr>
                <w:vertAlign w:val="superscript"/>
              </w:rPr>
              <w:t>0</w:t>
            </w:r>
            <w:r w:rsidRPr="00B03EFA">
              <w:t>С</w:t>
            </w:r>
          </w:p>
        </w:tc>
        <w:tc>
          <w:tcPr>
            <w:tcW w:w="0" w:type="auto"/>
            <w:gridSpan w:val="6"/>
            <w:textDirection w:val="btLr"/>
            <w:vAlign w:val="center"/>
          </w:tcPr>
          <w:p w14:paraId="1E08DD93" w14:textId="77777777" w:rsidR="0030707B" w:rsidRPr="00B03EFA" w:rsidRDefault="0030707B" w:rsidP="003038B4">
            <w:pPr>
              <w:ind w:left="113" w:right="113"/>
              <w:jc w:val="center"/>
            </w:pPr>
            <w:r w:rsidRPr="00B03EFA">
              <w:t xml:space="preserve">Продолжительность суток и средняя температура воздуха, </w:t>
            </w:r>
            <w:r w:rsidRPr="00B03EFA">
              <w:rPr>
                <w:vertAlign w:val="superscript"/>
              </w:rPr>
              <w:t>0</w:t>
            </w:r>
            <w:r w:rsidRPr="00B03EFA">
              <w:t xml:space="preserve">С, периода со средней суточной температурой воздуха  </w:t>
            </w:r>
          </w:p>
        </w:tc>
        <w:tc>
          <w:tcPr>
            <w:tcW w:w="0" w:type="auto"/>
            <w:textDirection w:val="btLr"/>
            <w:vAlign w:val="center"/>
          </w:tcPr>
          <w:p w14:paraId="55290F57" w14:textId="77777777" w:rsidR="0030707B" w:rsidRPr="00B03EFA" w:rsidRDefault="0030707B" w:rsidP="003038B4">
            <w:pPr>
              <w:ind w:left="113" w:right="113"/>
              <w:jc w:val="center"/>
            </w:pPr>
            <w:r w:rsidRPr="00B03EFA">
              <w:t>Средняя месячная относительная влажность воздуха наиболее холодного месяца, %</w:t>
            </w:r>
          </w:p>
        </w:tc>
        <w:tc>
          <w:tcPr>
            <w:tcW w:w="0" w:type="auto"/>
            <w:textDirection w:val="btLr"/>
            <w:vAlign w:val="center"/>
          </w:tcPr>
          <w:p w14:paraId="233E6CA0" w14:textId="77777777" w:rsidR="0030707B" w:rsidRPr="00B03EFA" w:rsidRDefault="0030707B" w:rsidP="003038B4">
            <w:pPr>
              <w:ind w:left="113" w:right="113"/>
              <w:jc w:val="center"/>
            </w:pPr>
            <w:r w:rsidRPr="00B03EFA">
              <w:t xml:space="preserve">Средняя месячная относительная влажность воздуха в 15 ч. наиболее холодного месяца, % </w:t>
            </w:r>
          </w:p>
        </w:tc>
        <w:tc>
          <w:tcPr>
            <w:tcW w:w="0" w:type="auto"/>
            <w:textDirection w:val="btLr"/>
            <w:vAlign w:val="center"/>
          </w:tcPr>
          <w:p w14:paraId="2CD9FECF" w14:textId="77777777" w:rsidR="0030707B" w:rsidRPr="00B03EFA" w:rsidRDefault="0030707B" w:rsidP="003038B4">
            <w:pPr>
              <w:ind w:left="113" w:right="113"/>
              <w:jc w:val="center"/>
            </w:pPr>
            <w:r w:rsidRPr="00B03EFA">
              <w:t xml:space="preserve">Количество осадков за ноябрь - март, </w:t>
            </w:r>
            <w:proofErr w:type="gramStart"/>
            <w:r w:rsidRPr="00B03EFA">
              <w:t>мм</w:t>
            </w:r>
            <w:proofErr w:type="gramEnd"/>
          </w:p>
        </w:tc>
        <w:tc>
          <w:tcPr>
            <w:tcW w:w="0" w:type="auto"/>
            <w:textDirection w:val="btLr"/>
            <w:vAlign w:val="center"/>
          </w:tcPr>
          <w:p w14:paraId="42110605" w14:textId="77777777" w:rsidR="0030707B" w:rsidRPr="00B03EFA" w:rsidRDefault="0030707B" w:rsidP="003038B4">
            <w:pPr>
              <w:ind w:left="113" w:right="113"/>
              <w:jc w:val="center"/>
            </w:pPr>
            <w:r w:rsidRPr="00B03EFA">
              <w:t>Преобладающее направление ветра за декабрь - февраль</w:t>
            </w:r>
          </w:p>
        </w:tc>
        <w:tc>
          <w:tcPr>
            <w:tcW w:w="0" w:type="auto"/>
            <w:textDirection w:val="btLr"/>
            <w:vAlign w:val="center"/>
          </w:tcPr>
          <w:p w14:paraId="2220B7D9" w14:textId="77777777" w:rsidR="0030707B" w:rsidRPr="00B03EFA" w:rsidRDefault="0030707B" w:rsidP="003038B4">
            <w:pPr>
              <w:ind w:left="113" w:right="113"/>
              <w:jc w:val="center"/>
            </w:pPr>
            <w:r w:rsidRPr="00B03EFA">
              <w:t>Максимальная из средних скоростей ветра по румбам за январь, м/с</w:t>
            </w:r>
          </w:p>
        </w:tc>
        <w:tc>
          <w:tcPr>
            <w:tcW w:w="0" w:type="auto"/>
            <w:textDirection w:val="btLr"/>
            <w:vAlign w:val="center"/>
          </w:tcPr>
          <w:p w14:paraId="5C39C4FD" w14:textId="77777777" w:rsidR="0030707B" w:rsidRPr="00B03EFA" w:rsidRDefault="0030707B" w:rsidP="003038B4">
            <w:pPr>
              <w:ind w:left="113" w:right="113"/>
              <w:jc w:val="center"/>
            </w:pPr>
            <w:r w:rsidRPr="00B03EFA">
              <w:t xml:space="preserve">Средняя скорость ветра, м/с за период со средней суточной температурой воздуха </w:t>
            </w:r>
          </w:p>
        </w:tc>
      </w:tr>
      <w:tr w:rsidR="0030707B" w:rsidRPr="00B03EFA" w14:paraId="643467B8" w14:textId="77777777" w:rsidTr="00692683">
        <w:trPr>
          <w:jc w:val="center"/>
        </w:trPr>
        <w:tc>
          <w:tcPr>
            <w:tcW w:w="0" w:type="auto"/>
            <w:gridSpan w:val="2"/>
          </w:tcPr>
          <w:p w14:paraId="545E4719" w14:textId="77777777" w:rsidR="0030707B" w:rsidRPr="00B03EFA" w:rsidRDefault="0030707B" w:rsidP="00692683">
            <w:pPr>
              <w:jc w:val="center"/>
            </w:pPr>
          </w:p>
        </w:tc>
        <w:tc>
          <w:tcPr>
            <w:tcW w:w="0" w:type="auto"/>
            <w:gridSpan w:val="2"/>
          </w:tcPr>
          <w:p w14:paraId="3FDA63FF" w14:textId="77777777" w:rsidR="0030707B" w:rsidRPr="00B03EFA" w:rsidRDefault="0030707B" w:rsidP="00692683">
            <w:pPr>
              <w:jc w:val="center"/>
            </w:pPr>
          </w:p>
        </w:tc>
        <w:tc>
          <w:tcPr>
            <w:tcW w:w="0" w:type="auto"/>
          </w:tcPr>
          <w:p w14:paraId="383B0647" w14:textId="77777777" w:rsidR="0030707B" w:rsidRPr="00B03EFA" w:rsidRDefault="0030707B" w:rsidP="00692683">
            <w:pPr>
              <w:jc w:val="center"/>
            </w:pPr>
          </w:p>
        </w:tc>
        <w:tc>
          <w:tcPr>
            <w:tcW w:w="0" w:type="auto"/>
          </w:tcPr>
          <w:p w14:paraId="4B6CA710" w14:textId="77777777" w:rsidR="0030707B" w:rsidRPr="00B03EFA" w:rsidRDefault="0030707B" w:rsidP="00692683">
            <w:pPr>
              <w:jc w:val="center"/>
            </w:pPr>
          </w:p>
        </w:tc>
        <w:tc>
          <w:tcPr>
            <w:tcW w:w="0" w:type="auto"/>
          </w:tcPr>
          <w:p w14:paraId="2251DF6A" w14:textId="77777777" w:rsidR="0030707B" w:rsidRPr="00B03EFA" w:rsidRDefault="0030707B" w:rsidP="00692683">
            <w:pPr>
              <w:jc w:val="center"/>
            </w:pPr>
          </w:p>
        </w:tc>
        <w:tc>
          <w:tcPr>
            <w:tcW w:w="0" w:type="auto"/>
            <w:gridSpan w:val="2"/>
          </w:tcPr>
          <w:p w14:paraId="39F4ADBD" w14:textId="77777777" w:rsidR="0030707B" w:rsidRPr="00B03EFA" w:rsidRDefault="0030707B" w:rsidP="00692683">
            <w:pPr>
              <w:jc w:val="center"/>
            </w:pPr>
            <w:r w:rsidRPr="00B03EFA">
              <w:t>≤0</w:t>
            </w:r>
            <w:r w:rsidRPr="00B03EFA">
              <w:rPr>
                <w:vertAlign w:val="superscript"/>
              </w:rPr>
              <w:t>0</w:t>
            </w:r>
            <w:r w:rsidRPr="00B03EFA">
              <w:t>С</w:t>
            </w:r>
          </w:p>
        </w:tc>
        <w:tc>
          <w:tcPr>
            <w:tcW w:w="0" w:type="auto"/>
            <w:gridSpan w:val="2"/>
          </w:tcPr>
          <w:p w14:paraId="7ABA0964" w14:textId="77777777" w:rsidR="0030707B" w:rsidRPr="00B03EFA" w:rsidRDefault="0030707B" w:rsidP="00692683">
            <w:pPr>
              <w:jc w:val="center"/>
            </w:pPr>
            <w:r w:rsidRPr="00B03EFA">
              <w:t>≤8</w:t>
            </w:r>
            <w:r w:rsidRPr="00B03EFA">
              <w:rPr>
                <w:vertAlign w:val="superscript"/>
              </w:rPr>
              <w:t>0</w:t>
            </w:r>
            <w:r w:rsidRPr="00B03EFA">
              <w:t>С</w:t>
            </w:r>
          </w:p>
        </w:tc>
        <w:tc>
          <w:tcPr>
            <w:tcW w:w="0" w:type="auto"/>
            <w:gridSpan w:val="2"/>
          </w:tcPr>
          <w:p w14:paraId="4E074A72" w14:textId="77777777" w:rsidR="0030707B" w:rsidRPr="00B03EFA" w:rsidRDefault="0030707B" w:rsidP="00692683">
            <w:pPr>
              <w:jc w:val="center"/>
            </w:pPr>
            <w:r w:rsidRPr="00B03EFA">
              <w:t>≤10</w:t>
            </w:r>
            <w:r w:rsidRPr="00B03EFA">
              <w:rPr>
                <w:vertAlign w:val="superscript"/>
              </w:rPr>
              <w:t>0</w:t>
            </w:r>
            <w:r w:rsidRPr="00B03EFA">
              <w:t>С</w:t>
            </w:r>
          </w:p>
        </w:tc>
        <w:tc>
          <w:tcPr>
            <w:tcW w:w="0" w:type="auto"/>
          </w:tcPr>
          <w:p w14:paraId="08BFE0D8" w14:textId="77777777" w:rsidR="0030707B" w:rsidRPr="00B03EFA" w:rsidRDefault="0030707B" w:rsidP="00692683">
            <w:pPr>
              <w:jc w:val="center"/>
            </w:pPr>
          </w:p>
        </w:tc>
        <w:tc>
          <w:tcPr>
            <w:tcW w:w="0" w:type="auto"/>
          </w:tcPr>
          <w:p w14:paraId="44216163" w14:textId="77777777" w:rsidR="0030707B" w:rsidRPr="00B03EFA" w:rsidRDefault="0030707B" w:rsidP="00692683">
            <w:pPr>
              <w:jc w:val="center"/>
            </w:pPr>
          </w:p>
        </w:tc>
        <w:tc>
          <w:tcPr>
            <w:tcW w:w="0" w:type="auto"/>
          </w:tcPr>
          <w:p w14:paraId="4FA1DF2B" w14:textId="77777777" w:rsidR="0030707B" w:rsidRPr="00B03EFA" w:rsidRDefault="0030707B" w:rsidP="00692683">
            <w:pPr>
              <w:jc w:val="center"/>
            </w:pPr>
          </w:p>
        </w:tc>
        <w:tc>
          <w:tcPr>
            <w:tcW w:w="0" w:type="auto"/>
          </w:tcPr>
          <w:p w14:paraId="0FFB440C" w14:textId="77777777" w:rsidR="0030707B" w:rsidRPr="00B03EFA" w:rsidRDefault="0030707B" w:rsidP="00692683">
            <w:pPr>
              <w:jc w:val="center"/>
            </w:pPr>
          </w:p>
        </w:tc>
        <w:tc>
          <w:tcPr>
            <w:tcW w:w="0" w:type="auto"/>
          </w:tcPr>
          <w:p w14:paraId="356E4884" w14:textId="77777777" w:rsidR="0030707B" w:rsidRPr="00B03EFA" w:rsidRDefault="0030707B" w:rsidP="00692683">
            <w:pPr>
              <w:jc w:val="center"/>
            </w:pPr>
          </w:p>
        </w:tc>
        <w:tc>
          <w:tcPr>
            <w:tcW w:w="0" w:type="auto"/>
          </w:tcPr>
          <w:p w14:paraId="62E0C6B8" w14:textId="77777777" w:rsidR="0030707B" w:rsidRPr="00B03EFA" w:rsidRDefault="0030707B" w:rsidP="00692683">
            <w:pPr>
              <w:jc w:val="center"/>
            </w:pPr>
            <w:r w:rsidRPr="00B03EFA">
              <w:t>≤8</w:t>
            </w:r>
            <w:r w:rsidRPr="00B03EFA">
              <w:rPr>
                <w:vertAlign w:val="superscript"/>
              </w:rPr>
              <w:t>0</w:t>
            </w:r>
            <w:r w:rsidRPr="00B03EFA">
              <w:t>С</w:t>
            </w:r>
          </w:p>
        </w:tc>
      </w:tr>
      <w:tr w:rsidR="0030707B" w:rsidRPr="00B03EFA" w14:paraId="6E1C1EB8" w14:textId="77777777" w:rsidTr="003038B4">
        <w:trPr>
          <w:cantSplit/>
          <w:trHeight w:val="2425"/>
          <w:jc w:val="center"/>
        </w:trPr>
        <w:tc>
          <w:tcPr>
            <w:tcW w:w="0" w:type="auto"/>
            <w:vAlign w:val="center"/>
          </w:tcPr>
          <w:p w14:paraId="497BE6BE" w14:textId="77777777" w:rsidR="0030707B" w:rsidRPr="00B03EFA" w:rsidRDefault="0030707B" w:rsidP="00692683">
            <w:pPr>
              <w:jc w:val="center"/>
            </w:pPr>
            <w:r w:rsidRPr="00B03EFA">
              <w:t>0,98</w:t>
            </w:r>
          </w:p>
        </w:tc>
        <w:tc>
          <w:tcPr>
            <w:tcW w:w="0" w:type="auto"/>
            <w:vAlign w:val="center"/>
          </w:tcPr>
          <w:p w14:paraId="314FEC41" w14:textId="77777777" w:rsidR="0030707B" w:rsidRPr="00B03EFA" w:rsidRDefault="0030707B" w:rsidP="00692683">
            <w:pPr>
              <w:jc w:val="center"/>
            </w:pPr>
            <w:r w:rsidRPr="00B03EFA">
              <w:t>0,92</w:t>
            </w:r>
          </w:p>
        </w:tc>
        <w:tc>
          <w:tcPr>
            <w:tcW w:w="0" w:type="auto"/>
            <w:vAlign w:val="center"/>
          </w:tcPr>
          <w:p w14:paraId="62273C4C" w14:textId="77777777" w:rsidR="0030707B" w:rsidRPr="00B03EFA" w:rsidRDefault="0030707B" w:rsidP="00692683">
            <w:pPr>
              <w:jc w:val="center"/>
            </w:pPr>
            <w:r w:rsidRPr="00B03EFA">
              <w:t>0,98</w:t>
            </w:r>
          </w:p>
        </w:tc>
        <w:tc>
          <w:tcPr>
            <w:tcW w:w="0" w:type="auto"/>
            <w:vAlign w:val="center"/>
          </w:tcPr>
          <w:p w14:paraId="164122C7" w14:textId="77777777" w:rsidR="0030707B" w:rsidRPr="00B03EFA" w:rsidRDefault="0030707B" w:rsidP="00692683">
            <w:pPr>
              <w:jc w:val="center"/>
            </w:pPr>
            <w:r w:rsidRPr="00B03EFA">
              <w:t>0,92</w:t>
            </w:r>
          </w:p>
        </w:tc>
        <w:tc>
          <w:tcPr>
            <w:tcW w:w="0" w:type="auto"/>
            <w:vAlign w:val="center"/>
          </w:tcPr>
          <w:p w14:paraId="5BDFE6BC" w14:textId="77777777" w:rsidR="0030707B" w:rsidRPr="00B03EFA" w:rsidRDefault="0030707B" w:rsidP="00692683">
            <w:pPr>
              <w:jc w:val="center"/>
            </w:pPr>
            <w:r w:rsidRPr="00B03EFA">
              <w:t>0,94</w:t>
            </w:r>
          </w:p>
        </w:tc>
        <w:tc>
          <w:tcPr>
            <w:tcW w:w="0" w:type="auto"/>
            <w:vAlign w:val="center"/>
          </w:tcPr>
          <w:p w14:paraId="37A3AE36" w14:textId="77777777" w:rsidR="0030707B" w:rsidRPr="00B03EFA" w:rsidRDefault="0030707B" w:rsidP="00692683">
            <w:pPr>
              <w:jc w:val="center"/>
            </w:pPr>
          </w:p>
        </w:tc>
        <w:tc>
          <w:tcPr>
            <w:tcW w:w="0" w:type="auto"/>
            <w:vAlign w:val="center"/>
          </w:tcPr>
          <w:p w14:paraId="1D5F2762" w14:textId="77777777" w:rsidR="0030707B" w:rsidRPr="00B03EFA" w:rsidRDefault="0030707B" w:rsidP="00692683">
            <w:pPr>
              <w:jc w:val="center"/>
            </w:pPr>
          </w:p>
        </w:tc>
        <w:tc>
          <w:tcPr>
            <w:tcW w:w="0" w:type="auto"/>
            <w:textDirection w:val="btLr"/>
            <w:vAlign w:val="center"/>
          </w:tcPr>
          <w:p w14:paraId="6676A54E" w14:textId="77777777" w:rsidR="0030707B" w:rsidRPr="00B03EFA" w:rsidRDefault="0030707B" w:rsidP="003038B4">
            <w:pPr>
              <w:ind w:left="113" w:right="113"/>
              <w:jc w:val="center"/>
            </w:pPr>
            <w:r w:rsidRPr="00B03EFA">
              <w:t>продолжительность</w:t>
            </w:r>
          </w:p>
        </w:tc>
        <w:tc>
          <w:tcPr>
            <w:tcW w:w="0" w:type="auto"/>
            <w:textDirection w:val="btLr"/>
            <w:vAlign w:val="center"/>
          </w:tcPr>
          <w:p w14:paraId="70B07ED8" w14:textId="77777777" w:rsidR="0030707B" w:rsidRPr="00B03EFA" w:rsidRDefault="0030707B" w:rsidP="003038B4">
            <w:pPr>
              <w:ind w:left="113" w:right="113"/>
              <w:jc w:val="center"/>
            </w:pPr>
            <w:r w:rsidRPr="00B03EFA">
              <w:t>Средняя температура</w:t>
            </w:r>
          </w:p>
        </w:tc>
        <w:tc>
          <w:tcPr>
            <w:tcW w:w="0" w:type="auto"/>
            <w:textDirection w:val="btLr"/>
            <w:vAlign w:val="center"/>
          </w:tcPr>
          <w:p w14:paraId="3DFF18AF" w14:textId="77777777" w:rsidR="0030707B" w:rsidRPr="00B03EFA" w:rsidRDefault="0030707B" w:rsidP="003038B4">
            <w:pPr>
              <w:ind w:left="113" w:right="113"/>
              <w:jc w:val="center"/>
            </w:pPr>
            <w:r w:rsidRPr="00B03EFA">
              <w:t>продолжительность</w:t>
            </w:r>
          </w:p>
        </w:tc>
        <w:tc>
          <w:tcPr>
            <w:tcW w:w="0" w:type="auto"/>
            <w:textDirection w:val="btLr"/>
            <w:vAlign w:val="center"/>
          </w:tcPr>
          <w:p w14:paraId="7E62C0EB" w14:textId="77777777" w:rsidR="0030707B" w:rsidRPr="00B03EFA" w:rsidRDefault="0030707B" w:rsidP="003038B4">
            <w:pPr>
              <w:ind w:left="113" w:right="113"/>
              <w:jc w:val="center"/>
            </w:pPr>
            <w:r w:rsidRPr="00B03EFA">
              <w:t>Средняя температура</w:t>
            </w:r>
          </w:p>
        </w:tc>
        <w:tc>
          <w:tcPr>
            <w:tcW w:w="0" w:type="auto"/>
            <w:textDirection w:val="btLr"/>
            <w:vAlign w:val="center"/>
          </w:tcPr>
          <w:p w14:paraId="2D900549" w14:textId="77777777" w:rsidR="0030707B" w:rsidRPr="00B03EFA" w:rsidRDefault="0030707B" w:rsidP="003038B4">
            <w:pPr>
              <w:ind w:left="113" w:right="113"/>
              <w:jc w:val="center"/>
            </w:pPr>
            <w:r w:rsidRPr="00B03EFA">
              <w:t>продолжительность</w:t>
            </w:r>
          </w:p>
        </w:tc>
        <w:tc>
          <w:tcPr>
            <w:tcW w:w="0" w:type="auto"/>
            <w:textDirection w:val="btLr"/>
            <w:vAlign w:val="center"/>
          </w:tcPr>
          <w:p w14:paraId="09279C90" w14:textId="77777777" w:rsidR="0030707B" w:rsidRPr="00B03EFA" w:rsidRDefault="0030707B" w:rsidP="003038B4">
            <w:pPr>
              <w:ind w:left="113" w:right="113"/>
              <w:jc w:val="center"/>
            </w:pPr>
            <w:r w:rsidRPr="00B03EFA">
              <w:t>Средняя температура</w:t>
            </w:r>
          </w:p>
        </w:tc>
        <w:tc>
          <w:tcPr>
            <w:tcW w:w="0" w:type="auto"/>
            <w:vAlign w:val="center"/>
          </w:tcPr>
          <w:p w14:paraId="4FADE806" w14:textId="77777777" w:rsidR="0030707B" w:rsidRPr="00B03EFA" w:rsidRDefault="0030707B" w:rsidP="00692683">
            <w:pPr>
              <w:jc w:val="center"/>
            </w:pPr>
          </w:p>
        </w:tc>
        <w:tc>
          <w:tcPr>
            <w:tcW w:w="0" w:type="auto"/>
            <w:vAlign w:val="center"/>
          </w:tcPr>
          <w:p w14:paraId="5DAB125B" w14:textId="77777777" w:rsidR="0030707B" w:rsidRPr="00B03EFA" w:rsidRDefault="0030707B" w:rsidP="00692683">
            <w:pPr>
              <w:jc w:val="center"/>
            </w:pPr>
          </w:p>
        </w:tc>
        <w:tc>
          <w:tcPr>
            <w:tcW w:w="0" w:type="auto"/>
            <w:vAlign w:val="center"/>
          </w:tcPr>
          <w:p w14:paraId="06EC27A5" w14:textId="77777777" w:rsidR="0030707B" w:rsidRPr="00B03EFA" w:rsidRDefault="0030707B" w:rsidP="00692683">
            <w:pPr>
              <w:jc w:val="center"/>
            </w:pPr>
          </w:p>
        </w:tc>
        <w:tc>
          <w:tcPr>
            <w:tcW w:w="0" w:type="auto"/>
            <w:vAlign w:val="center"/>
          </w:tcPr>
          <w:p w14:paraId="2CB99EB6" w14:textId="77777777" w:rsidR="0030707B" w:rsidRPr="00B03EFA" w:rsidRDefault="0030707B" w:rsidP="00692683">
            <w:pPr>
              <w:jc w:val="center"/>
            </w:pPr>
          </w:p>
        </w:tc>
        <w:tc>
          <w:tcPr>
            <w:tcW w:w="0" w:type="auto"/>
            <w:vAlign w:val="center"/>
          </w:tcPr>
          <w:p w14:paraId="680A87AD" w14:textId="77777777" w:rsidR="0030707B" w:rsidRPr="00B03EFA" w:rsidRDefault="0030707B" w:rsidP="00692683">
            <w:pPr>
              <w:jc w:val="center"/>
            </w:pPr>
          </w:p>
        </w:tc>
        <w:tc>
          <w:tcPr>
            <w:tcW w:w="0" w:type="auto"/>
            <w:vAlign w:val="center"/>
          </w:tcPr>
          <w:p w14:paraId="7703F6B3" w14:textId="77777777" w:rsidR="0030707B" w:rsidRPr="00B03EFA" w:rsidRDefault="0030707B" w:rsidP="00692683">
            <w:pPr>
              <w:jc w:val="center"/>
            </w:pPr>
          </w:p>
        </w:tc>
      </w:tr>
      <w:tr w:rsidR="0030707B" w:rsidRPr="00B03EFA" w14:paraId="4B3E02B3" w14:textId="77777777" w:rsidTr="00692683">
        <w:trPr>
          <w:trHeight w:val="675"/>
          <w:jc w:val="center"/>
        </w:trPr>
        <w:tc>
          <w:tcPr>
            <w:tcW w:w="0" w:type="auto"/>
            <w:vAlign w:val="center"/>
          </w:tcPr>
          <w:p w14:paraId="47D3760C" w14:textId="77777777" w:rsidR="0030707B" w:rsidRPr="00B03EFA" w:rsidRDefault="0030707B" w:rsidP="00692683">
            <w:pPr>
              <w:jc w:val="center"/>
            </w:pPr>
            <w:r w:rsidRPr="00B03EFA">
              <w:t>-44</w:t>
            </w:r>
          </w:p>
        </w:tc>
        <w:tc>
          <w:tcPr>
            <w:tcW w:w="0" w:type="auto"/>
            <w:vAlign w:val="center"/>
          </w:tcPr>
          <w:p w14:paraId="16649848" w14:textId="77777777" w:rsidR="0030707B" w:rsidRPr="00B03EFA" w:rsidRDefault="0030707B" w:rsidP="00692683">
            <w:pPr>
              <w:jc w:val="center"/>
            </w:pPr>
            <w:r w:rsidRPr="00B03EFA">
              <w:t>-42</w:t>
            </w:r>
          </w:p>
        </w:tc>
        <w:tc>
          <w:tcPr>
            <w:tcW w:w="0" w:type="auto"/>
            <w:vAlign w:val="center"/>
          </w:tcPr>
          <w:p w14:paraId="2C32C78B" w14:textId="77777777" w:rsidR="0030707B" w:rsidRPr="00B03EFA" w:rsidRDefault="0030707B" w:rsidP="00692683">
            <w:pPr>
              <w:jc w:val="center"/>
            </w:pPr>
            <w:r w:rsidRPr="00B03EFA">
              <w:t>-42</w:t>
            </w:r>
          </w:p>
        </w:tc>
        <w:tc>
          <w:tcPr>
            <w:tcW w:w="0" w:type="auto"/>
            <w:vAlign w:val="center"/>
          </w:tcPr>
          <w:p w14:paraId="331DDA9E" w14:textId="77777777" w:rsidR="0030707B" w:rsidRPr="00B03EFA" w:rsidRDefault="0030707B" w:rsidP="00692683">
            <w:pPr>
              <w:jc w:val="center"/>
            </w:pPr>
            <w:r w:rsidRPr="00B03EFA">
              <w:t>-39</w:t>
            </w:r>
          </w:p>
        </w:tc>
        <w:tc>
          <w:tcPr>
            <w:tcW w:w="0" w:type="auto"/>
            <w:vAlign w:val="center"/>
          </w:tcPr>
          <w:p w14:paraId="1B589EF1" w14:textId="77777777" w:rsidR="0030707B" w:rsidRPr="00B03EFA" w:rsidRDefault="0030707B" w:rsidP="00692683">
            <w:pPr>
              <w:jc w:val="center"/>
            </w:pPr>
            <w:r w:rsidRPr="00B03EFA">
              <w:t>-24</w:t>
            </w:r>
          </w:p>
        </w:tc>
        <w:tc>
          <w:tcPr>
            <w:tcW w:w="0" w:type="auto"/>
            <w:vAlign w:val="center"/>
          </w:tcPr>
          <w:p w14:paraId="31D6383A" w14:textId="77777777" w:rsidR="0030707B" w:rsidRPr="00B03EFA" w:rsidRDefault="0030707B" w:rsidP="00692683">
            <w:pPr>
              <w:jc w:val="center"/>
            </w:pPr>
            <w:r w:rsidRPr="00B03EFA">
              <w:t>-50</w:t>
            </w:r>
          </w:p>
        </w:tc>
        <w:tc>
          <w:tcPr>
            <w:tcW w:w="0" w:type="auto"/>
            <w:vAlign w:val="center"/>
          </w:tcPr>
          <w:p w14:paraId="0237D726" w14:textId="77777777" w:rsidR="0030707B" w:rsidRPr="00B03EFA" w:rsidRDefault="0030707B" w:rsidP="00692683">
            <w:pPr>
              <w:jc w:val="center"/>
            </w:pPr>
            <w:r w:rsidRPr="00B03EFA">
              <w:t>9,3</w:t>
            </w:r>
          </w:p>
        </w:tc>
        <w:tc>
          <w:tcPr>
            <w:tcW w:w="0" w:type="auto"/>
            <w:vAlign w:val="center"/>
          </w:tcPr>
          <w:p w14:paraId="33458A9F" w14:textId="77777777" w:rsidR="0030707B" w:rsidRPr="00B03EFA" w:rsidRDefault="0030707B" w:rsidP="00692683">
            <w:pPr>
              <w:jc w:val="center"/>
            </w:pPr>
            <w:r w:rsidRPr="00B03EFA">
              <w:t>178</w:t>
            </w:r>
          </w:p>
        </w:tc>
        <w:tc>
          <w:tcPr>
            <w:tcW w:w="0" w:type="auto"/>
            <w:vAlign w:val="center"/>
          </w:tcPr>
          <w:p w14:paraId="0DE3C9FD" w14:textId="77777777" w:rsidR="0030707B" w:rsidRPr="00B03EFA" w:rsidRDefault="0030707B" w:rsidP="00692683">
            <w:pPr>
              <w:jc w:val="center"/>
            </w:pPr>
            <w:r w:rsidRPr="00B03EFA">
              <w:t>-12,4</w:t>
            </w:r>
          </w:p>
        </w:tc>
        <w:tc>
          <w:tcPr>
            <w:tcW w:w="0" w:type="auto"/>
            <w:vAlign w:val="center"/>
          </w:tcPr>
          <w:p w14:paraId="76C89951" w14:textId="77777777" w:rsidR="0030707B" w:rsidRPr="00B03EFA" w:rsidRDefault="0030707B" w:rsidP="00692683">
            <w:pPr>
              <w:jc w:val="center"/>
            </w:pPr>
            <w:r w:rsidRPr="00B03EFA">
              <w:t>230</w:t>
            </w:r>
          </w:p>
        </w:tc>
        <w:tc>
          <w:tcPr>
            <w:tcW w:w="0" w:type="auto"/>
            <w:vAlign w:val="center"/>
          </w:tcPr>
          <w:p w14:paraId="08AEB14A" w14:textId="77777777" w:rsidR="0030707B" w:rsidRPr="00B03EFA" w:rsidRDefault="0030707B" w:rsidP="00692683">
            <w:pPr>
              <w:jc w:val="center"/>
            </w:pPr>
            <w:r w:rsidRPr="00B03EFA">
              <w:t>-8,7</w:t>
            </w:r>
          </w:p>
        </w:tc>
        <w:tc>
          <w:tcPr>
            <w:tcW w:w="0" w:type="auto"/>
            <w:vAlign w:val="center"/>
          </w:tcPr>
          <w:p w14:paraId="30D416E9" w14:textId="77777777" w:rsidR="0030707B" w:rsidRPr="00B03EFA" w:rsidRDefault="0030707B" w:rsidP="00692683">
            <w:pPr>
              <w:jc w:val="center"/>
            </w:pPr>
            <w:r w:rsidRPr="00B03EFA">
              <w:t>243</w:t>
            </w:r>
          </w:p>
        </w:tc>
        <w:tc>
          <w:tcPr>
            <w:tcW w:w="0" w:type="auto"/>
            <w:vAlign w:val="center"/>
          </w:tcPr>
          <w:p w14:paraId="537FB6DE" w14:textId="77777777" w:rsidR="0030707B" w:rsidRPr="00B03EFA" w:rsidRDefault="0030707B" w:rsidP="00692683">
            <w:pPr>
              <w:jc w:val="center"/>
            </w:pPr>
            <w:r w:rsidRPr="00B03EFA">
              <w:t>-7,7</w:t>
            </w:r>
          </w:p>
        </w:tc>
        <w:tc>
          <w:tcPr>
            <w:tcW w:w="0" w:type="auto"/>
            <w:vAlign w:val="center"/>
          </w:tcPr>
          <w:p w14:paraId="659754C3" w14:textId="77777777" w:rsidR="0030707B" w:rsidRPr="00B03EFA" w:rsidRDefault="0030707B" w:rsidP="00692683">
            <w:pPr>
              <w:jc w:val="center"/>
            </w:pPr>
            <w:r w:rsidRPr="00B03EFA">
              <w:t>80</w:t>
            </w:r>
          </w:p>
        </w:tc>
        <w:tc>
          <w:tcPr>
            <w:tcW w:w="0" w:type="auto"/>
            <w:vAlign w:val="center"/>
          </w:tcPr>
          <w:p w14:paraId="799BAF2D" w14:textId="77777777" w:rsidR="0030707B" w:rsidRPr="00B03EFA" w:rsidRDefault="0030707B" w:rsidP="00692683">
            <w:pPr>
              <w:jc w:val="center"/>
            </w:pPr>
            <w:r w:rsidRPr="00B03EFA">
              <w:t>77</w:t>
            </w:r>
          </w:p>
        </w:tc>
        <w:tc>
          <w:tcPr>
            <w:tcW w:w="0" w:type="auto"/>
            <w:vAlign w:val="center"/>
          </w:tcPr>
          <w:p w14:paraId="649C5897" w14:textId="77777777" w:rsidR="0030707B" w:rsidRPr="00B03EFA" w:rsidRDefault="0030707B" w:rsidP="00692683">
            <w:pPr>
              <w:jc w:val="center"/>
            </w:pPr>
            <w:r w:rsidRPr="00B03EFA">
              <w:t>104</w:t>
            </w:r>
          </w:p>
        </w:tc>
        <w:tc>
          <w:tcPr>
            <w:tcW w:w="0" w:type="auto"/>
            <w:vAlign w:val="center"/>
          </w:tcPr>
          <w:p w14:paraId="5CFF93D0" w14:textId="77777777" w:rsidR="0030707B" w:rsidRPr="00B03EFA" w:rsidRDefault="0030707B" w:rsidP="00692683">
            <w:pPr>
              <w:jc w:val="center"/>
            </w:pPr>
            <w:r w:rsidRPr="00B03EFA">
              <w:t>ЮЗ</w:t>
            </w:r>
          </w:p>
        </w:tc>
        <w:tc>
          <w:tcPr>
            <w:tcW w:w="0" w:type="auto"/>
            <w:vAlign w:val="center"/>
          </w:tcPr>
          <w:p w14:paraId="53D66F2C" w14:textId="77777777" w:rsidR="0030707B" w:rsidRPr="00B03EFA" w:rsidRDefault="0030707B" w:rsidP="00692683">
            <w:pPr>
              <w:jc w:val="center"/>
            </w:pPr>
            <w:r w:rsidRPr="00B03EFA">
              <w:t>-</w:t>
            </w:r>
          </w:p>
        </w:tc>
        <w:tc>
          <w:tcPr>
            <w:tcW w:w="0" w:type="auto"/>
            <w:vAlign w:val="center"/>
          </w:tcPr>
          <w:p w14:paraId="6473D84E" w14:textId="77777777" w:rsidR="0030707B" w:rsidRPr="00B03EFA" w:rsidRDefault="0030707B" w:rsidP="00692683">
            <w:pPr>
              <w:jc w:val="center"/>
            </w:pPr>
            <w:r w:rsidRPr="00B03EFA">
              <w:t>3,9</w:t>
            </w:r>
          </w:p>
        </w:tc>
      </w:tr>
    </w:tbl>
    <w:p w14:paraId="24FA691E" w14:textId="77777777" w:rsidR="0030707B" w:rsidRPr="00B03EFA" w:rsidRDefault="0030707B" w:rsidP="0030707B">
      <w:pPr>
        <w:pStyle w:val="affff8"/>
        <w:spacing w:line="240" w:lineRule="auto"/>
        <w:ind w:left="0"/>
        <w:rPr>
          <w:b/>
          <w:sz w:val="28"/>
          <w:szCs w:val="28"/>
        </w:rPr>
      </w:pPr>
    </w:p>
    <w:p w14:paraId="359F6071" w14:textId="77777777" w:rsidR="0030707B" w:rsidRPr="00B03EFA" w:rsidRDefault="0030707B" w:rsidP="0030707B">
      <w:pPr>
        <w:pStyle w:val="affff8"/>
        <w:spacing w:line="240" w:lineRule="auto"/>
        <w:ind w:left="0"/>
        <w:rPr>
          <w:b/>
          <w:sz w:val="28"/>
          <w:szCs w:val="28"/>
        </w:rPr>
      </w:pPr>
    </w:p>
    <w:p w14:paraId="3E439FE6" w14:textId="77777777" w:rsidR="0030707B" w:rsidRPr="00B03EFA" w:rsidRDefault="0030707B" w:rsidP="0030707B">
      <w:pPr>
        <w:jc w:val="right"/>
        <w:rPr>
          <w:sz w:val="28"/>
          <w:szCs w:val="28"/>
        </w:rPr>
      </w:pPr>
      <w:r w:rsidRPr="00B03EFA">
        <w:rPr>
          <w:sz w:val="28"/>
          <w:szCs w:val="28"/>
        </w:rPr>
        <w:lastRenderedPageBreak/>
        <w:t>Таблица № </w:t>
      </w:r>
      <w:r w:rsidR="00CD4151" w:rsidRPr="00B03EFA">
        <w:rPr>
          <w:sz w:val="28"/>
          <w:szCs w:val="28"/>
        </w:rPr>
        <w:t>2.2.6.1</w:t>
      </w:r>
      <w:r w:rsidRPr="00B03EFA">
        <w:rPr>
          <w:sz w:val="28"/>
          <w:szCs w:val="28"/>
        </w:rPr>
        <w:t>-3</w:t>
      </w:r>
    </w:p>
    <w:p w14:paraId="435A1405" w14:textId="77777777" w:rsidR="0030707B" w:rsidRPr="00B03EFA" w:rsidRDefault="0030707B" w:rsidP="0030707B">
      <w:pPr>
        <w:jc w:val="center"/>
        <w:rPr>
          <w:sz w:val="28"/>
          <w:szCs w:val="28"/>
        </w:rPr>
      </w:pPr>
      <w:r w:rsidRPr="00B03EFA">
        <w:rPr>
          <w:sz w:val="28"/>
          <w:szCs w:val="28"/>
        </w:rPr>
        <w:t>Климатические параметры теплого периода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4"/>
        <w:gridCol w:w="1234"/>
        <w:gridCol w:w="1233"/>
        <w:gridCol w:w="1233"/>
        <w:gridCol w:w="1233"/>
        <w:gridCol w:w="1233"/>
        <w:gridCol w:w="1233"/>
        <w:gridCol w:w="1233"/>
        <w:gridCol w:w="1233"/>
        <w:gridCol w:w="1233"/>
        <w:gridCol w:w="1233"/>
        <w:gridCol w:w="1221"/>
      </w:tblGrid>
      <w:tr w:rsidR="0030707B" w:rsidRPr="00B03EFA" w14:paraId="759B07E3" w14:textId="77777777" w:rsidTr="003038B4">
        <w:trPr>
          <w:cantSplit/>
          <w:trHeight w:val="2643"/>
        </w:trPr>
        <w:tc>
          <w:tcPr>
            <w:tcW w:w="417" w:type="pct"/>
            <w:textDirection w:val="btLr"/>
          </w:tcPr>
          <w:p w14:paraId="71BED902" w14:textId="77777777" w:rsidR="0030707B" w:rsidRPr="00B03EFA" w:rsidRDefault="0030707B" w:rsidP="003038B4">
            <w:pPr>
              <w:ind w:left="113" w:right="113"/>
              <w:jc w:val="center"/>
            </w:pPr>
            <w:r w:rsidRPr="00B03EFA">
              <w:t xml:space="preserve">Барометрическое давление, </w:t>
            </w:r>
            <w:proofErr w:type="spellStart"/>
            <w:r w:rsidRPr="00B03EFA">
              <w:t>гПа</w:t>
            </w:r>
            <w:proofErr w:type="spellEnd"/>
          </w:p>
        </w:tc>
        <w:tc>
          <w:tcPr>
            <w:tcW w:w="417" w:type="pct"/>
            <w:textDirection w:val="btLr"/>
          </w:tcPr>
          <w:p w14:paraId="41980FB9" w14:textId="77777777" w:rsidR="0030707B" w:rsidRPr="00B03EFA" w:rsidRDefault="0030707B" w:rsidP="003038B4">
            <w:pPr>
              <w:ind w:left="113" w:right="113"/>
              <w:jc w:val="center"/>
            </w:pPr>
            <w:r w:rsidRPr="00B03EFA">
              <w:t xml:space="preserve">Температура воздуха, </w:t>
            </w:r>
            <w:r w:rsidRPr="00B03EFA">
              <w:rPr>
                <w:vertAlign w:val="superscript"/>
              </w:rPr>
              <w:t>0</w:t>
            </w:r>
            <w:r w:rsidRPr="00B03EFA">
              <w:t>С, обеспеченностью 0,95</w:t>
            </w:r>
          </w:p>
        </w:tc>
        <w:tc>
          <w:tcPr>
            <w:tcW w:w="417" w:type="pct"/>
            <w:textDirection w:val="btLr"/>
          </w:tcPr>
          <w:p w14:paraId="019FF890" w14:textId="77777777" w:rsidR="0030707B" w:rsidRPr="00B03EFA" w:rsidRDefault="0030707B" w:rsidP="003038B4">
            <w:pPr>
              <w:ind w:left="113" w:right="113"/>
              <w:jc w:val="center"/>
            </w:pPr>
            <w:r w:rsidRPr="00B03EFA">
              <w:t xml:space="preserve">Температура воздуха, </w:t>
            </w:r>
            <w:r w:rsidRPr="00B03EFA">
              <w:rPr>
                <w:vertAlign w:val="superscript"/>
              </w:rPr>
              <w:t>0</w:t>
            </w:r>
            <w:r w:rsidRPr="00B03EFA">
              <w:t>С, обеспеченностью 0,98</w:t>
            </w:r>
          </w:p>
        </w:tc>
        <w:tc>
          <w:tcPr>
            <w:tcW w:w="417" w:type="pct"/>
            <w:textDirection w:val="btLr"/>
          </w:tcPr>
          <w:p w14:paraId="710F634F" w14:textId="77777777" w:rsidR="0030707B" w:rsidRPr="00B03EFA" w:rsidRDefault="0030707B" w:rsidP="003038B4">
            <w:pPr>
              <w:ind w:left="113" w:right="113"/>
              <w:jc w:val="center"/>
            </w:pPr>
            <w:r w:rsidRPr="00B03EFA">
              <w:t xml:space="preserve">Средняя максимальная температура воздуха наиболее теплого месяца, </w:t>
            </w:r>
            <w:r w:rsidRPr="00B03EFA">
              <w:rPr>
                <w:vertAlign w:val="superscript"/>
              </w:rPr>
              <w:t>0</w:t>
            </w:r>
            <w:r w:rsidRPr="00B03EFA">
              <w:t>С</w:t>
            </w:r>
          </w:p>
        </w:tc>
        <w:tc>
          <w:tcPr>
            <w:tcW w:w="417" w:type="pct"/>
            <w:textDirection w:val="btLr"/>
          </w:tcPr>
          <w:p w14:paraId="7661B3F9" w14:textId="77777777" w:rsidR="0030707B" w:rsidRPr="00B03EFA" w:rsidRDefault="0030707B" w:rsidP="003038B4">
            <w:pPr>
              <w:ind w:left="113" w:right="113"/>
              <w:jc w:val="center"/>
            </w:pPr>
            <w:r w:rsidRPr="00B03EFA">
              <w:t xml:space="preserve">Абсолютная максимальная температура воздуха, </w:t>
            </w:r>
            <w:r w:rsidRPr="00B03EFA">
              <w:rPr>
                <w:vertAlign w:val="superscript"/>
              </w:rPr>
              <w:t>0</w:t>
            </w:r>
            <w:r w:rsidRPr="00B03EFA">
              <w:t>С</w:t>
            </w:r>
          </w:p>
        </w:tc>
        <w:tc>
          <w:tcPr>
            <w:tcW w:w="417" w:type="pct"/>
            <w:textDirection w:val="btLr"/>
          </w:tcPr>
          <w:p w14:paraId="1D4260F4" w14:textId="77777777" w:rsidR="0030707B" w:rsidRPr="00B03EFA" w:rsidRDefault="0030707B" w:rsidP="003038B4">
            <w:pPr>
              <w:ind w:left="113" w:right="113"/>
              <w:jc w:val="center"/>
            </w:pPr>
            <w:r w:rsidRPr="00B03EFA">
              <w:t xml:space="preserve">Средняя суточная амплитуда температуры воздуха наиболее теплого месяца, </w:t>
            </w:r>
            <w:r w:rsidRPr="00B03EFA">
              <w:rPr>
                <w:vertAlign w:val="superscript"/>
              </w:rPr>
              <w:t>0</w:t>
            </w:r>
            <w:r w:rsidRPr="00B03EFA">
              <w:t>С</w:t>
            </w:r>
          </w:p>
        </w:tc>
        <w:tc>
          <w:tcPr>
            <w:tcW w:w="417" w:type="pct"/>
            <w:textDirection w:val="btLr"/>
          </w:tcPr>
          <w:p w14:paraId="168E301C" w14:textId="77777777" w:rsidR="0030707B" w:rsidRPr="00B03EFA" w:rsidRDefault="0030707B" w:rsidP="003038B4">
            <w:pPr>
              <w:ind w:left="113" w:right="113"/>
              <w:jc w:val="center"/>
            </w:pPr>
            <w:r w:rsidRPr="00B03EFA">
              <w:t>Средняя месячная относительная влажность воздуха наиболее теплого месяца, %</w:t>
            </w:r>
          </w:p>
        </w:tc>
        <w:tc>
          <w:tcPr>
            <w:tcW w:w="417" w:type="pct"/>
            <w:textDirection w:val="btLr"/>
          </w:tcPr>
          <w:p w14:paraId="67D84FE0" w14:textId="77777777" w:rsidR="0030707B" w:rsidRPr="00B03EFA" w:rsidRDefault="0030707B" w:rsidP="003038B4">
            <w:pPr>
              <w:ind w:left="113" w:right="113"/>
              <w:jc w:val="center"/>
            </w:pPr>
            <w:r w:rsidRPr="00B03EFA">
              <w:t xml:space="preserve">Средняя месячная относительная влажность воздуха в 15 ч. наиболее теплого месяца, % </w:t>
            </w:r>
          </w:p>
        </w:tc>
        <w:tc>
          <w:tcPr>
            <w:tcW w:w="417" w:type="pct"/>
            <w:textDirection w:val="btLr"/>
          </w:tcPr>
          <w:p w14:paraId="707D3CEF" w14:textId="77777777" w:rsidR="0030707B" w:rsidRPr="00B03EFA" w:rsidRDefault="0030707B" w:rsidP="003038B4">
            <w:pPr>
              <w:ind w:left="113" w:right="113"/>
              <w:jc w:val="center"/>
            </w:pPr>
            <w:r w:rsidRPr="00B03EFA">
              <w:t>Количество осадков за апрель-октябрь, мм</w:t>
            </w:r>
          </w:p>
        </w:tc>
        <w:tc>
          <w:tcPr>
            <w:tcW w:w="417" w:type="pct"/>
            <w:textDirection w:val="btLr"/>
          </w:tcPr>
          <w:p w14:paraId="0F9780A2" w14:textId="77777777" w:rsidR="0030707B" w:rsidRPr="00B03EFA" w:rsidRDefault="0030707B" w:rsidP="003038B4">
            <w:pPr>
              <w:ind w:left="113" w:right="113"/>
              <w:jc w:val="center"/>
            </w:pPr>
            <w:r w:rsidRPr="00B03EFA">
              <w:t>Суточный максимум осадков, мм</w:t>
            </w:r>
          </w:p>
        </w:tc>
        <w:tc>
          <w:tcPr>
            <w:tcW w:w="417" w:type="pct"/>
            <w:textDirection w:val="btLr"/>
          </w:tcPr>
          <w:p w14:paraId="422E783B" w14:textId="77777777" w:rsidR="0030707B" w:rsidRPr="00B03EFA" w:rsidRDefault="0030707B" w:rsidP="003038B4">
            <w:pPr>
              <w:ind w:left="113" w:right="113"/>
              <w:jc w:val="center"/>
            </w:pPr>
            <w:r w:rsidRPr="00B03EFA">
              <w:t>Преобладающее направление ветра за июнь-август</w:t>
            </w:r>
          </w:p>
        </w:tc>
        <w:tc>
          <w:tcPr>
            <w:tcW w:w="417" w:type="pct"/>
            <w:textDirection w:val="btLr"/>
          </w:tcPr>
          <w:p w14:paraId="0BC73DD0" w14:textId="77777777" w:rsidR="0030707B" w:rsidRPr="00B03EFA" w:rsidRDefault="0030707B" w:rsidP="003038B4">
            <w:pPr>
              <w:ind w:left="113" w:right="113"/>
              <w:jc w:val="center"/>
            </w:pPr>
            <w:r w:rsidRPr="00B03EFA">
              <w:t xml:space="preserve">Минимальная из средних скоростей ветра по румбам за июль, м/с </w:t>
            </w:r>
          </w:p>
        </w:tc>
      </w:tr>
      <w:tr w:rsidR="0030707B" w:rsidRPr="00B03EFA" w14:paraId="626898C7" w14:textId="77777777" w:rsidTr="00692683">
        <w:trPr>
          <w:trHeight w:val="683"/>
        </w:trPr>
        <w:tc>
          <w:tcPr>
            <w:tcW w:w="417" w:type="pct"/>
            <w:vAlign w:val="center"/>
          </w:tcPr>
          <w:p w14:paraId="578A7990" w14:textId="77777777" w:rsidR="0030707B" w:rsidRPr="00B03EFA" w:rsidRDefault="0030707B" w:rsidP="00692683">
            <w:pPr>
              <w:jc w:val="center"/>
            </w:pPr>
            <w:r w:rsidRPr="00B03EFA">
              <w:t>995</w:t>
            </w:r>
          </w:p>
        </w:tc>
        <w:tc>
          <w:tcPr>
            <w:tcW w:w="417" w:type="pct"/>
            <w:vAlign w:val="center"/>
          </w:tcPr>
          <w:p w14:paraId="76666AF1" w14:textId="77777777" w:rsidR="0030707B" w:rsidRPr="00B03EFA" w:rsidRDefault="0030707B" w:rsidP="00692683">
            <w:pPr>
              <w:jc w:val="center"/>
            </w:pPr>
            <w:r w:rsidRPr="00B03EFA">
              <w:t>23</w:t>
            </w:r>
          </w:p>
        </w:tc>
        <w:tc>
          <w:tcPr>
            <w:tcW w:w="417" w:type="pct"/>
            <w:vAlign w:val="center"/>
          </w:tcPr>
          <w:p w14:paraId="52219364" w14:textId="77777777" w:rsidR="0030707B" w:rsidRPr="00B03EFA" w:rsidRDefault="0030707B" w:rsidP="00692683">
            <w:pPr>
              <w:jc w:val="center"/>
            </w:pPr>
            <w:r w:rsidRPr="00B03EFA">
              <w:t>28</w:t>
            </w:r>
          </w:p>
        </w:tc>
        <w:tc>
          <w:tcPr>
            <w:tcW w:w="417" w:type="pct"/>
            <w:vAlign w:val="center"/>
          </w:tcPr>
          <w:p w14:paraId="6D203645" w14:textId="77777777" w:rsidR="0030707B" w:rsidRPr="00B03EFA" w:rsidRDefault="0030707B" w:rsidP="00692683">
            <w:pPr>
              <w:jc w:val="center"/>
            </w:pPr>
            <w:r w:rsidRPr="00B03EFA">
              <w:t>24,6</w:t>
            </w:r>
          </w:p>
        </w:tc>
        <w:tc>
          <w:tcPr>
            <w:tcW w:w="417" w:type="pct"/>
            <w:vAlign w:val="center"/>
          </w:tcPr>
          <w:p w14:paraId="07CEF832" w14:textId="77777777" w:rsidR="0030707B" w:rsidRPr="00B03EFA" w:rsidRDefault="0030707B" w:rsidP="00692683">
            <w:pPr>
              <w:jc w:val="center"/>
            </w:pPr>
            <w:r w:rsidRPr="00B03EFA">
              <w:t>38</w:t>
            </w:r>
          </w:p>
        </w:tc>
        <w:tc>
          <w:tcPr>
            <w:tcW w:w="417" w:type="pct"/>
            <w:vAlign w:val="center"/>
          </w:tcPr>
          <w:p w14:paraId="2A1444D9" w14:textId="77777777" w:rsidR="0030707B" w:rsidRPr="00B03EFA" w:rsidRDefault="0030707B" w:rsidP="00692683">
            <w:pPr>
              <w:jc w:val="center"/>
            </w:pPr>
            <w:r w:rsidRPr="00B03EFA">
              <w:t>11,4</w:t>
            </w:r>
          </w:p>
        </w:tc>
        <w:tc>
          <w:tcPr>
            <w:tcW w:w="417" w:type="pct"/>
            <w:vAlign w:val="center"/>
          </w:tcPr>
          <w:p w14:paraId="66A1F286" w14:textId="77777777" w:rsidR="0030707B" w:rsidRPr="00B03EFA" w:rsidRDefault="0030707B" w:rsidP="00692683">
            <w:pPr>
              <w:jc w:val="center"/>
            </w:pPr>
            <w:r w:rsidRPr="00B03EFA">
              <w:t>72</w:t>
            </w:r>
          </w:p>
        </w:tc>
        <w:tc>
          <w:tcPr>
            <w:tcW w:w="417" w:type="pct"/>
            <w:vAlign w:val="center"/>
          </w:tcPr>
          <w:p w14:paraId="6DE1F9A2" w14:textId="77777777" w:rsidR="0030707B" w:rsidRPr="00B03EFA" w:rsidRDefault="0030707B" w:rsidP="00692683">
            <w:pPr>
              <w:jc w:val="center"/>
            </w:pPr>
            <w:r w:rsidRPr="00B03EFA">
              <w:t>56</w:t>
            </w:r>
          </w:p>
        </w:tc>
        <w:tc>
          <w:tcPr>
            <w:tcW w:w="417" w:type="pct"/>
            <w:vAlign w:val="center"/>
          </w:tcPr>
          <w:p w14:paraId="1132BED4" w14:textId="77777777" w:rsidR="0030707B" w:rsidRPr="00B03EFA" w:rsidRDefault="0030707B" w:rsidP="00692683">
            <w:pPr>
              <w:jc w:val="center"/>
            </w:pPr>
            <w:r w:rsidRPr="00B03EFA">
              <w:t>338</w:t>
            </w:r>
          </w:p>
        </w:tc>
        <w:tc>
          <w:tcPr>
            <w:tcW w:w="417" w:type="pct"/>
            <w:vAlign w:val="center"/>
          </w:tcPr>
          <w:p w14:paraId="62CF91F9" w14:textId="77777777" w:rsidR="0030707B" w:rsidRPr="00B03EFA" w:rsidRDefault="0030707B" w:rsidP="00692683">
            <w:pPr>
              <w:jc w:val="center"/>
            </w:pPr>
            <w:r w:rsidRPr="00B03EFA">
              <w:t>95</w:t>
            </w:r>
          </w:p>
        </w:tc>
        <w:tc>
          <w:tcPr>
            <w:tcW w:w="417" w:type="pct"/>
            <w:vAlign w:val="center"/>
          </w:tcPr>
          <w:p w14:paraId="501FD7D2" w14:textId="77777777" w:rsidR="0030707B" w:rsidRPr="00B03EFA" w:rsidRDefault="0030707B" w:rsidP="00692683">
            <w:pPr>
              <w:jc w:val="center"/>
            </w:pPr>
            <w:r w:rsidRPr="00B03EFA">
              <w:t>ЮЗ</w:t>
            </w:r>
          </w:p>
        </w:tc>
        <w:tc>
          <w:tcPr>
            <w:tcW w:w="417" w:type="pct"/>
            <w:vAlign w:val="center"/>
          </w:tcPr>
          <w:p w14:paraId="70A76F60" w14:textId="77777777" w:rsidR="0030707B" w:rsidRPr="00B03EFA" w:rsidRDefault="0030707B" w:rsidP="00692683">
            <w:pPr>
              <w:jc w:val="center"/>
            </w:pPr>
            <w:r w:rsidRPr="00B03EFA">
              <w:t>0</w:t>
            </w:r>
          </w:p>
        </w:tc>
      </w:tr>
    </w:tbl>
    <w:p w14:paraId="61BA0181" w14:textId="77777777" w:rsidR="0030707B" w:rsidRPr="00B03EFA" w:rsidRDefault="0030707B" w:rsidP="0030707B">
      <w:pPr>
        <w:jc w:val="center"/>
      </w:pPr>
    </w:p>
    <w:p w14:paraId="37D88B54" w14:textId="77777777" w:rsidR="0030707B" w:rsidRPr="00B03EFA" w:rsidRDefault="0030707B" w:rsidP="0030707B">
      <w:pPr>
        <w:jc w:val="right"/>
        <w:rPr>
          <w:sz w:val="28"/>
          <w:szCs w:val="28"/>
        </w:rPr>
      </w:pPr>
      <w:r w:rsidRPr="00B03EFA">
        <w:rPr>
          <w:sz w:val="28"/>
          <w:szCs w:val="28"/>
        </w:rPr>
        <w:t>Таблица № </w:t>
      </w:r>
      <w:r w:rsidR="00CD4151" w:rsidRPr="00B03EFA">
        <w:rPr>
          <w:sz w:val="28"/>
          <w:szCs w:val="28"/>
        </w:rPr>
        <w:t>2.2.6.1</w:t>
      </w:r>
      <w:r w:rsidRPr="00B03EFA">
        <w:rPr>
          <w:sz w:val="28"/>
          <w:szCs w:val="28"/>
        </w:rPr>
        <w:t xml:space="preserve">-4 </w:t>
      </w:r>
    </w:p>
    <w:p w14:paraId="0965EAB6" w14:textId="77777777" w:rsidR="0030707B" w:rsidRPr="00B03EFA" w:rsidRDefault="0030707B" w:rsidP="0030707B">
      <w:pPr>
        <w:jc w:val="center"/>
        <w:rPr>
          <w:sz w:val="28"/>
          <w:szCs w:val="28"/>
        </w:rPr>
      </w:pPr>
      <w:r w:rsidRPr="00B03EFA">
        <w:rPr>
          <w:sz w:val="28"/>
          <w:szCs w:val="28"/>
        </w:rPr>
        <w:t xml:space="preserve">Средняя месячная и годовая температура воздуха, </w:t>
      </w:r>
      <w:r w:rsidRPr="00B03EFA">
        <w:rPr>
          <w:sz w:val="28"/>
          <w:szCs w:val="28"/>
          <w:vertAlign w:val="superscript"/>
        </w:rPr>
        <w:t>0</w:t>
      </w:r>
      <w:r w:rsidRPr="00B03EFA">
        <w:rPr>
          <w:sz w:val="28"/>
          <w:szCs w:val="28"/>
        </w:rPr>
        <w:t>С</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8"/>
        <w:gridCol w:w="1138"/>
        <w:gridCol w:w="1138"/>
        <w:gridCol w:w="1138"/>
        <w:gridCol w:w="1138"/>
        <w:gridCol w:w="1138"/>
        <w:gridCol w:w="1139"/>
        <w:gridCol w:w="1139"/>
        <w:gridCol w:w="1139"/>
        <w:gridCol w:w="1139"/>
        <w:gridCol w:w="1139"/>
        <w:gridCol w:w="1139"/>
        <w:gridCol w:w="1124"/>
      </w:tblGrid>
      <w:tr w:rsidR="0030707B" w:rsidRPr="00B03EFA" w14:paraId="79972F6A" w14:textId="77777777" w:rsidTr="00692683">
        <w:trPr>
          <w:trHeight w:val="500"/>
          <w:jc w:val="center"/>
        </w:trPr>
        <w:tc>
          <w:tcPr>
            <w:tcW w:w="385" w:type="pct"/>
            <w:vAlign w:val="center"/>
          </w:tcPr>
          <w:p w14:paraId="25EA0FC0" w14:textId="77777777" w:rsidR="0030707B" w:rsidRPr="00B03EFA" w:rsidRDefault="0030707B" w:rsidP="00692683">
            <w:pPr>
              <w:jc w:val="center"/>
            </w:pPr>
            <w:r w:rsidRPr="00B03EFA">
              <w:rPr>
                <w:lang w:val="en-US"/>
              </w:rPr>
              <w:t>I</w:t>
            </w:r>
          </w:p>
        </w:tc>
        <w:tc>
          <w:tcPr>
            <w:tcW w:w="385" w:type="pct"/>
            <w:vAlign w:val="center"/>
          </w:tcPr>
          <w:p w14:paraId="1F6B051B" w14:textId="77777777" w:rsidR="0030707B" w:rsidRPr="00B03EFA" w:rsidRDefault="0030707B" w:rsidP="00692683">
            <w:pPr>
              <w:jc w:val="center"/>
            </w:pPr>
            <w:r w:rsidRPr="00B03EFA">
              <w:rPr>
                <w:lang w:val="en-US"/>
              </w:rPr>
              <w:t>II</w:t>
            </w:r>
          </w:p>
        </w:tc>
        <w:tc>
          <w:tcPr>
            <w:tcW w:w="385" w:type="pct"/>
            <w:vAlign w:val="center"/>
          </w:tcPr>
          <w:p w14:paraId="67AF93CE" w14:textId="77777777" w:rsidR="0030707B" w:rsidRPr="00B03EFA" w:rsidRDefault="0030707B" w:rsidP="00692683">
            <w:pPr>
              <w:jc w:val="center"/>
            </w:pPr>
            <w:r w:rsidRPr="00B03EFA">
              <w:rPr>
                <w:lang w:val="en-US"/>
              </w:rPr>
              <w:t>III</w:t>
            </w:r>
          </w:p>
        </w:tc>
        <w:tc>
          <w:tcPr>
            <w:tcW w:w="385" w:type="pct"/>
            <w:vAlign w:val="center"/>
          </w:tcPr>
          <w:p w14:paraId="55C62C1D" w14:textId="77777777" w:rsidR="0030707B" w:rsidRPr="00B03EFA" w:rsidRDefault="0030707B" w:rsidP="00692683">
            <w:pPr>
              <w:jc w:val="center"/>
            </w:pPr>
            <w:r w:rsidRPr="00B03EFA">
              <w:rPr>
                <w:lang w:val="en-US"/>
              </w:rPr>
              <w:t>IV</w:t>
            </w:r>
          </w:p>
        </w:tc>
        <w:tc>
          <w:tcPr>
            <w:tcW w:w="385" w:type="pct"/>
            <w:vAlign w:val="center"/>
          </w:tcPr>
          <w:p w14:paraId="2E972C0E" w14:textId="77777777" w:rsidR="0030707B" w:rsidRPr="00B03EFA" w:rsidRDefault="0030707B" w:rsidP="00692683">
            <w:pPr>
              <w:jc w:val="center"/>
            </w:pPr>
            <w:r w:rsidRPr="00B03EFA">
              <w:rPr>
                <w:lang w:val="en-US"/>
              </w:rPr>
              <w:t>V</w:t>
            </w:r>
          </w:p>
        </w:tc>
        <w:tc>
          <w:tcPr>
            <w:tcW w:w="385" w:type="pct"/>
            <w:vAlign w:val="center"/>
          </w:tcPr>
          <w:p w14:paraId="7881CE8E" w14:textId="77777777" w:rsidR="0030707B" w:rsidRPr="00B03EFA" w:rsidRDefault="0030707B" w:rsidP="00692683">
            <w:pPr>
              <w:jc w:val="center"/>
            </w:pPr>
            <w:r w:rsidRPr="00B03EFA">
              <w:rPr>
                <w:lang w:val="en-US"/>
              </w:rPr>
              <w:t>VI</w:t>
            </w:r>
          </w:p>
        </w:tc>
        <w:tc>
          <w:tcPr>
            <w:tcW w:w="385" w:type="pct"/>
            <w:vAlign w:val="center"/>
          </w:tcPr>
          <w:p w14:paraId="26DE03A4" w14:textId="77777777" w:rsidR="0030707B" w:rsidRPr="00B03EFA" w:rsidRDefault="0030707B" w:rsidP="00692683">
            <w:pPr>
              <w:jc w:val="center"/>
            </w:pPr>
            <w:r w:rsidRPr="00B03EFA">
              <w:rPr>
                <w:lang w:val="en-US"/>
              </w:rPr>
              <w:t>VII</w:t>
            </w:r>
          </w:p>
        </w:tc>
        <w:tc>
          <w:tcPr>
            <w:tcW w:w="385" w:type="pct"/>
            <w:vAlign w:val="center"/>
          </w:tcPr>
          <w:p w14:paraId="2E3E6D57" w14:textId="77777777" w:rsidR="0030707B" w:rsidRPr="00B03EFA" w:rsidRDefault="0030707B" w:rsidP="00692683">
            <w:pPr>
              <w:jc w:val="center"/>
            </w:pPr>
            <w:r w:rsidRPr="00B03EFA">
              <w:rPr>
                <w:lang w:val="en-US"/>
              </w:rPr>
              <w:t>VIII</w:t>
            </w:r>
          </w:p>
        </w:tc>
        <w:tc>
          <w:tcPr>
            <w:tcW w:w="385" w:type="pct"/>
            <w:vAlign w:val="center"/>
          </w:tcPr>
          <w:p w14:paraId="2BF57660" w14:textId="77777777" w:rsidR="0030707B" w:rsidRPr="00B03EFA" w:rsidRDefault="0030707B" w:rsidP="00692683">
            <w:pPr>
              <w:jc w:val="center"/>
            </w:pPr>
            <w:r w:rsidRPr="00B03EFA">
              <w:rPr>
                <w:lang w:val="en-US"/>
              </w:rPr>
              <w:t>IX</w:t>
            </w:r>
          </w:p>
        </w:tc>
        <w:tc>
          <w:tcPr>
            <w:tcW w:w="385" w:type="pct"/>
            <w:vAlign w:val="center"/>
          </w:tcPr>
          <w:p w14:paraId="02CB1D91" w14:textId="77777777" w:rsidR="0030707B" w:rsidRPr="00B03EFA" w:rsidRDefault="0030707B" w:rsidP="00692683">
            <w:pPr>
              <w:jc w:val="center"/>
            </w:pPr>
            <w:r w:rsidRPr="00B03EFA">
              <w:rPr>
                <w:lang w:val="en-US"/>
              </w:rPr>
              <w:t>X</w:t>
            </w:r>
          </w:p>
        </w:tc>
        <w:tc>
          <w:tcPr>
            <w:tcW w:w="385" w:type="pct"/>
            <w:vAlign w:val="center"/>
          </w:tcPr>
          <w:p w14:paraId="4539EB3D" w14:textId="77777777" w:rsidR="0030707B" w:rsidRPr="00B03EFA" w:rsidRDefault="0030707B" w:rsidP="00692683">
            <w:pPr>
              <w:jc w:val="center"/>
            </w:pPr>
            <w:r w:rsidRPr="00B03EFA">
              <w:rPr>
                <w:lang w:val="en-US"/>
              </w:rPr>
              <w:t>XI</w:t>
            </w:r>
          </w:p>
        </w:tc>
        <w:tc>
          <w:tcPr>
            <w:tcW w:w="385" w:type="pct"/>
            <w:vAlign w:val="center"/>
          </w:tcPr>
          <w:p w14:paraId="5A025967" w14:textId="77777777" w:rsidR="0030707B" w:rsidRPr="00B03EFA" w:rsidRDefault="0030707B" w:rsidP="00692683">
            <w:pPr>
              <w:jc w:val="center"/>
            </w:pPr>
            <w:r w:rsidRPr="00B03EFA">
              <w:rPr>
                <w:lang w:val="en-US"/>
              </w:rPr>
              <w:t>XI</w:t>
            </w:r>
          </w:p>
        </w:tc>
        <w:tc>
          <w:tcPr>
            <w:tcW w:w="385" w:type="pct"/>
            <w:vAlign w:val="center"/>
          </w:tcPr>
          <w:p w14:paraId="272CB7E2" w14:textId="77777777" w:rsidR="0030707B" w:rsidRPr="00B03EFA" w:rsidRDefault="0030707B" w:rsidP="00692683">
            <w:pPr>
              <w:jc w:val="center"/>
            </w:pPr>
            <w:r w:rsidRPr="00B03EFA">
              <w:t xml:space="preserve">Год </w:t>
            </w:r>
          </w:p>
        </w:tc>
      </w:tr>
      <w:tr w:rsidR="0030707B" w:rsidRPr="00B03EFA" w14:paraId="4E9A6024" w14:textId="77777777" w:rsidTr="00692683">
        <w:trPr>
          <w:trHeight w:val="692"/>
          <w:jc w:val="center"/>
        </w:trPr>
        <w:tc>
          <w:tcPr>
            <w:tcW w:w="385" w:type="pct"/>
            <w:vAlign w:val="center"/>
          </w:tcPr>
          <w:p w14:paraId="3802FF4D" w14:textId="77777777" w:rsidR="0030707B" w:rsidRPr="00B03EFA" w:rsidRDefault="0030707B" w:rsidP="00692683">
            <w:pPr>
              <w:jc w:val="center"/>
            </w:pPr>
            <w:r w:rsidRPr="00B03EFA">
              <w:t>-18,8</w:t>
            </w:r>
          </w:p>
        </w:tc>
        <w:tc>
          <w:tcPr>
            <w:tcW w:w="385" w:type="pct"/>
            <w:vAlign w:val="center"/>
          </w:tcPr>
          <w:p w14:paraId="6609084F" w14:textId="77777777" w:rsidR="0030707B" w:rsidRPr="00B03EFA" w:rsidRDefault="0030707B" w:rsidP="00692683">
            <w:pPr>
              <w:jc w:val="center"/>
            </w:pPr>
            <w:r w:rsidRPr="00B03EFA">
              <w:t>-17,3</w:t>
            </w:r>
          </w:p>
        </w:tc>
        <w:tc>
          <w:tcPr>
            <w:tcW w:w="385" w:type="pct"/>
            <w:vAlign w:val="center"/>
          </w:tcPr>
          <w:p w14:paraId="0390A8A7" w14:textId="77777777" w:rsidR="0030707B" w:rsidRPr="00B03EFA" w:rsidRDefault="0030707B" w:rsidP="00692683">
            <w:pPr>
              <w:jc w:val="center"/>
            </w:pPr>
            <w:r w:rsidRPr="00B03EFA">
              <w:t>-10,1</w:t>
            </w:r>
          </w:p>
        </w:tc>
        <w:tc>
          <w:tcPr>
            <w:tcW w:w="385" w:type="pct"/>
            <w:vAlign w:val="center"/>
          </w:tcPr>
          <w:p w14:paraId="5FA2BBFF" w14:textId="77777777" w:rsidR="0030707B" w:rsidRPr="00B03EFA" w:rsidRDefault="0030707B" w:rsidP="00692683">
            <w:pPr>
              <w:jc w:val="center"/>
            </w:pPr>
            <w:r w:rsidRPr="00B03EFA">
              <w:t>1,5</w:t>
            </w:r>
          </w:p>
        </w:tc>
        <w:tc>
          <w:tcPr>
            <w:tcW w:w="385" w:type="pct"/>
            <w:vAlign w:val="center"/>
          </w:tcPr>
          <w:p w14:paraId="011321B9" w14:textId="77777777" w:rsidR="0030707B" w:rsidRPr="00B03EFA" w:rsidRDefault="0030707B" w:rsidP="00692683">
            <w:pPr>
              <w:jc w:val="center"/>
            </w:pPr>
            <w:r w:rsidRPr="00B03EFA">
              <w:t>10,3</w:t>
            </w:r>
          </w:p>
        </w:tc>
        <w:tc>
          <w:tcPr>
            <w:tcW w:w="385" w:type="pct"/>
            <w:vAlign w:val="center"/>
          </w:tcPr>
          <w:p w14:paraId="560161E4" w14:textId="77777777" w:rsidR="0030707B" w:rsidRPr="00B03EFA" w:rsidRDefault="0030707B" w:rsidP="00692683">
            <w:pPr>
              <w:jc w:val="center"/>
            </w:pPr>
            <w:r w:rsidRPr="00B03EFA">
              <w:t>16,7</w:t>
            </w:r>
          </w:p>
        </w:tc>
        <w:tc>
          <w:tcPr>
            <w:tcW w:w="385" w:type="pct"/>
            <w:vAlign w:val="center"/>
          </w:tcPr>
          <w:p w14:paraId="0E153DB3" w14:textId="77777777" w:rsidR="0030707B" w:rsidRPr="00B03EFA" w:rsidRDefault="0030707B" w:rsidP="00692683">
            <w:pPr>
              <w:jc w:val="center"/>
            </w:pPr>
            <w:r w:rsidRPr="00B03EFA">
              <w:t>19,0</w:t>
            </w:r>
          </w:p>
        </w:tc>
        <w:tc>
          <w:tcPr>
            <w:tcW w:w="385" w:type="pct"/>
            <w:vAlign w:val="center"/>
          </w:tcPr>
          <w:p w14:paraId="5FECC11C" w14:textId="77777777" w:rsidR="0030707B" w:rsidRPr="00B03EFA" w:rsidRDefault="0030707B" w:rsidP="00692683">
            <w:pPr>
              <w:jc w:val="center"/>
            </w:pPr>
            <w:r w:rsidRPr="00B03EFA">
              <w:t>15,8</w:t>
            </w:r>
          </w:p>
        </w:tc>
        <w:tc>
          <w:tcPr>
            <w:tcW w:w="385" w:type="pct"/>
            <w:vAlign w:val="center"/>
          </w:tcPr>
          <w:p w14:paraId="18B93B25" w14:textId="77777777" w:rsidR="0030707B" w:rsidRPr="00B03EFA" w:rsidRDefault="0030707B" w:rsidP="00692683">
            <w:pPr>
              <w:jc w:val="center"/>
            </w:pPr>
            <w:r w:rsidRPr="00B03EFA">
              <w:t>10,1</w:t>
            </w:r>
          </w:p>
        </w:tc>
        <w:tc>
          <w:tcPr>
            <w:tcW w:w="385" w:type="pct"/>
            <w:vAlign w:val="center"/>
          </w:tcPr>
          <w:p w14:paraId="151ECA78" w14:textId="77777777" w:rsidR="0030707B" w:rsidRPr="00B03EFA" w:rsidRDefault="0030707B" w:rsidP="00692683">
            <w:pPr>
              <w:jc w:val="center"/>
            </w:pPr>
            <w:r w:rsidRPr="00B03EFA">
              <w:t>1,9</w:t>
            </w:r>
          </w:p>
        </w:tc>
        <w:tc>
          <w:tcPr>
            <w:tcW w:w="385" w:type="pct"/>
            <w:vAlign w:val="center"/>
          </w:tcPr>
          <w:p w14:paraId="594A10C5" w14:textId="77777777" w:rsidR="0030707B" w:rsidRPr="00B03EFA" w:rsidRDefault="0030707B" w:rsidP="00692683">
            <w:pPr>
              <w:jc w:val="center"/>
            </w:pPr>
            <w:r w:rsidRPr="00B03EFA">
              <w:t>-9,2</w:t>
            </w:r>
          </w:p>
        </w:tc>
        <w:tc>
          <w:tcPr>
            <w:tcW w:w="385" w:type="pct"/>
            <w:vAlign w:val="center"/>
          </w:tcPr>
          <w:p w14:paraId="097231BB" w14:textId="77777777" w:rsidR="0030707B" w:rsidRPr="00B03EFA" w:rsidRDefault="0030707B" w:rsidP="00692683">
            <w:pPr>
              <w:jc w:val="center"/>
            </w:pPr>
            <w:r w:rsidRPr="00B03EFA">
              <w:t>-16,5</w:t>
            </w:r>
          </w:p>
        </w:tc>
        <w:tc>
          <w:tcPr>
            <w:tcW w:w="385" w:type="pct"/>
            <w:vAlign w:val="center"/>
          </w:tcPr>
          <w:p w14:paraId="7CEA9671" w14:textId="77777777" w:rsidR="0030707B" w:rsidRPr="00B03EFA" w:rsidRDefault="0030707B" w:rsidP="00692683">
            <w:pPr>
              <w:jc w:val="center"/>
            </w:pPr>
            <w:r w:rsidRPr="00B03EFA">
              <w:t>-0,2</w:t>
            </w:r>
          </w:p>
        </w:tc>
      </w:tr>
    </w:tbl>
    <w:p w14:paraId="13671EEC" w14:textId="77777777" w:rsidR="0030707B" w:rsidRPr="00B03EFA" w:rsidRDefault="0030707B" w:rsidP="0030707B">
      <w:pPr>
        <w:pStyle w:val="affff8"/>
        <w:spacing w:line="240" w:lineRule="auto"/>
        <w:ind w:left="0"/>
        <w:rPr>
          <w:b/>
          <w:sz w:val="28"/>
          <w:szCs w:val="28"/>
        </w:rPr>
      </w:pPr>
    </w:p>
    <w:p w14:paraId="7619EF0A" w14:textId="77777777" w:rsidR="0030707B" w:rsidRPr="00B03EFA" w:rsidRDefault="0030707B" w:rsidP="0030707B">
      <w:pPr>
        <w:pStyle w:val="affff8"/>
        <w:spacing w:line="240" w:lineRule="auto"/>
        <w:ind w:left="0"/>
        <w:rPr>
          <w:b/>
          <w:sz w:val="28"/>
          <w:szCs w:val="28"/>
        </w:rPr>
      </w:pPr>
    </w:p>
    <w:p w14:paraId="5BF45262" w14:textId="77777777" w:rsidR="0030707B" w:rsidRPr="00B03EFA" w:rsidRDefault="0030707B" w:rsidP="0030707B">
      <w:pPr>
        <w:pStyle w:val="affff8"/>
        <w:spacing w:line="240" w:lineRule="auto"/>
        <w:ind w:left="0"/>
        <w:rPr>
          <w:b/>
          <w:sz w:val="28"/>
          <w:szCs w:val="28"/>
        </w:rPr>
        <w:sectPr w:rsidR="0030707B" w:rsidRPr="00B03EFA" w:rsidSect="00692683">
          <w:pgSz w:w="16838" w:h="11906" w:orient="landscape"/>
          <w:pgMar w:top="1418" w:right="1134" w:bottom="567" w:left="1134" w:header="709" w:footer="709" w:gutter="0"/>
          <w:cols w:space="708"/>
          <w:docGrid w:linePitch="360"/>
        </w:sectPr>
      </w:pPr>
    </w:p>
    <w:p w14:paraId="47096E44" w14:textId="77777777" w:rsidR="0030707B" w:rsidRPr="00B03EFA" w:rsidRDefault="0030707B" w:rsidP="0030707B">
      <w:pPr>
        <w:pStyle w:val="affff8"/>
        <w:spacing w:line="240" w:lineRule="auto"/>
        <w:ind w:left="0"/>
        <w:jc w:val="right"/>
        <w:rPr>
          <w:sz w:val="28"/>
          <w:szCs w:val="28"/>
        </w:rPr>
      </w:pPr>
      <w:r w:rsidRPr="00B03EFA">
        <w:rPr>
          <w:sz w:val="28"/>
          <w:szCs w:val="28"/>
        </w:rPr>
        <w:lastRenderedPageBreak/>
        <w:t>Рисунок № 1</w:t>
      </w:r>
    </w:p>
    <w:p w14:paraId="4FD7F96C" w14:textId="77777777" w:rsidR="0030707B" w:rsidRPr="00B03EFA" w:rsidRDefault="0030707B" w:rsidP="0030707B">
      <w:pPr>
        <w:pStyle w:val="affa"/>
        <w:jc w:val="center"/>
        <w:rPr>
          <w:rFonts w:ascii="Times New Roman" w:hAnsi="Times New Roman" w:cs="Times New Roman"/>
          <w:sz w:val="28"/>
          <w:szCs w:val="28"/>
        </w:rPr>
      </w:pPr>
      <w:r w:rsidRPr="00B03EFA">
        <w:rPr>
          <w:sz w:val="28"/>
          <w:szCs w:val="28"/>
        </w:rPr>
        <w:t xml:space="preserve"> </w:t>
      </w:r>
      <w:r w:rsidRPr="00B03EFA">
        <w:rPr>
          <w:rFonts w:ascii="Times New Roman" w:hAnsi="Times New Roman" w:cs="Times New Roman"/>
          <w:sz w:val="28"/>
          <w:szCs w:val="28"/>
        </w:rPr>
        <w:t>Преобладающие направления ветров</w:t>
      </w:r>
    </w:p>
    <w:p w14:paraId="2B889275" w14:textId="77777777" w:rsidR="0030707B" w:rsidRPr="00B03EFA" w:rsidRDefault="0030707B" w:rsidP="0030707B">
      <w:pPr>
        <w:pStyle w:val="affa"/>
        <w:jc w:val="center"/>
        <w:rPr>
          <w:sz w:val="28"/>
          <w:szCs w:val="28"/>
        </w:rPr>
      </w:pPr>
      <w:r w:rsidRPr="00B03EFA">
        <w:rPr>
          <w:b/>
          <w:noProof/>
          <w:sz w:val="28"/>
          <w:szCs w:val="28"/>
          <w:lang w:val="ru-RU" w:eastAsia="ru-RU"/>
        </w:rPr>
        <w:drawing>
          <wp:inline distT="0" distB="0" distL="0" distR="0" wp14:anchorId="11C61533" wp14:editId="7727EE5C">
            <wp:extent cx="3080409" cy="3351249"/>
            <wp:effectExtent l="19050" t="0" r="5691" b="0"/>
            <wp:docPr id="7" name="Рисунок 3" descr="C:\Documents and Settings\Tata.TER-PLAN\Рабочий стол\ро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роза.jpg"/>
                    <pic:cNvPicPr>
                      <a:picLocks noChangeAspect="1" noChangeArrowheads="1"/>
                    </pic:cNvPicPr>
                  </pic:nvPicPr>
                  <pic:blipFill>
                    <a:blip r:embed="rId12" cstate="print"/>
                    <a:srcRect/>
                    <a:stretch>
                      <a:fillRect/>
                    </a:stretch>
                  </pic:blipFill>
                  <pic:spPr bwMode="auto">
                    <a:xfrm>
                      <a:off x="0" y="0"/>
                      <a:ext cx="3084520" cy="3355722"/>
                    </a:xfrm>
                    <a:prstGeom prst="rect">
                      <a:avLst/>
                    </a:prstGeom>
                    <a:noFill/>
                    <a:ln w="9525">
                      <a:noFill/>
                      <a:miter lim="800000"/>
                      <a:headEnd/>
                      <a:tailEnd/>
                    </a:ln>
                  </pic:spPr>
                </pic:pic>
              </a:graphicData>
            </a:graphic>
          </wp:inline>
        </w:drawing>
      </w:r>
    </w:p>
    <w:p w14:paraId="31674D66" w14:textId="77777777" w:rsidR="0030707B" w:rsidRPr="00B03EFA" w:rsidRDefault="0030707B" w:rsidP="0030707B">
      <w:pPr>
        <w:jc w:val="right"/>
        <w:rPr>
          <w:sz w:val="28"/>
          <w:szCs w:val="28"/>
        </w:rPr>
      </w:pPr>
      <w:r w:rsidRPr="00B03EFA">
        <w:rPr>
          <w:sz w:val="28"/>
          <w:szCs w:val="28"/>
        </w:rPr>
        <w:t>Таблица № </w:t>
      </w:r>
      <w:r w:rsidR="00CD4151" w:rsidRPr="00B03EFA">
        <w:rPr>
          <w:sz w:val="28"/>
          <w:szCs w:val="28"/>
        </w:rPr>
        <w:t>2.2.6.1</w:t>
      </w:r>
      <w:r w:rsidRPr="00B03EFA">
        <w:rPr>
          <w:sz w:val="28"/>
          <w:szCs w:val="28"/>
        </w:rPr>
        <w:t>-5</w:t>
      </w:r>
    </w:p>
    <w:p w14:paraId="6311130D" w14:textId="77777777" w:rsidR="0030707B" w:rsidRPr="00B03EFA" w:rsidRDefault="0030707B" w:rsidP="0030707B">
      <w:pPr>
        <w:jc w:val="center"/>
        <w:rPr>
          <w:sz w:val="28"/>
          <w:szCs w:val="28"/>
        </w:rPr>
      </w:pPr>
      <w:r w:rsidRPr="00B03EFA">
        <w:rPr>
          <w:sz w:val="28"/>
          <w:szCs w:val="28"/>
        </w:rPr>
        <w:t>Направления и скорость ветра</w:t>
      </w:r>
    </w:p>
    <w:tbl>
      <w:tblPr>
        <w:tblW w:w="5000" w:type="pct"/>
        <w:tblLook w:val="04A0" w:firstRow="1" w:lastRow="0" w:firstColumn="1" w:lastColumn="0" w:noHBand="0" w:noVBand="1"/>
      </w:tblPr>
      <w:tblGrid>
        <w:gridCol w:w="261"/>
        <w:gridCol w:w="856"/>
        <w:gridCol w:w="1119"/>
        <w:gridCol w:w="1121"/>
        <w:gridCol w:w="1123"/>
        <w:gridCol w:w="1121"/>
        <w:gridCol w:w="1121"/>
        <w:gridCol w:w="1121"/>
        <w:gridCol w:w="1121"/>
        <w:gridCol w:w="1174"/>
      </w:tblGrid>
      <w:tr w:rsidR="0030707B" w:rsidRPr="00B03EFA" w14:paraId="60321D0C" w14:textId="77777777" w:rsidTr="007A03CE">
        <w:tc>
          <w:tcPr>
            <w:tcW w:w="128" w:type="pct"/>
            <w:tcBorders>
              <w:right w:val="single" w:sz="4" w:space="0" w:color="000000"/>
            </w:tcBorders>
            <w:vAlign w:val="center"/>
          </w:tcPr>
          <w:p w14:paraId="2114C120" w14:textId="77777777" w:rsidR="0030707B" w:rsidRPr="00B03EFA" w:rsidRDefault="0030707B" w:rsidP="0030707B">
            <w:pPr>
              <w:jc w:val="center"/>
            </w:pPr>
          </w:p>
          <w:p w14:paraId="3441B594" w14:textId="77777777" w:rsidR="0030707B" w:rsidRPr="00B03EFA" w:rsidRDefault="0030707B" w:rsidP="0030707B">
            <w:pPr>
              <w:jc w:val="center"/>
            </w:pPr>
          </w:p>
        </w:tc>
        <w:tc>
          <w:tcPr>
            <w:tcW w:w="4872" w:type="pct"/>
            <w:gridSpan w:val="9"/>
            <w:tcBorders>
              <w:top w:val="single" w:sz="4" w:space="0" w:color="000000"/>
              <w:left w:val="single" w:sz="4" w:space="0" w:color="000000"/>
              <w:bottom w:val="single" w:sz="4" w:space="0" w:color="000000"/>
              <w:right w:val="single" w:sz="4" w:space="0" w:color="000000"/>
            </w:tcBorders>
            <w:vAlign w:val="center"/>
          </w:tcPr>
          <w:p w14:paraId="57DFB725" w14:textId="77777777" w:rsidR="0030707B" w:rsidRPr="00B03EFA" w:rsidRDefault="0030707B" w:rsidP="0030707B">
            <w:pPr>
              <w:jc w:val="center"/>
            </w:pPr>
            <w:r w:rsidRPr="00B03EFA">
              <w:t>Повторяемость направлений ветра (числитель), %; средняя скорость ветра по</w:t>
            </w:r>
          </w:p>
          <w:p w14:paraId="3C81F21D" w14:textId="77777777" w:rsidR="0030707B" w:rsidRPr="00B03EFA" w:rsidRDefault="0030707B" w:rsidP="0030707B">
            <w:pPr>
              <w:jc w:val="center"/>
            </w:pPr>
            <w:r w:rsidRPr="00B03EFA">
              <w:t>направлениям (знаменатель), м/с; повторяемость штилей, %</w:t>
            </w:r>
          </w:p>
        </w:tc>
      </w:tr>
      <w:tr w:rsidR="0030707B" w:rsidRPr="00B03EFA" w14:paraId="5E219B73" w14:textId="77777777" w:rsidTr="007A03CE">
        <w:tc>
          <w:tcPr>
            <w:tcW w:w="128" w:type="pct"/>
            <w:tcBorders>
              <w:right w:val="single" w:sz="4" w:space="0" w:color="000000"/>
            </w:tcBorders>
            <w:vAlign w:val="center"/>
          </w:tcPr>
          <w:p w14:paraId="7D913F61" w14:textId="77777777" w:rsidR="0030707B" w:rsidRPr="00B03EFA" w:rsidRDefault="0030707B" w:rsidP="0030707B">
            <w:pPr>
              <w:jc w:val="center"/>
            </w:pPr>
          </w:p>
        </w:tc>
        <w:tc>
          <w:tcPr>
            <w:tcW w:w="4872" w:type="pct"/>
            <w:gridSpan w:val="9"/>
            <w:tcBorders>
              <w:top w:val="single" w:sz="4" w:space="0" w:color="000000"/>
              <w:left w:val="single" w:sz="4" w:space="0" w:color="000000"/>
              <w:bottom w:val="single" w:sz="4" w:space="0" w:color="000000"/>
              <w:right w:val="single" w:sz="4" w:space="0" w:color="000000"/>
            </w:tcBorders>
            <w:vAlign w:val="center"/>
          </w:tcPr>
          <w:p w14:paraId="48396D44" w14:textId="77777777" w:rsidR="0030707B" w:rsidRPr="00B03EFA" w:rsidRDefault="0030707B" w:rsidP="0030707B">
            <w:pPr>
              <w:jc w:val="center"/>
            </w:pPr>
            <w:r w:rsidRPr="00B03EFA">
              <w:t>январь</w:t>
            </w:r>
          </w:p>
        </w:tc>
      </w:tr>
      <w:tr w:rsidR="0030707B" w:rsidRPr="00B03EFA" w14:paraId="63509842" w14:textId="77777777" w:rsidTr="007A03CE">
        <w:tc>
          <w:tcPr>
            <w:tcW w:w="128" w:type="pct"/>
            <w:tcBorders>
              <w:right w:val="single" w:sz="4" w:space="0" w:color="000000"/>
            </w:tcBorders>
            <w:vAlign w:val="center"/>
          </w:tcPr>
          <w:p w14:paraId="4A556B23" w14:textId="77777777" w:rsidR="0030707B" w:rsidRPr="00B03EFA" w:rsidRDefault="0030707B" w:rsidP="0030707B">
            <w:pPr>
              <w:jc w:val="center"/>
            </w:pPr>
          </w:p>
        </w:tc>
        <w:tc>
          <w:tcPr>
            <w:tcW w:w="422" w:type="pct"/>
            <w:tcBorders>
              <w:top w:val="single" w:sz="4" w:space="0" w:color="000000"/>
              <w:left w:val="single" w:sz="4" w:space="0" w:color="000000"/>
              <w:bottom w:val="single" w:sz="4" w:space="0" w:color="000000"/>
              <w:right w:val="single" w:sz="4" w:space="0" w:color="000000"/>
            </w:tcBorders>
            <w:vAlign w:val="center"/>
          </w:tcPr>
          <w:p w14:paraId="49FBE7D2" w14:textId="77777777" w:rsidR="0030707B" w:rsidRPr="00B03EFA" w:rsidRDefault="0030707B" w:rsidP="0030707B">
            <w:pPr>
              <w:jc w:val="center"/>
            </w:pPr>
            <w:r w:rsidRPr="00B03EFA">
              <w:t>с</w:t>
            </w:r>
          </w:p>
        </w:tc>
        <w:tc>
          <w:tcPr>
            <w:tcW w:w="552" w:type="pct"/>
            <w:tcBorders>
              <w:top w:val="single" w:sz="4" w:space="0" w:color="000000"/>
              <w:left w:val="single" w:sz="4" w:space="0" w:color="000000"/>
              <w:bottom w:val="single" w:sz="4" w:space="0" w:color="000000"/>
              <w:right w:val="single" w:sz="4" w:space="0" w:color="000000"/>
            </w:tcBorders>
            <w:vAlign w:val="center"/>
          </w:tcPr>
          <w:p w14:paraId="5FF92F6A" w14:textId="77777777" w:rsidR="0030707B" w:rsidRPr="00B03EFA" w:rsidRDefault="0030707B" w:rsidP="0030707B">
            <w:pPr>
              <w:jc w:val="center"/>
            </w:pPr>
            <w:proofErr w:type="spellStart"/>
            <w:r w:rsidRPr="00B03EFA">
              <w:t>св</w:t>
            </w:r>
            <w:proofErr w:type="spellEnd"/>
          </w:p>
        </w:tc>
        <w:tc>
          <w:tcPr>
            <w:tcW w:w="553" w:type="pct"/>
            <w:tcBorders>
              <w:top w:val="single" w:sz="4" w:space="0" w:color="000000"/>
              <w:left w:val="single" w:sz="4" w:space="0" w:color="000000"/>
              <w:bottom w:val="single" w:sz="4" w:space="0" w:color="000000"/>
              <w:right w:val="single" w:sz="4" w:space="0" w:color="000000"/>
            </w:tcBorders>
            <w:vAlign w:val="center"/>
          </w:tcPr>
          <w:p w14:paraId="759CE453" w14:textId="77777777" w:rsidR="0030707B" w:rsidRPr="00B03EFA" w:rsidRDefault="0030707B" w:rsidP="0030707B">
            <w:pPr>
              <w:jc w:val="center"/>
            </w:pPr>
            <w:r w:rsidRPr="00B03EFA">
              <w:t>в</w:t>
            </w:r>
          </w:p>
        </w:tc>
        <w:tc>
          <w:tcPr>
            <w:tcW w:w="554" w:type="pct"/>
            <w:tcBorders>
              <w:top w:val="single" w:sz="4" w:space="0" w:color="000000"/>
              <w:left w:val="single" w:sz="4" w:space="0" w:color="000000"/>
              <w:bottom w:val="single" w:sz="4" w:space="0" w:color="000000"/>
              <w:right w:val="single" w:sz="4" w:space="0" w:color="000000"/>
            </w:tcBorders>
            <w:vAlign w:val="center"/>
          </w:tcPr>
          <w:p w14:paraId="1EF036CC" w14:textId="77777777" w:rsidR="0030707B" w:rsidRPr="00B03EFA" w:rsidRDefault="0030707B" w:rsidP="0030707B">
            <w:pPr>
              <w:jc w:val="center"/>
            </w:pPr>
            <w:proofErr w:type="spellStart"/>
            <w:r w:rsidRPr="00B03EFA">
              <w:t>юв</w:t>
            </w:r>
            <w:proofErr w:type="spellEnd"/>
          </w:p>
        </w:tc>
        <w:tc>
          <w:tcPr>
            <w:tcW w:w="553" w:type="pct"/>
            <w:tcBorders>
              <w:top w:val="single" w:sz="4" w:space="0" w:color="000000"/>
              <w:left w:val="single" w:sz="4" w:space="0" w:color="000000"/>
              <w:bottom w:val="single" w:sz="4" w:space="0" w:color="000000"/>
              <w:right w:val="single" w:sz="4" w:space="0" w:color="000000"/>
            </w:tcBorders>
            <w:vAlign w:val="center"/>
          </w:tcPr>
          <w:p w14:paraId="0072E04B" w14:textId="77777777" w:rsidR="0030707B" w:rsidRPr="00B03EFA" w:rsidRDefault="0030707B" w:rsidP="0030707B">
            <w:pPr>
              <w:jc w:val="center"/>
            </w:pPr>
            <w:r w:rsidRPr="00B03EFA">
              <w:t>ю</w:t>
            </w:r>
          </w:p>
        </w:tc>
        <w:tc>
          <w:tcPr>
            <w:tcW w:w="553" w:type="pct"/>
            <w:tcBorders>
              <w:top w:val="single" w:sz="4" w:space="0" w:color="000000"/>
              <w:left w:val="single" w:sz="4" w:space="0" w:color="000000"/>
              <w:bottom w:val="single" w:sz="4" w:space="0" w:color="000000"/>
              <w:right w:val="single" w:sz="4" w:space="0" w:color="000000"/>
            </w:tcBorders>
            <w:vAlign w:val="center"/>
          </w:tcPr>
          <w:p w14:paraId="521348DB" w14:textId="77777777" w:rsidR="0030707B" w:rsidRPr="00B03EFA" w:rsidRDefault="0030707B" w:rsidP="0030707B">
            <w:pPr>
              <w:jc w:val="center"/>
            </w:pPr>
            <w:r w:rsidRPr="00B03EFA">
              <w:t>юз</w:t>
            </w:r>
          </w:p>
        </w:tc>
        <w:tc>
          <w:tcPr>
            <w:tcW w:w="553" w:type="pct"/>
            <w:tcBorders>
              <w:top w:val="single" w:sz="4" w:space="0" w:color="000000"/>
              <w:left w:val="single" w:sz="4" w:space="0" w:color="000000"/>
              <w:bottom w:val="single" w:sz="4" w:space="0" w:color="000000"/>
              <w:right w:val="single" w:sz="4" w:space="0" w:color="000000"/>
            </w:tcBorders>
            <w:vAlign w:val="center"/>
          </w:tcPr>
          <w:p w14:paraId="48DEC876" w14:textId="77777777" w:rsidR="0030707B" w:rsidRPr="00B03EFA" w:rsidRDefault="0030707B" w:rsidP="0030707B">
            <w:pPr>
              <w:jc w:val="center"/>
            </w:pPr>
            <w:r w:rsidRPr="00B03EFA">
              <w:t>з</w:t>
            </w:r>
          </w:p>
        </w:tc>
        <w:tc>
          <w:tcPr>
            <w:tcW w:w="553" w:type="pct"/>
            <w:tcBorders>
              <w:top w:val="single" w:sz="4" w:space="0" w:color="000000"/>
              <w:left w:val="single" w:sz="4" w:space="0" w:color="000000"/>
              <w:bottom w:val="single" w:sz="4" w:space="0" w:color="000000"/>
              <w:right w:val="single" w:sz="4" w:space="0" w:color="000000"/>
            </w:tcBorders>
            <w:vAlign w:val="center"/>
          </w:tcPr>
          <w:p w14:paraId="25BD2013" w14:textId="77777777" w:rsidR="0030707B" w:rsidRPr="00B03EFA" w:rsidRDefault="0030707B" w:rsidP="0030707B">
            <w:pPr>
              <w:jc w:val="center"/>
            </w:pPr>
            <w:proofErr w:type="spellStart"/>
            <w:r w:rsidRPr="00B03EFA">
              <w:t>сз</w:t>
            </w:r>
            <w:proofErr w:type="spellEnd"/>
          </w:p>
        </w:tc>
        <w:tc>
          <w:tcPr>
            <w:tcW w:w="578" w:type="pct"/>
            <w:tcBorders>
              <w:top w:val="single" w:sz="4" w:space="0" w:color="000000"/>
              <w:left w:val="single" w:sz="4" w:space="0" w:color="000000"/>
              <w:bottom w:val="single" w:sz="4" w:space="0" w:color="000000"/>
              <w:right w:val="single" w:sz="4" w:space="0" w:color="000000"/>
            </w:tcBorders>
            <w:vAlign w:val="center"/>
          </w:tcPr>
          <w:p w14:paraId="63843E22" w14:textId="77777777" w:rsidR="0030707B" w:rsidRPr="00B03EFA" w:rsidRDefault="0030707B" w:rsidP="0030707B">
            <w:pPr>
              <w:jc w:val="center"/>
            </w:pPr>
            <w:r w:rsidRPr="00B03EFA">
              <w:t>штиль</w:t>
            </w:r>
          </w:p>
        </w:tc>
      </w:tr>
      <w:tr w:rsidR="0030707B" w:rsidRPr="00B03EFA" w14:paraId="2605B93A" w14:textId="77777777" w:rsidTr="007A03CE">
        <w:tc>
          <w:tcPr>
            <w:tcW w:w="128" w:type="pct"/>
            <w:tcBorders>
              <w:right w:val="single" w:sz="4" w:space="0" w:color="000000"/>
            </w:tcBorders>
            <w:vAlign w:val="center"/>
          </w:tcPr>
          <w:p w14:paraId="25EE0A20" w14:textId="77777777" w:rsidR="0030707B" w:rsidRPr="00B03EFA" w:rsidRDefault="0030707B" w:rsidP="0030707B">
            <w:pPr>
              <w:jc w:val="center"/>
            </w:pPr>
          </w:p>
        </w:tc>
        <w:tc>
          <w:tcPr>
            <w:tcW w:w="422" w:type="pct"/>
            <w:tcBorders>
              <w:top w:val="single" w:sz="4" w:space="0" w:color="000000"/>
              <w:left w:val="single" w:sz="4" w:space="0" w:color="000000"/>
              <w:right w:val="single" w:sz="4" w:space="0" w:color="000000"/>
            </w:tcBorders>
            <w:vAlign w:val="center"/>
          </w:tcPr>
          <w:p w14:paraId="3807218D" w14:textId="77777777" w:rsidR="0030707B" w:rsidRPr="00B03EFA" w:rsidRDefault="0030707B" w:rsidP="0030707B">
            <w:pPr>
              <w:jc w:val="center"/>
            </w:pPr>
            <w:r w:rsidRPr="00B03EFA">
              <w:t>3</w:t>
            </w:r>
          </w:p>
        </w:tc>
        <w:tc>
          <w:tcPr>
            <w:tcW w:w="552" w:type="pct"/>
            <w:tcBorders>
              <w:top w:val="single" w:sz="4" w:space="0" w:color="000000"/>
              <w:left w:val="single" w:sz="4" w:space="0" w:color="000000"/>
              <w:right w:val="single" w:sz="4" w:space="0" w:color="000000"/>
            </w:tcBorders>
            <w:vAlign w:val="center"/>
          </w:tcPr>
          <w:p w14:paraId="049EF358" w14:textId="77777777" w:rsidR="0030707B" w:rsidRPr="00B03EFA" w:rsidRDefault="0030707B" w:rsidP="0030707B">
            <w:pPr>
              <w:jc w:val="center"/>
            </w:pPr>
            <w:r w:rsidRPr="00B03EFA">
              <w:t>5</w:t>
            </w:r>
          </w:p>
        </w:tc>
        <w:tc>
          <w:tcPr>
            <w:tcW w:w="553" w:type="pct"/>
            <w:tcBorders>
              <w:top w:val="single" w:sz="4" w:space="0" w:color="000000"/>
              <w:left w:val="single" w:sz="4" w:space="0" w:color="000000"/>
              <w:right w:val="single" w:sz="4" w:space="0" w:color="000000"/>
            </w:tcBorders>
            <w:vAlign w:val="center"/>
          </w:tcPr>
          <w:p w14:paraId="60EA37A1" w14:textId="77777777" w:rsidR="0030707B" w:rsidRPr="00B03EFA" w:rsidRDefault="0030707B" w:rsidP="0030707B">
            <w:pPr>
              <w:jc w:val="center"/>
            </w:pPr>
            <w:r w:rsidRPr="00B03EFA">
              <w:t>9</w:t>
            </w:r>
          </w:p>
        </w:tc>
        <w:tc>
          <w:tcPr>
            <w:tcW w:w="554" w:type="pct"/>
            <w:tcBorders>
              <w:top w:val="single" w:sz="4" w:space="0" w:color="000000"/>
              <w:left w:val="single" w:sz="4" w:space="0" w:color="000000"/>
              <w:right w:val="single" w:sz="4" w:space="0" w:color="000000"/>
            </w:tcBorders>
            <w:vAlign w:val="center"/>
          </w:tcPr>
          <w:p w14:paraId="14651254" w14:textId="77777777" w:rsidR="0030707B" w:rsidRPr="00B03EFA" w:rsidRDefault="0030707B" w:rsidP="0030707B">
            <w:pPr>
              <w:jc w:val="center"/>
            </w:pPr>
            <w:r w:rsidRPr="00B03EFA">
              <w:t>16</w:t>
            </w:r>
          </w:p>
        </w:tc>
        <w:tc>
          <w:tcPr>
            <w:tcW w:w="553" w:type="pct"/>
            <w:tcBorders>
              <w:top w:val="single" w:sz="4" w:space="0" w:color="000000"/>
              <w:left w:val="single" w:sz="4" w:space="0" w:color="000000"/>
              <w:right w:val="single" w:sz="4" w:space="0" w:color="000000"/>
            </w:tcBorders>
            <w:vAlign w:val="center"/>
          </w:tcPr>
          <w:p w14:paraId="047CD724" w14:textId="77777777" w:rsidR="0030707B" w:rsidRPr="00B03EFA" w:rsidRDefault="0030707B" w:rsidP="0030707B">
            <w:pPr>
              <w:jc w:val="center"/>
            </w:pPr>
            <w:r w:rsidRPr="00B03EFA">
              <w:t>27</w:t>
            </w:r>
          </w:p>
        </w:tc>
        <w:tc>
          <w:tcPr>
            <w:tcW w:w="553" w:type="pct"/>
            <w:tcBorders>
              <w:top w:val="single" w:sz="4" w:space="0" w:color="000000"/>
              <w:left w:val="single" w:sz="4" w:space="0" w:color="000000"/>
              <w:right w:val="single" w:sz="4" w:space="0" w:color="000000"/>
            </w:tcBorders>
            <w:vAlign w:val="center"/>
          </w:tcPr>
          <w:p w14:paraId="44564383" w14:textId="77777777" w:rsidR="0030707B" w:rsidRPr="00B03EFA" w:rsidRDefault="0030707B" w:rsidP="0030707B">
            <w:pPr>
              <w:jc w:val="center"/>
            </w:pPr>
            <w:r w:rsidRPr="00B03EFA">
              <w:t>31</w:t>
            </w:r>
          </w:p>
        </w:tc>
        <w:tc>
          <w:tcPr>
            <w:tcW w:w="553" w:type="pct"/>
            <w:tcBorders>
              <w:top w:val="single" w:sz="4" w:space="0" w:color="000000"/>
              <w:left w:val="single" w:sz="4" w:space="0" w:color="000000"/>
              <w:right w:val="single" w:sz="4" w:space="0" w:color="000000"/>
            </w:tcBorders>
            <w:vAlign w:val="center"/>
          </w:tcPr>
          <w:p w14:paraId="3C68E4B6" w14:textId="77777777" w:rsidR="0030707B" w:rsidRPr="00B03EFA" w:rsidRDefault="0030707B" w:rsidP="0030707B">
            <w:pPr>
              <w:jc w:val="center"/>
            </w:pPr>
            <w:r w:rsidRPr="00B03EFA">
              <w:t>6</w:t>
            </w:r>
          </w:p>
        </w:tc>
        <w:tc>
          <w:tcPr>
            <w:tcW w:w="553" w:type="pct"/>
            <w:tcBorders>
              <w:top w:val="single" w:sz="4" w:space="0" w:color="000000"/>
              <w:left w:val="single" w:sz="4" w:space="0" w:color="000000"/>
              <w:right w:val="single" w:sz="4" w:space="0" w:color="000000"/>
            </w:tcBorders>
            <w:vAlign w:val="center"/>
          </w:tcPr>
          <w:p w14:paraId="1F1AF814" w14:textId="77777777" w:rsidR="0030707B" w:rsidRPr="00B03EFA" w:rsidRDefault="0030707B" w:rsidP="0030707B">
            <w:pPr>
              <w:jc w:val="center"/>
            </w:pPr>
            <w:r w:rsidRPr="00B03EFA">
              <w:t>3</w:t>
            </w:r>
          </w:p>
        </w:tc>
        <w:tc>
          <w:tcPr>
            <w:tcW w:w="578" w:type="pct"/>
            <w:vMerge w:val="restart"/>
            <w:tcBorders>
              <w:top w:val="single" w:sz="4" w:space="0" w:color="000000"/>
              <w:left w:val="single" w:sz="4" w:space="0" w:color="000000"/>
              <w:right w:val="single" w:sz="4" w:space="0" w:color="000000"/>
            </w:tcBorders>
            <w:vAlign w:val="center"/>
          </w:tcPr>
          <w:p w14:paraId="68ABE890" w14:textId="77777777" w:rsidR="0030707B" w:rsidRPr="00B03EFA" w:rsidRDefault="0030707B" w:rsidP="0030707B">
            <w:pPr>
              <w:jc w:val="center"/>
            </w:pPr>
            <w:r w:rsidRPr="00B03EFA">
              <w:t>15</w:t>
            </w:r>
          </w:p>
        </w:tc>
      </w:tr>
      <w:tr w:rsidR="0030707B" w:rsidRPr="00B03EFA" w14:paraId="23573234" w14:textId="77777777" w:rsidTr="007A03CE">
        <w:tc>
          <w:tcPr>
            <w:tcW w:w="128" w:type="pct"/>
            <w:tcBorders>
              <w:right w:val="single" w:sz="4" w:space="0" w:color="000000"/>
            </w:tcBorders>
            <w:vAlign w:val="center"/>
          </w:tcPr>
          <w:p w14:paraId="449FA28A" w14:textId="77777777" w:rsidR="0030707B" w:rsidRPr="00B03EFA" w:rsidRDefault="0030707B" w:rsidP="0030707B">
            <w:pPr>
              <w:jc w:val="center"/>
            </w:pPr>
          </w:p>
        </w:tc>
        <w:tc>
          <w:tcPr>
            <w:tcW w:w="422" w:type="pct"/>
            <w:tcBorders>
              <w:left w:val="single" w:sz="4" w:space="0" w:color="000000"/>
              <w:bottom w:val="single" w:sz="4" w:space="0" w:color="000000"/>
              <w:right w:val="single" w:sz="4" w:space="0" w:color="000000"/>
            </w:tcBorders>
            <w:vAlign w:val="center"/>
          </w:tcPr>
          <w:p w14:paraId="3B2B5203" w14:textId="77777777" w:rsidR="0030707B" w:rsidRPr="00B03EFA" w:rsidRDefault="0030707B" w:rsidP="0030707B">
            <w:pPr>
              <w:jc w:val="center"/>
            </w:pPr>
            <w:r w:rsidRPr="00B03EFA">
              <w:t>2,0</w:t>
            </w:r>
          </w:p>
        </w:tc>
        <w:tc>
          <w:tcPr>
            <w:tcW w:w="552" w:type="pct"/>
            <w:tcBorders>
              <w:left w:val="single" w:sz="4" w:space="0" w:color="000000"/>
              <w:bottom w:val="single" w:sz="4" w:space="0" w:color="000000"/>
              <w:right w:val="single" w:sz="4" w:space="0" w:color="000000"/>
            </w:tcBorders>
            <w:vAlign w:val="center"/>
          </w:tcPr>
          <w:p w14:paraId="07F61AAE" w14:textId="77777777" w:rsidR="0030707B" w:rsidRPr="00B03EFA" w:rsidRDefault="0030707B" w:rsidP="0030707B">
            <w:pPr>
              <w:jc w:val="center"/>
            </w:pPr>
            <w:r w:rsidRPr="00B03EFA">
              <w:t>2,8</w:t>
            </w:r>
          </w:p>
        </w:tc>
        <w:tc>
          <w:tcPr>
            <w:tcW w:w="553" w:type="pct"/>
            <w:tcBorders>
              <w:left w:val="single" w:sz="4" w:space="0" w:color="000000"/>
              <w:bottom w:val="single" w:sz="4" w:space="0" w:color="000000"/>
              <w:right w:val="single" w:sz="4" w:space="0" w:color="000000"/>
            </w:tcBorders>
            <w:vAlign w:val="center"/>
          </w:tcPr>
          <w:p w14:paraId="076A33AC" w14:textId="77777777" w:rsidR="0030707B" w:rsidRPr="00B03EFA" w:rsidRDefault="0030707B" w:rsidP="0030707B">
            <w:pPr>
              <w:jc w:val="center"/>
            </w:pPr>
            <w:r w:rsidRPr="00B03EFA">
              <w:t>2,3</w:t>
            </w:r>
          </w:p>
        </w:tc>
        <w:tc>
          <w:tcPr>
            <w:tcW w:w="554" w:type="pct"/>
            <w:tcBorders>
              <w:left w:val="single" w:sz="4" w:space="0" w:color="000000"/>
              <w:bottom w:val="single" w:sz="4" w:space="0" w:color="000000"/>
              <w:right w:val="single" w:sz="4" w:space="0" w:color="000000"/>
            </w:tcBorders>
            <w:vAlign w:val="center"/>
          </w:tcPr>
          <w:p w14:paraId="104CF247" w14:textId="77777777" w:rsidR="0030707B" w:rsidRPr="00B03EFA" w:rsidRDefault="0030707B" w:rsidP="0030707B">
            <w:pPr>
              <w:jc w:val="center"/>
            </w:pPr>
            <w:r w:rsidRPr="00B03EFA">
              <w:t>3,0</w:t>
            </w:r>
          </w:p>
        </w:tc>
        <w:tc>
          <w:tcPr>
            <w:tcW w:w="553" w:type="pct"/>
            <w:tcBorders>
              <w:left w:val="single" w:sz="4" w:space="0" w:color="000000"/>
              <w:bottom w:val="single" w:sz="4" w:space="0" w:color="000000"/>
              <w:right w:val="single" w:sz="4" w:space="0" w:color="000000"/>
            </w:tcBorders>
            <w:vAlign w:val="center"/>
          </w:tcPr>
          <w:p w14:paraId="72F74862" w14:textId="77777777" w:rsidR="0030707B" w:rsidRPr="00B03EFA" w:rsidRDefault="0030707B" w:rsidP="0030707B">
            <w:pPr>
              <w:jc w:val="center"/>
            </w:pPr>
            <w:r w:rsidRPr="00B03EFA">
              <w:t>4,7</w:t>
            </w:r>
          </w:p>
        </w:tc>
        <w:tc>
          <w:tcPr>
            <w:tcW w:w="553" w:type="pct"/>
            <w:tcBorders>
              <w:left w:val="single" w:sz="4" w:space="0" w:color="000000"/>
              <w:bottom w:val="single" w:sz="4" w:space="0" w:color="000000"/>
              <w:right w:val="single" w:sz="4" w:space="0" w:color="000000"/>
            </w:tcBorders>
            <w:vAlign w:val="center"/>
          </w:tcPr>
          <w:p w14:paraId="13A0D975" w14:textId="77777777" w:rsidR="0030707B" w:rsidRPr="00B03EFA" w:rsidRDefault="0030707B" w:rsidP="0030707B">
            <w:pPr>
              <w:jc w:val="center"/>
            </w:pPr>
            <w:r w:rsidRPr="00B03EFA">
              <w:t>5,7</w:t>
            </w:r>
          </w:p>
        </w:tc>
        <w:tc>
          <w:tcPr>
            <w:tcW w:w="553" w:type="pct"/>
            <w:tcBorders>
              <w:left w:val="single" w:sz="4" w:space="0" w:color="000000"/>
              <w:bottom w:val="single" w:sz="4" w:space="0" w:color="000000"/>
              <w:right w:val="single" w:sz="4" w:space="0" w:color="000000"/>
            </w:tcBorders>
            <w:vAlign w:val="center"/>
          </w:tcPr>
          <w:p w14:paraId="1CC308BD" w14:textId="77777777" w:rsidR="0030707B" w:rsidRPr="00B03EFA" w:rsidRDefault="0030707B" w:rsidP="0030707B">
            <w:pPr>
              <w:jc w:val="center"/>
            </w:pPr>
            <w:r w:rsidRPr="00B03EFA">
              <w:t>3,7</w:t>
            </w:r>
          </w:p>
        </w:tc>
        <w:tc>
          <w:tcPr>
            <w:tcW w:w="553" w:type="pct"/>
            <w:tcBorders>
              <w:left w:val="single" w:sz="4" w:space="0" w:color="000000"/>
              <w:bottom w:val="single" w:sz="4" w:space="0" w:color="000000"/>
              <w:right w:val="single" w:sz="4" w:space="0" w:color="000000"/>
            </w:tcBorders>
            <w:vAlign w:val="center"/>
          </w:tcPr>
          <w:p w14:paraId="01330D16" w14:textId="77777777" w:rsidR="0030707B" w:rsidRPr="00B03EFA" w:rsidRDefault="0030707B" w:rsidP="0030707B">
            <w:pPr>
              <w:jc w:val="center"/>
            </w:pPr>
            <w:r w:rsidRPr="00B03EFA">
              <w:t>3,0</w:t>
            </w:r>
          </w:p>
        </w:tc>
        <w:tc>
          <w:tcPr>
            <w:tcW w:w="578" w:type="pct"/>
            <w:vMerge/>
            <w:tcBorders>
              <w:left w:val="single" w:sz="4" w:space="0" w:color="000000"/>
              <w:bottom w:val="single" w:sz="4" w:space="0" w:color="000000"/>
              <w:right w:val="single" w:sz="4" w:space="0" w:color="000000"/>
            </w:tcBorders>
            <w:vAlign w:val="center"/>
          </w:tcPr>
          <w:p w14:paraId="1E89B0FA" w14:textId="77777777" w:rsidR="0030707B" w:rsidRPr="00B03EFA" w:rsidRDefault="0030707B" w:rsidP="0030707B">
            <w:pPr>
              <w:jc w:val="center"/>
            </w:pPr>
          </w:p>
        </w:tc>
      </w:tr>
      <w:tr w:rsidR="0030707B" w:rsidRPr="00B03EFA" w14:paraId="0B608DF3" w14:textId="77777777" w:rsidTr="007A03CE">
        <w:tc>
          <w:tcPr>
            <w:tcW w:w="128" w:type="pct"/>
            <w:tcBorders>
              <w:right w:val="single" w:sz="4" w:space="0" w:color="000000"/>
            </w:tcBorders>
            <w:vAlign w:val="center"/>
          </w:tcPr>
          <w:p w14:paraId="632DA987" w14:textId="77777777" w:rsidR="0030707B" w:rsidRPr="00B03EFA" w:rsidRDefault="0030707B" w:rsidP="0030707B">
            <w:pPr>
              <w:jc w:val="center"/>
            </w:pPr>
          </w:p>
        </w:tc>
        <w:tc>
          <w:tcPr>
            <w:tcW w:w="4872" w:type="pct"/>
            <w:gridSpan w:val="9"/>
            <w:tcBorders>
              <w:top w:val="single" w:sz="4" w:space="0" w:color="000000"/>
              <w:left w:val="single" w:sz="4" w:space="0" w:color="000000"/>
              <w:bottom w:val="single" w:sz="4" w:space="0" w:color="000000"/>
              <w:right w:val="single" w:sz="4" w:space="0" w:color="000000"/>
            </w:tcBorders>
            <w:vAlign w:val="center"/>
          </w:tcPr>
          <w:p w14:paraId="69CD7DD0" w14:textId="77777777" w:rsidR="0030707B" w:rsidRPr="00B03EFA" w:rsidRDefault="0030707B" w:rsidP="0030707B">
            <w:pPr>
              <w:jc w:val="center"/>
            </w:pPr>
            <w:r w:rsidRPr="00B03EFA">
              <w:t>июль</w:t>
            </w:r>
          </w:p>
        </w:tc>
      </w:tr>
      <w:tr w:rsidR="0030707B" w:rsidRPr="00B03EFA" w14:paraId="5C41F6BF" w14:textId="77777777" w:rsidTr="007A03CE">
        <w:tc>
          <w:tcPr>
            <w:tcW w:w="128" w:type="pct"/>
            <w:tcBorders>
              <w:right w:val="single" w:sz="4" w:space="0" w:color="000000"/>
            </w:tcBorders>
            <w:vAlign w:val="center"/>
          </w:tcPr>
          <w:p w14:paraId="123260A6" w14:textId="77777777" w:rsidR="0030707B" w:rsidRPr="00B03EFA" w:rsidRDefault="0030707B" w:rsidP="0030707B">
            <w:pPr>
              <w:jc w:val="center"/>
            </w:pPr>
          </w:p>
        </w:tc>
        <w:tc>
          <w:tcPr>
            <w:tcW w:w="422" w:type="pct"/>
            <w:tcBorders>
              <w:top w:val="single" w:sz="4" w:space="0" w:color="000000"/>
              <w:left w:val="single" w:sz="4" w:space="0" w:color="000000"/>
              <w:bottom w:val="single" w:sz="4" w:space="0" w:color="000000"/>
              <w:right w:val="single" w:sz="4" w:space="0" w:color="000000"/>
            </w:tcBorders>
            <w:vAlign w:val="center"/>
          </w:tcPr>
          <w:p w14:paraId="31B26AB7" w14:textId="77777777" w:rsidR="0030707B" w:rsidRPr="00B03EFA" w:rsidRDefault="0030707B" w:rsidP="0030707B">
            <w:pPr>
              <w:jc w:val="center"/>
            </w:pPr>
            <w:r w:rsidRPr="00B03EFA">
              <w:t>с</w:t>
            </w:r>
          </w:p>
        </w:tc>
        <w:tc>
          <w:tcPr>
            <w:tcW w:w="552" w:type="pct"/>
            <w:tcBorders>
              <w:top w:val="single" w:sz="4" w:space="0" w:color="000000"/>
              <w:left w:val="single" w:sz="4" w:space="0" w:color="000000"/>
              <w:bottom w:val="single" w:sz="4" w:space="0" w:color="000000"/>
              <w:right w:val="single" w:sz="4" w:space="0" w:color="000000"/>
            </w:tcBorders>
            <w:vAlign w:val="center"/>
          </w:tcPr>
          <w:p w14:paraId="24B4C0FA" w14:textId="77777777" w:rsidR="0030707B" w:rsidRPr="00B03EFA" w:rsidRDefault="0030707B" w:rsidP="0030707B">
            <w:pPr>
              <w:jc w:val="center"/>
            </w:pPr>
            <w:proofErr w:type="spellStart"/>
            <w:r w:rsidRPr="00B03EFA">
              <w:t>св</w:t>
            </w:r>
            <w:proofErr w:type="spellEnd"/>
          </w:p>
        </w:tc>
        <w:tc>
          <w:tcPr>
            <w:tcW w:w="553" w:type="pct"/>
            <w:tcBorders>
              <w:top w:val="single" w:sz="4" w:space="0" w:color="000000"/>
              <w:left w:val="single" w:sz="4" w:space="0" w:color="000000"/>
              <w:bottom w:val="single" w:sz="4" w:space="0" w:color="000000"/>
              <w:right w:val="single" w:sz="4" w:space="0" w:color="000000"/>
            </w:tcBorders>
            <w:vAlign w:val="center"/>
          </w:tcPr>
          <w:p w14:paraId="455C1023" w14:textId="77777777" w:rsidR="0030707B" w:rsidRPr="00B03EFA" w:rsidRDefault="0030707B" w:rsidP="0030707B">
            <w:pPr>
              <w:jc w:val="center"/>
            </w:pPr>
            <w:r w:rsidRPr="00B03EFA">
              <w:t>в</w:t>
            </w:r>
          </w:p>
        </w:tc>
        <w:tc>
          <w:tcPr>
            <w:tcW w:w="554" w:type="pct"/>
            <w:tcBorders>
              <w:top w:val="single" w:sz="4" w:space="0" w:color="000000"/>
              <w:left w:val="single" w:sz="4" w:space="0" w:color="000000"/>
              <w:bottom w:val="single" w:sz="4" w:space="0" w:color="000000"/>
              <w:right w:val="single" w:sz="4" w:space="0" w:color="000000"/>
            </w:tcBorders>
            <w:vAlign w:val="center"/>
          </w:tcPr>
          <w:p w14:paraId="77E3D5F8" w14:textId="77777777" w:rsidR="0030707B" w:rsidRPr="00B03EFA" w:rsidRDefault="0030707B" w:rsidP="0030707B">
            <w:pPr>
              <w:jc w:val="center"/>
            </w:pPr>
            <w:proofErr w:type="spellStart"/>
            <w:r w:rsidRPr="00B03EFA">
              <w:t>юв</w:t>
            </w:r>
            <w:proofErr w:type="spellEnd"/>
          </w:p>
        </w:tc>
        <w:tc>
          <w:tcPr>
            <w:tcW w:w="553" w:type="pct"/>
            <w:tcBorders>
              <w:top w:val="single" w:sz="4" w:space="0" w:color="000000"/>
              <w:left w:val="single" w:sz="4" w:space="0" w:color="000000"/>
              <w:bottom w:val="single" w:sz="4" w:space="0" w:color="000000"/>
              <w:right w:val="single" w:sz="4" w:space="0" w:color="000000"/>
            </w:tcBorders>
            <w:vAlign w:val="center"/>
          </w:tcPr>
          <w:p w14:paraId="7A948154" w14:textId="77777777" w:rsidR="0030707B" w:rsidRPr="00B03EFA" w:rsidRDefault="0030707B" w:rsidP="0030707B">
            <w:pPr>
              <w:jc w:val="center"/>
            </w:pPr>
            <w:r w:rsidRPr="00B03EFA">
              <w:t>ю</w:t>
            </w:r>
          </w:p>
        </w:tc>
        <w:tc>
          <w:tcPr>
            <w:tcW w:w="553" w:type="pct"/>
            <w:tcBorders>
              <w:top w:val="single" w:sz="4" w:space="0" w:color="000000"/>
              <w:left w:val="single" w:sz="4" w:space="0" w:color="000000"/>
              <w:bottom w:val="single" w:sz="4" w:space="0" w:color="000000"/>
              <w:right w:val="single" w:sz="4" w:space="0" w:color="000000"/>
            </w:tcBorders>
            <w:vAlign w:val="center"/>
          </w:tcPr>
          <w:p w14:paraId="2E3265A2" w14:textId="77777777" w:rsidR="0030707B" w:rsidRPr="00B03EFA" w:rsidRDefault="0030707B" w:rsidP="0030707B">
            <w:pPr>
              <w:jc w:val="center"/>
            </w:pPr>
            <w:r w:rsidRPr="00B03EFA">
              <w:t>юз</w:t>
            </w:r>
          </w:p>
        </w:tc>
        <w:tc>
          <w:tcPr>
            <w:tcW w:w="553" w:type="pct"/>
            <w:tcBorders>
              <w:top w:val="single" w:sz="4" w:space="0" w:color="000000"/>
              <w:left w:val="single" w:sz="4" w:space="0" w:color="000000"/>
              <w:bottom w:val="single" w:sz="4" w:space="0" w:color="000000"/>
              <w:right w:val="single" w:sz="4" w:space="0" w:color="000000"/>
            </w:tcBorders>
            <w:vAlign w:val="center"/>
          </w:tcPr>
          <w:p w14:paraId="5E71C3E7" w14:textId="77777777" w:rsidR="0030707B" w:rsidRPr="00B03EFA" w:rsidRDefault="0030707B" w:rsidP="0030707B">
            <w:pPr>
              <w:jc w:val="center"/>
            </w:pPr>
            <w:r w:rsidRPr="00B03EFA">
              <w:t>з</w:t>
            </w:r>
          </w:p>
        </w:tc>
        <w:tc>
          <w:tcPr>
            <w:tcW w:w="553" w:type="pct"/>
            <w:tcBorders>
              <w:top w:val="single" w:sz="4" w:space="0" w:color="000000"/>
              <w:left w:val="single" w:sz="4" w:space="0" w:color="000000"/>
              <w:bottom w:val="single" w:sz="4" w:space="0" w:color="000000"/>
              <w:right w:val="single" w:sz="4" w:space="0" w:color="000000"/>
            </w:tcBorders>
            <w:vAlign w:val="center"/>
          </w:tcPr>
          <w:p w14:paraId="4D755CC5" w14:textId="77777777" w:rsidR="0030707B" w:rsidRPr="00B03EFA" w:rsidRDefault="0030707B" w:rsidP="0030707B">
            <w:pPr>
              <w:jc w:val="center"/>
            </w:pPr>
            <w:proofErr w:type="spellStart"/>
            <w:r w:rsidRPr="00B03EFA">
              <w:t>сз</w:t>
            </w:r>
            <w:proofErr w:type="spellEnd"/>
          </w:p>
        </w:tc>
        <w:tc>
          <w:tcPr>
            <w:tcW w:w="578" w:type="pct"/>
            <w:tcBorders>
              <w:top w:val="single" w:sz="4" w:space="0" w:color="000000"/>
              <w:left w:val="single" w:sz="4" w:space="0" w:color="000000"/>
              <w:bottom w:val="single" w:sz="4" w:space="0" w:color="000000"/>
              <w:right w:val="single" w:sz="4" w:space="0" w:color="000000"/>
            </w:tcBorders>
            <w:vAlign w:val="center"/>
          </w:tcPr>
          <w:p w14:paraId="2A74C1F7" w14:textId="77777777" w:rsidR="0030707B" w:rsidRPr="00B03EFA" w:rsidRDefault="0030707B" w:rsidP="0030707B">
            <w:pPr>
              <w:jc w:val="center"/>
            </w:pPr>
            <w:r w:rsidRPr="00B03EFA">
              <w:t>штиль</w:t>
            </w:r>
          </w:p>
        </w:tc>
      </w:tr>
      <w:tr w:rsidR="0030707B" w:rsidRPr="00B03EFA" w14:paraId="37035A04" w14:textId="77777777" w:rsidTr="007A03CE">
        <w:tc>
          <w:tcPr>
            <w:tcW w:w="128" w:type="pct"/>
            <w:tcBorders>
              <w:right w:val="single" w:sz="4" w:space="0" w:color="000000"/>
            </w:tcBorders>
            <w:vAlign w:val="center"/>
          </w:tcPr>
          <w:p w14:paraId="69A3EB4E" w14:textId="77777777" w:rsidR="0030707B" w:rsidRPr="00B03EFA" w:rsidRDefault="0030707B" w:rsidP="0030707B">
            <w:pPr>
              <w:jc w:val="center"/>
            </w:pPr>
          </w:p>
        </w:tc>
        <w:tc>
          <w:tcPr>
            <w:tcW w:w="422" w:type="pct"/>
            <w:tcBorders>
              <w:top w:val="single" w:sz="4" w:space="0" w:color="000000"/>
              <w:left w:val="single" w:sz="4" w:space="0" w:color="000000"/>
              <w:right w:val="single" w:sz="4" w:space="0" w:color="000000"/>
            </w:tcBorders>
            <w:vAlign w:val="center"/>
          </w:tcPr>
          <w:p w14:paraId="5086FB15" w14:textId="77777777" w:rsidR="0030707B" w:rsidRPr="00B03EFA" w:rsidRDefault="0030707B" w:rsidP="0030707B">
            <w:pPr>
              <w:jc w:val="center"/>
            </w:pPr>
            <w:r w:rsidRPr="00B03EFA">
              <w:t>12</w:t>
            </w:r>
          </w:p>
        </w:tc>
        <w:tc>
          <w:tcPr>
            <w:tcW w:w="552" w:type="pct"/>
            <w:tcBorders>
              <w:top w:val="single" w:sz="4" w:space="0" w:color="000000"/>
              <w:left w:val="single" w:sz="4" w:space="0" w:color="000000"/>
              <w:right w:val="single" w:sz="4" w:space="0" w:color="000000"/>
            </w:tcBorders>
            <w:vAlign w:val="center"/>
          </w:tcPr>
          <w:p w14:paraId="655B361C" w14:textId="77777777" w:rsidR="0030707B" w:rsidRPr="00B03EFA" w:rsidRDefault="0030707B" w:rsidP="0030707B">
            <w:pPr>
              <w:jc w:val="center"/>
            </w:pPr>
            <w:r w:rsidRPr="00B03EFA">
              <w:t>18</w:t>
            </w:r>
          </w:p>
        </w:tc>
        <w:tc>
          <w:tcPr>
            <w:tcW w:w="553" w:type="pct"/>
            <w:tcBorders>
              <w:top w:val="single" w:sz="4" w:space="0" w:color="000000"/>
              <w:left w:val="single" w:sz="4" w:space="0" w:color="000000"/>
              <w:right w:val="single" w:sz="4" w:space="0" w:color="000000"/>
            </w:tcBorders>
            <w:vAlign w:val="center"/>
          </w:tcPr>
          <w:p w14:paraId="7737B612" w14:textId="77777777" w:rsidR="0030707B" w:rsidRPr="00B03EFA" w:rsidRDefault="0030707B" w:rsidP="0030707B">
            <w:pPr>
              <w:jc w:val="center"/>
            </w:pPr>
            <w:r w:rsidRPr="00B03EFA">
              <w:t>11</w:t>
            </w:r>
          </w:p>
        </w:tc>
        <w:tc>
          <w:tcPr>
            <w:tcW w:w="554" w:type="pct"/>
            <w:tcBorders>
              <w:top w:val="single" w:sz="4" w:space="0" w:color="000000"/>
              <w:left w:val="single" w:sz="4" w:space="0" w:color="000000"/>
              <w:right w:val="single" w:sz="4" w:space="0" w:color="000000"/>
            </w:tcBorders>
            <w:vAlign w:val="center"/>
          </w:tcPr>
          <w:p w14:paraId="2F50D1F1" w14:textId="77777777" w:rsidR="0030707B" w:rsidRPr="00B03EFA" w:rsidRDefault="0030707B" w:rsidP="0030707B">
            <w:pPr>
              <w:jc w:val="center"/>
            </w:pPr>
            <w:r w:rsidRPr="00B03EFA">
              <w:t>10</w:t>
            </w:r>
          </w:p>
        </w:tc>
        <w:tc>
          <w:tcPr>
            <w:tcW w:w="553" w:type="pct"/>
            <w:tcBorders>
              <w:top w:val="single" w:sz="4" w:space="0" w:color="000000"/>
              <w:left w:val="single" w:sz="4" w:space="0" w:color="000000"/>
              <w:right w:val="single" w:sz="4" w:space="0" w:color="000000"/>
            </w:tcBorders>
            <w:vAlign w:val="center"/>
          </w:tcPr>
          <w:p w14:paraId="4A92D8B3" w14:textId="77777777" w:rsidR="0030707B" w:rsidRPr="00B03EFA" w:rsidRDefault="0030707B" w:rsidP="0030707B">
            <w:pPr>
              <w:jc w:val="center"/>
            </w:pPr>
            <w:r w:rsidRPr="00B03EFA">
              <w:t>11</w:t>
            </w:r>
          </w:p>
        </w:tc>
        <w:tc>
          <w:tcPr>
            <w:tcW w:w="553" w:type="pct"/>
            <w:tcBorders>
              <w:top w:val="single" w:sz="4" w:space="0" w:color="000000"/>
              <w:left w:val="single" w:sz="4" w:space="0" w:color="000000"/>
              <w:right w:val="single" w:sz="4" w:space="0" w:color="000000"/>
            </w:tcBorders>
            <w:vAlign w:val="center"/>
          </w:tcPr>
          <w:p w14:paraId="7E90362C" w14:textId="77777777" w:rsidR="0030707B" w:rsidRPr="00B03EFA" w:rsidRDefault="0030707B" w:rsidP="0030707B">
            <w:pPr>
              <w:jc w:val="center"/>
            </w:pPr>
            <w:r w:rsidRPr="00B03EFA">
              <w:t>15</w:t>
            </w:r>
          </w:p>
        </w:tc>
        <w:tc>
          <w:tcPr>
            <w:tcW w:w="553" w:type="pct"/>
            <w:tcBorders>
              <w:top w:val="single" w:sz="4" w:space="0" w:color="000000"/>
              <w:left w:val="single" w:sz="4" w:space="0" w:color="000000"/>
              <w:right w:val="single" w:sz="4" w:space="0" w:color="000000"/>
            </w:tcBorders>
            <w:vAlign w:val="center"/>
          </w:tcPr>
          <w:p w14:paraId="7D7B2C71" w14:textId="77777777" w:rsidR="0030707B" w:rsidRPr="00B03EFA" w:rsidRDefault="0030707B" w:rsidP="0030707B">
            <w:pPr>
              <w:jc w:val="center"/>
            </w:pPr>
            <w:r w:rsidRPr="00B03EFA">
              <w:t>12</w:t>
            </w:r>
          </w:p>
        </w:tc>
        <w:tc>
          <w:tcPr>
            <w:tcW w:w="553" w:type="pct"/>
            <w:tcBorders>
              <w:top w:val="single" w:sz="4" w:space="0" w:color="000000"/>
              <w:left w:val="single" w:sz="4" w:space="0" w:color="000000"/>
              <w:right w:val="single" w:sz="4" w:space="0" w:color="000000"/>
            </w:tcBorders>
            <w:vAlign w:val="center"/>
          </w:tcPr>
          <w:p w14:paraId="7964F1FE" w14:textId="77777777" w:rsidR="0030707B" w:rsidRPr="00B03EFA" w:rsidRDefault="0030707B" w:rsidP="0030707B">
            <w:pPr>
              <w:jc w:val="center"/>
            </w:pPr>
            <w:r w:rsidRPr="00B03EFA">
              <w:t>11</w:t>
            </w:r>
          </w:p>
        </w:tc>
        <w:tc>
          <w:tcPr>
            <w:tcW w:w="578" w:type="pct"/>
            <w:vMerge w:val="restart"/>
            <w:tcBorders>
              <w:top w:val="single" w:sz="4" w:space="0" w:color="000000"/>
              <w:left w:val="single" w:sz="4" w:space="0" w:color="000000"/>
              <w:right w:val="single" w:sz="4" w:space="0" w:color="000000"/>
            </w:tcBorders>
            <w:vAlign w:val="center"/>
          </w:tcPr>
          <w:p w14:paraId="30A4A2B9" w14:textId="77777777" w:rsidR="0030707B" w:rsidRPr="00B03EFA" w:rsidRDefault="0030707B" w:rsidP="0030707B">
            <w:pPr>
              <w:jc w:val="center"/>
            </w:pPr>
            <w:r w:rsidRPr="00B03EFA">
              <w:t>18</w:t>
            </w:r>
          </w:p>
        </w:tc>
      </w:tr>
      <w:tr w:rsidR="0030707B" w:rsidRPr="00B03EFA" w14:paraId="7A5B2BE7" w14:textId="77777777" w:rsidTr="007A03CE">
        <w:tc>
          <w:tcPr>
            <w:tcW w:w="128" w:type="pct"/>
            <w:tcBorders>
              <w:right w:val="single" w:sz="4" w:space="0" w:color="000000"/>
            </w:tcBorders>
            <w:vAlign w:val="center"/>
          </w:tcPr>
          <w:p w14:paraId="16A117E2" w14:textId="77777777" w:rsidR="0030707B" w:rsidRPr="00B03EFA" w:rsidRDefault="0030707B" w:rsidP="0030707B">
            <w:pPr>
              <w:jc w:val="center"/>
            </w:pPr>
          </w:p>
        </w:tc>
        <w:tc>
          <w:tcPr>
            <w:tcW w:w="422" w:type="pct"/>
            <w:tcBorders>
              <w:left w:val="single" w:sz="4" w:space="0" w:color="000000"/>
              <w:bottom w:val="single" w:sz="4" w:space="0" w:color="000000"/>
              <w:right w:val="single" w:sz="4" w:space="0" w:color="000000"/>
            </w:tcBorders>
            <w:vAlign w:val="center"/>
          </w:tcPr>
          <w:p w14:paraId="3D1DF711" w14:textId="77777777" w:rsidR="0030707B" w:rsidRPr="00B03EFA" w:rsidRDefault="0030707B" w:rsidP="0030707B">
            <w:pPr>
              <w:jc w:val="center"/>
            </w:pPr>
            <w:r w:rsidRPr="00B03EFA">
              <w:t>2,7</w:t>
            </w:r>
          </w:p>
        </w:tc>
        <w:tc>
          <w:tcPr>
            <w:tcW w:w="552" w:type="pct"/>
            <w:tcBorders>
              <w:left w:val="single" w:sz="4" w:space="0" w:color="000000"/>
              <w:bottom w:val="single" w:sz="4" w:space="0" w:color="000000"/>
              <w:right w:val="single" w:sz="4" w:space="0" w:color="000000"/>
            </w:tcBorders>
            <w:vAlign w:val="center"/>
          </w:tcPr>
          <w:p w14:paraId="419C2955" w14:textId="77777777" w:rsidR="0030707B" w:rsidRPr="00B03EFA" w:rsidRDefault="0030707B" w:rsidP="0030707B">
            <w:pPr>
              <w:jc w:val="center"/>
            </w:pPr>
            <w:r w:rsidRPr="00B03EFA">
              <w:t>2,6</w:t>
            </w:r>
          </w:p>
        </w:tc>
        <w:tc>
          <w:tcPr>
            <w:tcW w:w="553" w:type="pct"/>
            <w:tcBorders>
              <w:left w:val="single" w:sz="4" w:space="0" w:color="000000"/>
              <w:bottom w:val="single" w:sz="4" w:space="0" w:color="000000"/>
              <w:right w:val="single" w:sz="4" w:space="0" w:color="000000"/>
            </w:tcBorders>
            <w:vAlign w:val="center"/>
          </w:tcPr>
          <w:p w14:paraId="1EEA79C6" w14:textId="77777777" w:rsidR="0030707B" w:rsidRPr="00B03EFA" w:rsidRDefault="0030707B" w:rsidP="0030707B">
            <w:pPr>
              <w:jc w:val="center"/>
            </w:pPr>
            <w:r w:rsidRPr="00B03EFA">
              <w:t>2,7</w:t>
            </w:r>
          </w:p>
        </w:tc>
        <w:tc>
          <w:tcPr>
            <w:tcW w:w="554" w:type="pct"/>
            <w:tcBorders>
              <w:left w:val="single" w:sz="4" w:space="0" w:color="000000"/>
              <w:bottom w:val="single" w:sz="4" w:space="0" w:color="000000"/>
              <w:right w:val="single" w:sz="4" w:space="0" w:color="000000"/>
            </w:tcBorders>
            <w:vAlign w:val="center"/>
          </w:tcPr>
          <w:p w14:paraId="244E56E1" w14:textId="77777777" w:rsidR="0030707B" w:rsidRPr="00B03EFA" w:rsidRDefault="0030707B" w:rsidP="0030707B">
            <w:pPr>
              <w:jc w:val="center"/>
            </w:pPr>
            <w:r w:rsidRPr="00B03EFA">
              <w:t>2,9</w:t>
            </w:r>
          </w:p>
        </w:tc>
        <w:tc>
          <w:tcPr>
            <w:tcW w:w="553" w:type="pct"/>
            <w:tcBorders>
              <w:left w:val="single" w:sz="4" w:space="0" w:color="000000"/>
              <w:bottom w:val="single" w:sz="4" w:space="0" w:color="000000"/>
              <w:right w:val="single" w:sz="4" w:space="0" w:color="000000"/>
            </w:tcBorders>
            <w:vAlign w:val="center"/>
          </w:tcPr>
          <w:p w14:paraId="6C67C72F" w14:textId="77777777" w:rsidR="0030707B" w:rsidRPr="00B03EFA" w:rsidRDefault="0030707B" w:rsidP="0030707B">
            <w:pPr>
              <w:jc w:val="center"/>
            </w:pPr>
            <w:r w:rsidRPr="00B03EFA">
              <w:t>2,7</w:t>
            </w:r>
          </w:p>
        </w:tc>
        <w:tc>
          <w:tcPr>
            <w:tcW w:w="553" w:type="pct"/>
            <w:tcBorders>
              <w:left w:val="single" w:sz="4" w:space="0" w:color="000000"/>
              <w:bottom w:val="single" w:sz="4" w:space="0" w:color="000000"/>
              <w:right w:val="single" w:sz="4" w:space="0" w:color="000000"/>
            </w:tcBorders>
            <w:vAlign w:val="center"/>
          </w:tcPr>
          <w:p w14:paraId="645140EC" w14:textId="77777777" w:rsidR="0030707B" w:rsidRPr="00B03EFA" w:rsidRDefault="0030707B" w:rsidP="0030707B">
            <w:pPr>
              <w:jc w:val="center"/>
            </w:pPr>
            <w:r w:rsidRPr="00B03EFA">
              <w:t>3,5</w:t>
            </w:r>
          </w:p>
        </w:tc>
        <w:tc>
          <w:tcPr>
            <w:tcW w:w="553" w:type="pct"/>
            <w:tcBorders>
              <w:left w:val="single" w:sz="4" w:space="0" w:color="000000"/>
              <w:bottom w:val="single" w:sz="4" w:space="0" w:color="000000"/>
              <w:right w:val="single" w:sz="4" w:space="0" w:color="000000"/>
            </w:tcBorders>
            <w:vAlign w:val="center"/>
          </w:tcPr>
          <w:p w14:paraId="1C34787A" w14:textId="77777777" w:rsidR="0030707B" w:rsidRPr="00B03EFA" w:rsidRDefault="0030707B" w:rsidP="0030707B">
            <w:pPr>
              <w:jc w:val="center"/>
            </w:pPr>
            <w:r w:rsidRPr="00B03EFA">
              <w:t>2,8</w:t>
            </w:r>
          </w:p>
        </w:tc>
        <w:tc>
          <w:tcPr>
            <w:tcW w:w="553" w:type="pct"/>
            <w:tcBorders>
              <w:left w:val="single" w:sz="4" w:space="0" w:color="000000"/>
              <w:bottom w:val="single" w:sz="4" w:space="0" w:color="000000"/>
              <w:right w:val="single" w:sz="4" w:space="0" w:color="000000"/>
            </w:tcBorders>
            <w:vAlign w:val="center"/>
          </w:tcPr>
          <w:p w14:paraId="23FE9286" w14:textId="77777777" w:rsidR="0030707B" w:rsidRPr="00B03EFA" w:rsidRDefault="0030707B" w:rsidP="0030707B">
            <w:pPr>
              <w:jc w:val="center"/>
            </w:pPr>
            <w:r w:rsidRPr="00B03EFA">
              <w:t>2,5</w:t>
            </w:r>
          </w:p>
        </w:tc>
        <w:tc>
          <w:tcPr>
            <w:tcW w:w="578" w:type="pct"/>
            <w:vMerge/>
            <w:tcBorders>
              <w:left w:val="single" w:sz="4" w:space="0" w:color="000000"/>
              <w:bottom w:val="single" w:sz="4" w:space="0" w:color="000000"/>
              <w:right w:val="single" w:sz="4" w:space="0" w:color="000000"/>
            </w:tcBorders>
            <w:vAlign w:val="center"/>
          </w:tcPr>
          <w:p w14:paraId="7847ECFA" w14:textId="77777777" w:rsidR="0030707B" w:rsidRPr="00B03EFA" w:rsidRDefault="0030707B" w:rsidP="0030707B">
            <w:pPr>
              <w:jc w:val="center"/>
            </w:pPr>
          </w:p>
        </w:tc>
      </w:tr>
    </w:tbl>
    <w:p w14:paraId="16B02B24" w14:textId="77777777" w:rsidR="007A03CE" w:rsidRPr="00B03EFA" w:rsidRDefault="007A03CE" w:rsidP="00D02761">
      <w:pPr>
        <w:ind w:left="240"/>
        <w:jc w:val="center"/>
        <w:rPr>
          <w:b/>
          <w:sz w:val="26"/>
          <w:szCs w:val="26"/>
        </w:rPr>
      </w:pPr>
    </w:p>
    <w:p w14:paraId="7F73BF0B" w14:textId="77777777" w:rsidR="00D02761" w:rsidRPr="00B03EFA" w:rsidRDefault="007A03CE" w:rsidP="00D02761">
      <w:pPr>
        <w:ind w:left="240"/>
        <w:jc w:val="center"/>
        <w:rPr>
          <w:b/>
          <w:sz w:val="28"/>
          <w:szCs w:val="28"/>
        </w:rPr>
      </w:pPr>
      <w:r w:rsidRPr="00B03EFA">
        <w:rPr>
          <w:b/>
          <w:sz w:val="28"/>
          <w:szCs w:val="28"/>
        </w:rPr>
        <w:t>Геологическое строение и рельеф</w:t>
      </w:r>
    </w:p>
    <w:p w14:paraId="16750754" w14:textId="77777777" w:rsidR="00450F29" w:rsidRPr="00450F29" w:rsidRDefault="00450F29" w:rsidP="00450F29">
      <w:pPr>
        <w:ind w:left="240" w:firstLine="468"/>
        <w:jc w:val="both"/>
        <w:rPr>
          <w:sz w:val="28"/>
          <w:szCs w:val="28"/>
        </w:rPr>
      </w:pPr>
      <w:r w:rsidRPr="00450F29">
        <w:rPr>
          <w:sz w:val="28"/>
          <w:szCs w:val="28"/>
        </w:rPr>
        <w:t>Новосибирский район расположен в юго-восточной части Западно-Сибирской равнины. Река Обь разделила территорию на две части, отличающиеся геологическим строением и рельефом. Верх-</w:t>
      </w:r>
      <w:proofErr w:type="spellStart"/>
      <w:r w:rsidRPr="00450F29">
        <w:rPr>
          <w:sz w:val="28"/>
          <w:szCs w:val="28"/>
        </w:rPr>
        <w:t>Тулинский</w:t>
      </w:r>
      <w:proofErr w:type="spellEnd"/>
      <w:r w:rsidRPr="00450F29">
        <w:rPr>
          <w:sz w:val="28"/>
          <w:szCs w:val="28"/>
        </w:rPr>
        <w:t xml:space="preserve"> сельсовет размещается на левобережной части.</w:t>
      </w:r>
    </w:p>
    <w:p w14:paraId="22A6DE96" w14:textId="77777777" w:rsidR="00450F29" w:rsidRPr="00450F29" w:rsidRDefault="00450F29" w:rsidP="00450F29">
      <w:pPr>
        <w:ind w:left="240"/>
        <w:jc w:val="both"/>
        <w:rPr>
          <w:sz w:val="28"/>
          <w:szCs w:val="28"/>
        </w:rPr>
      </w:pPr>
      <w:r w:rsidRPr="00450F29">
        <w:rPr>
          <w:sz w:val="28"/>
          <w:szCs w:val="28"/>
        </w:rPr>
        <w:t xml:space="preserve">На проектируемой территории отсутствуют полезные ископаемые, учтенные государственным балансом запасов твёрдых полезных ископаемых и подземных вод. </w:t>
      </w:r>
    </w:p>
    <w:p w14:paraId="76B5D563" w14:textId="77777777" w:rsidR="00450F29" w:rsidRPr="00450F29" w:rsidRDefault="00450F29" w:rsidP="00450F29">
      <w:pPr>
        <w:ind w:left="240" w:firstLine="468"/>
        <w:jc w:val="both"/>
        <w:rPr>
          <w:sz w:val="28"/>
          <w:szCs w:val="28"/>
        </w:rPr>
      </w:pPr>
      <w:r w:rsidRPr="00450F29">
        <w:rPr>
          <w:sz w:val="28"/>
          <w:szCs w:val="28"/>
        </w:rPr>
        <w:t xml:space="preserve">В пределах </w:t>
      </w:r>
      <w:proofErr w:type="gramStart"/>
      <w:r w:rsidRPr="00450F29">
        <w:rPr>
          <w:sz w:val="28"/>
          <w:szCs w:val="28"/>
        </w:rPr>
        <w:t>Алтае-Саянской</w:t>
      </w:r>
      <w:proofErr w:type="gramEnd"/>
      <w:r w:rsidRPr="00450F29">
        <w:rPr>
          <w:sz w:val="28"/>
          <w:szCs w:val="28"/>
        </w:rPr>
        <w:t xml:space="preserve"> складчатой системы на востоке области в верхней части геологического разреза залегает чехол четвертичных образований, представленных глинами кочковской свиты, лессовидными суглинками и супесями </w:t>
      </w:r>
      <w:proofErr w:type="spellStart"/>
      <w:r w:rsidRPr="00450F29">
        <w:rPr>
          <w:sz w:val="28"/>
          <w:szCs w:val="28"/>
        </w:rPr>
        <w:t>краснодубровской</w:t>
      </w:r>
      <w:proofErr w:type="spellEnd"/>
      <w:r w:rsidRPr="00450F29">
        <w:rPr>
          <w:sz w:val="28"/>
          <w:szCs w:val="28"/>
        </w:rPr>
        <w:t xml:space="preserve"> свиты, покровными субаэральными отложениями, аллювием террас и пойм, делювиально-пролювиальными </w:t>
      </w:r>
      <w:r w:rsidRPr="00450F29">
        <w:rPr>
          <w:sz w:val="28"/>
          <w:szCs w:val="28"/>
        </w:rPr>
        <w:lastRenderedPageBreak/>
        <w:t xml:space="preserve">суглинками и озерно-болотными илами и торфами. Местами развиты глинистые породы мел-палеогеновой коры выветривания и участками встречаются выходы дислоцированных образований палеозойского фундамента. </w:t>
      </w:r>
    </w:p>
    <w:p w14:paraId="38C8404F" w14:textId="77777777" w:rsidR="00450F29" w:rsidRPr="00450F29" w:rsidRDefault="00450F29" w:rsidP="00450F29">
      <w:pPr>
        <w:ind w:left="708"/>
        <w:jc w:val="both"/>
        <w:rPr>
          <w:sz w:val="28"/>
          <w:szCs w:val="28"/>
        </w:rPr>
      </w:pPr>
      <w:r w:rsidRPr="00450F29">
        <w:rPr>
          <w:sz w:val="28"/>
          <w:szCs w:val="28"/>
        </w:rPr>
        <w:t xml:space="preserve">Рельеф равнины </w:t>
      </w:r>
      <w:proofErr w:type="spellStart"/>
      <w:r w:rsidRPr="00450F29">
        <w:rPr>
          <w:sz w:val="28"/>
          <w:szCs w:val="28"/>
        </w:rPr>
        <w:t>пологоувалистый</w:t>
      </w:r>
      <w:proofErr w:type="spellEnd"/>
      <w:r w:rsidRPr="00450F29">
        <w:rPr>
          <w:sz w:val="28"/>
          <w:szCs w:val="28"/>
        </w:rPr>
        <w:t>, абсолютные отметки 160-250 м. Горизонтальная расчленённость рельефа 0,8-1,0 км/</w:t>
      </w:r>
      <w:proofErr w:type="spellStart"/>
      <w:r w:rsidRPr="00450F29">
        <w:rPr>
          <w:sz w:val="28"/>
          <w:szCs w:val="28"/>
        </w:rPr>
        <w:t>кв</w:t>
      </w:r>
      <w:proofErr w:type="gramStart"/>
      <w:r w:rsidRPr="00450F29">
        <w:rPr>
          <w:sz w:val="28"/>
          <w:szCs w:val="28"/>
        </w:rPr>
        <w:t>.к</w:t>
      </w:r>
      <w:proofErr w:type="gramEnd"/>
      <w:r w:rsidRPr="00450F29">
        <w:rPr>
          <w:sz w:val="28"/>
          <w:szCs w:val="28"/>
        </w:rPr>
        <w:t>м</w:t>
      </w:r>
      <w:proofErr w:type="spellEnd"/>
      <w:r w:rsidRPr="00450F29">
        <w:rPr>
          <w:sz w:val="28"/>
          <w:szCs w:val="28"/>
        </w:rPr>
        <w:t>, на приобском склоне 0,4-0,6 км/</w:t>
      </w:r>
      <w:proofErr w:type="spellStart"/>
      <w:r w:rsidRPr="00450F29">
        <w:rPr>
          <w:sz w:val="28"/>
          <w:szCs w:val="28"/>
        </w:rPr>
        <w:t>кв.км</w:t>
      </w:r>
      <w:proofErr w:type="spellEnd"/>
      <w:r w:rsidRPr="00450F29">
        <w:rPr>
          <w:sz w:val="28"/>
          <w:szCs w:val="28"/>
        </w:rPr>
        <w:t xml:space="preserve">. Глубина вреза долин речной сети 25-100 м, в </w:t>
      </w:r>
      <w:proofErr w:type="spellStart"/>
      <w:r w:rsidRPr="00450F29">
        <w:rPr>
          <w:sz w:val="28"/>
          <w:szCs w:val="28"/>
        </w:rPr>
        <w:t>придолинной</w:t>
      </w:r>
      <w:proofErr w:type="spellEnd"/>
      <w:r w:rsidRPr="00450F29">
        <w:rPr>
          <w:sz w:val="28"/>
          <w:szCs w:val="28"/>
        </w:rPr>
        <w:t xml:space="preserve"> части 25-50 м. На приобском склоне развиты ландшафты элювиальные и </w:t>
      </w:r>
      <w:proofErr w:type="spellStart"/>
      <w:r w:rsidRPr="00450F29">
        <w:rPr>
          <w:sz w:val="28"/>
          <w:szCs w:val="28"/>
        </w:rPr>
        <w:t>трансэлювиальные</w:t>
      </w:r>
      <w:proofErr w:type="spellEnd"/>
      <w:r w:rsidRPr="00450F29">
        <w:rPr>
          <w:sz w:val="28"/>
          <w:szCs w:val="28"/>
        </w:rPr>
        <w:t xml:space="preserve"> боровые – на эоловых песках; сосновые и </w:t>
      </w:r>
      <w:proofErr w:type="spellStart"/>
      <w:r w:rsidRPr="00450F29">
        <w:rPr>
          <w:sz w:val="28"/>
          <w:szCs w:val="28"/>
        </w:rPr>
        <w:t>березо</w:t>
      </w:r>
      <w:proofErr w:type="spellEnd"/>
      <w:r w:rsidRPr="00450F29">
        <w:rPr>
          <w:sz w:val="28"/>
          <w:szCs w:val="28"/>
        </w:rPr>
        <w:t xml:space="preserve">-сосновые травяно-кустарничковые леса на серых лесных осолоделых почвах. </w:t>
      </w:r>
    </w:p>
    <w:p w14:paraId="7557EE96" w14:textId="77777777" w:rsidR="00450F29" w:rsidRPr="00450F29" w:rsidRDefault="00450F29" w:rsidP="00450F29">
      <w:pPr>
        <w:ind w:left="240" w:firstLine="468"/>
        <w:jc w:val="both"/>
        <w:rPr>
          <w:sz w:val="28"/>
          <w:szCs w:val="28"/>
        </w:rPr>
      </w:pPr>
      <w:r w:rsidRPr="00450F29">
        <w:rPr>
          <w:sz w:val="28"/>
          <w:szCs w:val="28"/>
        </w:rPr>
        <w:t xml:space="preserve">На расчленённой поверхности водораздельной равнины – элювиальные, </w:t>
      </w:r>
      <w:proofErr w:type="spellStart"/>
      <w:r w:rsidRPr="00450F29">
        <w:rPr>
          <w:sz w:val="28"/>
          <w:szCs w:val="28"/>
        </w:rPr>
        <w:t>трансэлювиальные</w:t>
      </w:r>
      <w:proofErr w:type="spellEnd"/>
      <w:r w:rsidRPr="00450F29">
        <w:rPr>
          <w:sz w:val="28"/>
          <w:szCs w:val="28"/>
        </w:rPr>
        <w:t xml:space="preserve">, реже </w:t>
      </w:r>
      <w:proofErr w:type="spellStart"/>
      <w:r w:rsidRPr="00450F29">
        <w:rPr>
          <w:sz w:val="28"/>
          <w:szCs w:val="28"/>
        </w:rPr>
        <w:t>супераквальные</w:t>
      </w:r>
      <w:proofErr w:type="spellEnd"/>
      <w:r w:rsidRPr="00450F29">
        <w:rPr>
          <w:sz w:val="28"/>
          <w:szCs w:val="28"/>
        </w:rPr>
        <w:t xml:space="preserve"> ландшафты зоны мелколиственных лесов. Крупные площади пахотных земель в сочетании с берёзовыми и осиновыми травяными колками на оподзоленных чернозёмах и серых лесных почвах. По долинам и ложбинам распространены ивняки и другие кустарники, заболоченные луга.</w:t>
      </w:r>
    </w:p>
    <w:p w14:paraId="4968F32B" w14:textId="77777777" w:rsidR="00450F29" w:rsidRPr="00450F29" w:rsidRDefault="00450F29" w:rsidP="00450F29">
      <w:pPr>
        <w:ind w:left="240" w:firstLine="468"/>
        <w:jc w:val="both"/>
        <w:rPr>
          <w:sz w:val="28"/>
          <w:szCs w:val="28"/>
        </w:rPr>
      </w:pPr>
      <w:r w:rsidRPr="00450F29">
        <w:rPr>
          <w:sz w:val="28"/>
          <w:szCs w:val="28"/>
        </w:rPr>
        <w:t xml:space="preserve">Значительная часть площадь покрыта </w:t>
      </w:r>
      <w:proofErr w:type="spellStart"/>
      <w:r w:rsidRPr="00450F29">
        <w:rPr>
          <w:sz w:val="28"/>
          <w:szCs w:val="28"/>
        </w:rPr>
        <w:t>верхненеоплейстоценовыми</w:t>
      </w:r>
      <w:proofErr w:type="spellEnd"/>
      <w:r w:rsidRPr="00450F29">
        <w:rPr>
          <w:sz w:val="28"/>
          <w:szCs w:val="28"/>
        </w:rPr>
        <w:t xml:space="preserve"> субаэральными осадками, определяющими инженерно-геологические условия территории. Эти отложения за пределами дна долин, озерных и болотных понижений, днищ и нижних склонов логов непосредственно подстилают современную почву, образуя на междуречьях сплошной покров мощностью от 2 до 5 - 8 м. Пространственно максимальные мощности отложений отмечаются на относительно повышенных водораздельных поверхностях, минимальные приурочены к логам и ложбинам.</w:t>
      </w:r>
    </w:p>
    <w:p w14:paraId="5A458A11" w14:textId="77777777" w:rsidR="00450F29" w:rsidRPr="00450F29" w:rsidRDefault="00450F29" w:rsidP="00450F29">
      <w:pPr>
        <w:ind w:left="240" w:firstLine="468"/>
        <w:jc w:val="both"/>
        <w:rPr>
          <w:sz w:val="28"/>
          <w:szCs w:val="28"/>
        </w:rPr>
      </w:pPr>
      <w:r w:rsidRPr="00450F29">
        <w:rPr>
          <w:sz w:val="28"/>
          <w:szCs w:val="28"/>
        </w:rPr>
        <w:t xml:space="preserve">Представлены покровные образования толщей желто-бурых, коричневых и серовато-коричневых суглинков, лессовидных, пылеватых, от легких до тяжелых, макропористых, карбонатных, мелкокомковатых, с землистым изломом, с вертикальной трещиноватостью, с прослоями и линзами супесей, глин и тонкозернистых песков, горизонтами погребенных почв. Высокое содержание пылеватой фракции способствует проявлению </w:t>
      </w:r>
      <w:proofErr w:type="spellStart"/>
      <w:r w:rsidRPr="00450F29">
        <w:rPr>
          <w:sz w:val="28"/>
          <w:szCs w:val="28"/>
        </w:rPr>
        <w:t>просадочности</w:t>
      </w:r>
      <w:proofErr w:type="spellEnd"/>
      <w:r w:rsidRPr="00450F29">
        <w:rPr>
          <w:sz w:val="28"/>
          <w:szCs w:val="28"/>
        </w:rPr>
        <w:t xml:space="preserve"> покровных отложений. Коэффициент относительной </w:t>
      </w:r>
      <w:proofErr w:type="spellStart"/>
      <w:r w:rsidRPr="00450F29">
        <w:rPr>
          <w:sz w:val="28"/>
          <w:szCs w:val="28"/>
        </w:rPr>
        <w:t>просадочности</w:t>
      </w:r>
      <w:proofErr w:type="spellEnd"/>
      <w:r w:rsidRPr="00450F29">
        <w:rPr>
          <w:sz w:val="28"/>
          <w:szCs w:val="28"/>
        </w:rPr>
        <w:t xml:space="preserve"> изменяется от 0,003 до 0,090. Максимальная </w:t>
      </w:r>
      <w:proofErr w:type="spellStart"/>
      <w:r w:rsidRPr="00450F29">
        <w:rPr>
          <w:sz w:val="28"/>
          <w:szCs w:val="28"/>
        </w:rPr>
        <w:t>просадочность</w:t>
      </w:r>
      <w:proofErr w:type="spellEnd"/>
      <w:r w:rsidRPr="00450F29">
        <w:rPr>
          <w:sz w:val="28"/>
          <w:szCs w:val="28"/>
        </w:rPr>
        <w:t xml:space="preserve"> наблюдается на глубинах 2-3 м, далее она уменьшается и на уровне залегания грунтовых вод исчезает. В зависимости от степени водонасыщения грунтов, консистенция суглинков и супесей от твердой до текучей.</w:t>
      </w:r>
    </w:p>
    <w:p w14:paraId="38CE9906" w14:textId="77777777" w:rsidR="00450F29" w:rsidRPr="00450F29" w:rsidRDefault="00450F29" w:rsidP="00450F29">
      <w:pPr>
        <w:ind w:left="240" w:firstLine="468"/>
        <w:jc w:val="both"/>
        <w:rPr>
          <w:sz w:val="28"/>
          <w:szCs w:val="28"/>
        </w:rPr>
      </w:pPr>
      <w:r w:rsidRPr="00450F29">
        <w:rPr>
          <w:sz w:val="28"/>
          <w:szCs w:val="28"/>
        </w:rPr>
        <w:t>Пористость суглинков колеблется от 37,8 до 51,1%, но преобладает 41- 49%. Среднее значение равно 44,6 ± 2,8%, коэффициент вариации составил 6,3%. Плотность покровных суглинков находится в пределах 2,69 - 2,78 г/см3. Из 319 определений 138 имеют значение 2,72г/см3; коэффициент изменчивости не превысил 0,7%.</w:t>
      </w:r>
    </w:p>
    <w:p w14:paraId="68D155C4" w14:textId="77777777" w:rsidR="00450F29" w:rsidRPr="00450F29" w:rsidRDefault="00450F29" w:rsidP="00450F29">
      <w:pPr>
        <w:ind w:left="240" w:firstLine="468"/>
        <w:jc w:val="both"/>
        <w:rPr>
          <w:sz w:val="28"/>
          <w:szCs w:val="28"/>
        </w:rPr>
      </w:pPr>
      <w:r w:rsidRPr="00450F29">
        <w:rPr>
          <w:sz w:val="28"/>
          <w:szCs w:val="28"/>
        </w:rPr>
        <w:t xml:space="preserve">Объемная масса составила: для влажного грунта 1,49 - 2,06 г/см3 (среднее 1,8 ± 0,13 г/см3), для скелета грунта – 1,27 - 1,74 г/см3 (среднее 1,50 ± 0,09 г/см3); коэффициент вариации, соответственно, 7,2% и 6,0%. Естественная влажность покровных грунтов варьирует в широких пределах от 1,0 до 55%; преобладают значения 10 - 30%, среднее значение 20,6%. Набухание суглинков </w:t>
      </w:r>
      <w:r w:rsidRPr="00450F29">
        <w:rPr>
          <w:sz w:val="28"/>
          <w:szCs w:val="28"/>
        </w:rPr>
        <w:lastRenderedPageBreak/>
        <w:t>определялось по 27 пробам, 20 из них оказались не набухающими. Относительное набухание колеблется от 0,051 до 0,140. По данным проектных изыскательских организаций коэффициент фильтрации покровных отложений колеблется от 0,012 до 0,26 м/</w:t>
      </w:r>
      <w:proofErr w:type="spellStart"/>
      <w:r w:rsidRPr="00450F29">
        <w:rPr>
          <w:sz w:val="28"/>
          <w:szCs w:val="28"/>
        </w:rPr>
        <w:t>сут</w:t>
      </w:r>
      <w:proofErr w:type="spellEnd"/>
      <w:r w:rsidRPr="00450F29">
        <w:rPr>
          <w:sz w:val="28"/>
          <w:szCs w:val="28"/>
        </w:rPr>
        <w:t xml:space="preserve"> (8 значений).</w:t>
      </w:r>
    </w:p>
    <w:p w14:paraId="41D43132" w14:textId="77777777" w:rsidR="00450F29" w:rsidRPr="00450F29" w:rsidRDefault="00450F29" w:rsidP="00450F29">
      <w:pPr>
        <w:ind w:left="240" w:firstLine="468"/>
        <w:jc w:val="both"/>
        <w:rPr>
          <w:sz w:val="28"/>
          <w:szCs w:val="28"/>
        </w:rPr>
      </w:pPr>
      <w:r w:rsidRPr="00450F29">
        <w:rPr>
          <w:sz w:val="28"/>
          <w:szCs w:val="28"/>
        </w:rPr>
        <w:t xml:space="preserve">Весьма неоднородны покровные субаэральные отложения и по значению коэффициента </w:t>
      </w:r>
      <w:proofErr w:type="gramStart"/>
      <w:r w:rsidRPr="00450F29">
        <w:rPr>
          <w:sz w:val="28"/>
          <w:szCs w:val="28"/>
        </w:rPr>
        <w:t>относительной</w:t>
      </w:r>
      <w:proofErr w:type="gramEnd"/>
      <w:r w:rsidRPr="00450F29">
        <w:rPr>
          <w:sz w:val="28"/>
          <w:szCs w:val="28"/>
        </w:rPr>
        <w:t xml:space="preserve"> </w:t>
      </w:r>
      <w:proofErr w:type="spellStart"/>
      <w:r w:rsidRPr="00450F29">
        <w:rPr>
          <w:sz w:val="28"/>
          <w:szCs w:val="28"/>
        </w:rPr>
        <w:t>просадочности</w:t>
      </w:r>
      <w:proofErr w:type="spellEnd"/>
      <w:r w:rsidRPr="00450F29">
        <w:rPr>
          <w:sz w:val="28"/>
          <w:szCs w:val="28"/>
        </w:rPr>
        <w:t xml:space="preserve"> (0,0 - 0,136). Из 227 проб 100 обладали просадкой. Выяснили, что просадочными свойствами обладают суглинки, имеющие пористость выше 45%, коэффициент пористости более 0,760 - 0,800 и естественную влажность менее 23 - 25%.</w:t>
      </w:r>
    </w:p>
    <w:p w14:paraId="047021B6" w14:textId="77777777" w:rsidR="00450F29" w:rsidRPr="00450F29" w:rsidRDefault="00450F29" w:rsidP="00450F29">
      <w:pPr>
        <w:ind w:left="240" w:firstLine="468"/>
        <w:jc w:val="both"/>
        <w:rPr>
          <w:sz w:val="28"/>
          <w:szCs w:val="28"/>
        </w:rPr>
      </w:pPr>
      <w:r w:rsidRPr="00450F29">
        <w:rPr>
          <w:sz w:val="28"/>
          <w:szCs w:val="28"/>
        </w:rPr>
        <w:t>Покровные суглинки весьма неоднородны по прочностным свойствам. Показатели сопротивления грунтов сдвигу и сжимаемости колеблются в значительных пределах: сцепления от 0,0 до 1,4 кг/</w:t>
      </w:r>
      <w:proofErr w:type="spellStart"/>
      <w:r w:rsidRPr="00450F29">
        <w:rPr>
          <w:sz w:val="28"/>
          <w:szCs w:val="28"/>
        </w:rPr>
        <w:t>скв</w:t>
      </w:r>
      <w:proofErr w:type="spellEnd"/>
      <w:r w:rsidRPr="00450F29">
        <w:rPr>
          <w:sz w:val="28"/>
          <w:szCs w:val="28"/>
        </w:rPr>
        <w:t>. м., угол внутреннего трения – от 8 до 36º, коэффициент сжимаемости от 0,002 до 0,136 и модуль осадки – от 0,0 до 129,5 мм/м. Обобщенные значения сцепления (0,57 кг/</w:t>
      </w:r>
      <w:proofErr w:type="spellStart"/>
      <w:r w:rsidRPr="00450F29">
        <w:rPr>
          <w:sz w:val="28"/>
          <w:szCs w:val="28"/>
        </w:rPr>
        <w:t>скв</w:t>
      </w:r>
      <w:proofErr w:type="spellEnd"/>
      <w:r w:rsidRPr="00450F29">
        <w:rPr>
          <w:sz w:val="28"/>
          <w:szCs w:val="28"/>
        </w:rPr>
        <w:t xml:space="preserve">. м.) и угла внутреннего трения (23º) говорят в целом о неплохой структурной прочности покровных отложений. По обобщенным значениям коэффициентов уплотнения (0,022 - 0,028) суглинки являются </w:t>
      </w:r>
      <w:proofErr w:type="spellStart"/>
      <w:r w:rsidRPr="00450F29">
        <w:rPr>
          <w:sz w:val="28"/>
          <w:szCs w:val="28"/>
        </w:rPr>
        <w:t>сильносжимаемыми</w:t>
      </w:r>
      <w:proofErr w:type="spellEnd"/>
      <w:r w:rsidRPr="00450F29">
        <w:rPr>
          <w:sz w:val="28"/>
          <w:szCs w:val="28"/>
        </w:rPr>
        <w:t>.</w:t>
      </w:r>
    </w:p>
    <w:p w14:paraId="5CC9EEB9" w14:textId="77777777" w:rsidR="00450F29" w:rsidRPr="00450F29" w:rsidRDefault="00450F29" w:rsidP="00450F29">
      <w:pPr>
        <w:ind w:left="240" w:firstLine="468"/>
        <w:jc w:val="both"/>
        <w:rPr>
          <w:sz w:val="28"/>
          <w:szCs w:val="28"/>
        </w:rPr>
      </w:pPr>
      <w:r w:rsidRPr="00450F29">
        <w:rPr>
          <w:sz w:val="28"/>
          <w:szCs w:val="28"/>
        </w:rPr>
        <w:t xml:space="preserve">При гражданском и промышленном строительстве основанием для сооружений будут служить, главным образом породы, залегающие в верхней части кайнозойского чехла – чаще всего представленные описанными выше лёссовидными или </w:t>
      </w:r>
      <w:proofErr w:type="spellStart"/>
      <w:r w:rsidRPr="00450F29">
        <w:rPr>
          <w:sz w:val="28"/>
          <w:szCs w:val="28"/>
        </w:rPr>
        <w:t>облёссованными</w:t>
      </w:r>
      <w:proofErr w:type="spellEnd"/>
      <w:r w:rsidRPr="00450F29">
        <w:rPr>
          <w:sz w:val="28"/>
          <w:szCs w:val="28"/>
        </w:rPr>
        <w:t xml:space="preserve"> суглинками, эти породы обладают просадочными свойствами и легко размываются, а также обладают повышенной сжимаемостью и набухаемостью.</w:t>
      </w:r>
    </w:p>
    <w:p w14:paraId="49D82478" w14:textId="77777777" w:rsidR="007A03CE" w:rsidRDefault="00450F29" w:rsidP="00450F29">
      <w:pPr>
        <w:ind w:left="240" w:firstLine="468"/>
        <w:jc w:val="both"/>
        <w:rPr>
          <w:sz w:val="28"/>
          <w:szCs w:val="28"/>
        </w:rPr>
      </w:pPr>
      <w:r w:rsidRPr="00450F29">
        <w:rPr>
          <w:sz w:val="28"/>
          <w:szCs w:val="28"/>
        </w:rPr>
        <w:t>Все эти особенности территории необходимо учитывать при строительстве и предусматривать соответствующие мероприятия, обеспечивающие устойчивость оснований. Площади пойменных террас с близким залеганием грунтовых вод неблагоприятны для массового жилищного строительства.</w:t>
      </w:r>
    </w:p>
    <w:p w14:paraId="03FBF3B4" w14:textId="77777777" w:rsidR="00450F29" w:rsidRPr="00B03EFA" w:rsidRDefault="00450F29" w:rsidP="00450F29">
      <w:pPr>
        <w:ind w:left="240" w:firstLine="468"/>
        <w:jc w:val="both"/>
        <w:rPr>
          <w:sz w:val="28"/>
          <w:szCs w:val="28"/>
        </w:rPr>
      </w:pPr>
    </w:p>
    <w:p w14:paraId="73C0E747" w14:textId="77777777" w:rsidR="007A03CE" w:rsidRPr="00B03EFA" w:rsidRDefault="007A03CE" w:rsidP="007A03CE">
      <w:pPr>
        <w:pStyle w:val="afb"/>
        <w:spacing w:before="0" w:after="0"/>
        <w:ind w:left="240"/>
        <w:rPr>
          <w:rFonts w:ascii="Times New Roman" w:hAnsi="Times New Roman" w:cs="Times New Roman"/>
          <w:sz w:val="28"/>
          <w:szCs w:val="28"/>
        </w:rPr>
      </w:pPr>
      <w:r w:rsidRPr="00B03EFA">
        <w:rPr>
          <w:rFonts w:ascii="Times New Roman" w:hAnsi="Times New Roman" w:cs="Times New Roman"/>
          <w:sz w:val="28"/>
          <w:szCs w:val="28"/>
        </w:rPr>
        <w:t>Гидрография и гидрология</w:t>
      </w:r>
    </w:p>
    <w:p w14:paraId="4A75730C" w14:textId="77777777" w:rsidR="00450F29" w:rsidRPr="00450F29" w:rsidRDefault="00450F29" w:rsidP="00450F29">
      <w:pPr>
        <w:ind w:firstLine="720"/>
        <w:jc w:val="both"/>
        <w:rPr>
          <w:sz w:val="28"/>
          <w:szCs w:val="28"/>
        </w:rPr>
      </w:pPr>
      <w:r>
        <w:rPr>
          <w:sz w:val="28"/>
          <w:szCs w:val="28"/>
        </w:rPr>
        <w:t>Т</w:t>
      </w:r>
      <w:r w:rsidRPr="00450F29">
        <w:rPr>
          <w:sz w:val="28"/>
          <w:szCs w:val="28"/>
        </w:rPr>
        <w:t>ерриторию</w:t>
      </w:r>
      <w:r>
        <w:rPr>
          <w:sz w:val="28"/>
          <w:szCs w:val="28"/>
        </w:rPr>
        <w:t xml:space="preserve"> Верх-</w:t>
      </w:r>
      <w:proofErr w:type="spellStart"/>
      <w:r>
        <w:rPr>
          <w:sz w:val="28"/>
          <w:szCs w:val="28"/>
        </w:rPr>
        <w:t>Тулинского</w:t>
      </w:r>
      <w:proofErr w:type="spellEnd"/>
      <w:r>
        <w:rPr>
          <w:sz w:val="28"/>
          <w:szCs w:val="28"/>
        </w:rPr>
        <w:t xml:space="preserve"> сельсовета</w:t>
      </w:r>
      <w:r w:rsidRPr="00450F29">
        <w:rPr>
          <w:sz w:val="28"/>
          <w:szCs w:val="28"/>
        </w:rPr>
        <w:t xml:space="preserve"> с запада на восток делит река Верхняя Тула (далее-р. Верхняя Тула). С юга территорию существующей застройки окаймляет река Тула (далее- р. Тула). Поверхностные водные объекты представлены водотоками: реки, ручьи и водоёмами: пруды, болота. Устье р. Верхняя Тула находится в 15 км по левому берегу р. Тула. </w:t>
      </w:r>
    </w:p>
    <w:p w14:paraId="16CB6EB3" w14:textId="77777777" w:rsidR="00450F29" w:rsidRPr="00450F29" w:rsidRDefault="00450F29" w:rsidP="00450F29">
      <w:pPr>
        <w:ind w:firstLine="720"/>
        <w:jc w:val="both"/>
        <w:rPr>
          <w:sz w:val="28"/>
          <w:szCs w:val="28"/>
        </w:rPr>
      </w:pPr>
      <w:r w:rsidRPr="00450F29">
        <w:rPr>
          <w:sz w:val="28"/>
          <w:szCs w:val="28"/>
        </w:rPr>
        <w:t xml:space="preserve">Водоохранная зона р. Верхняя Тула (протяжённость реки более 35 км) установлена в соответствии со статьёй 65 Водным кодексом Российской Федерации от 03.06.2006 № 74-ФЗ (далее – Водный кодекс РФ) и составляет 100 м, величина прибрежной защитной полосы установлена в размере 50 м. Режимы водоохранных зон и прибрежных защитных полос установлены Водным кодексом РФ. </w:t>
      </w:r>
    </w:p>
    <w:p w14:paraId="15628C9E" w14:textId="77777777" w:rsidR="00450F29" w:rsidRPr="00450F29" w:rsidRDefault="00450F29" w:rsidP="00450F29">
      <w:pPr>
        <w:ind w:firstLine="720"/>
        <w:jc w:val="both"/>
        <w:rPr>
          <w:sz w:val="28"/>
          <w:szCs w:val="28"/>
        </w:rPr>
      </w:pPr>
      <w:r w:rsidRPr="00450F29">
        <w:rPr>
          <w:sz w:val="28"/>
          <w:szCs w:val="28"/>
        </w:rPr>
        <w:t xml:space="preserve">Тула— река в России, протекает в Новосибирской области, Томской области. Длина реки составляет 72 км, площадь водосборного бассейна 740 </w:t>
      </w:r>
      <w:proofErr w:type="spellStart"/>
      <w:r w:rsidRPr="00450F29">
        <w:rPr>
          <w:sz w:val="28"/>
          <w:szCs w:val="28"/>
        </w:rPr>
        <w:t>кв.км</w:t>
      </w:r>
      <w:proofErr w:type="spellEnd"/>
      <w:r w:rsidRPr="00450F29">
        <w:rPr>
          <w:sz w:val="28"/>
          <w:szCs w:val="28"/>
        </w:rPr>
        <w:t>.</w:t>
      </w:r>
    </w:p>
    <w:p w14:paraId="00B936BC" w14:textId="77777777" w:rsidR="00450F29" w:rsidRDefault="00450F29" w:rsidP="00450F29">
      <w:pPr>
        <w:ind w:firstLine="720"/>
        <w:jc w:val="both"/>
        <w:rPr>
          <w:sz w:val="28"/>
          <w:szCs w:val="28"/>
        </w:rPr>
      </w:pPr>
      <w:r w:rsidRPr="00450F29">
        <w:rPr>
          <w:sz w:val="28"/>
          <w:szCs w:val="28"/>
        </w:rPr>
        <w:t xml:space="preserve">Водоохранная зона р. Тула установлена в соответствии со статьёй 65 Водного кодекса РФ и составляет 200 м, величина прибрежной защитной полосы </w:t>
      </w:r>
      <w:r w:rsidRPr="00450F29">
        <w:rPr>
          <w:sz w:val="28"/>
          <w:szCs w:val="28"/>
        </w:rPr>
        <w:lastRenderedPageBreak/>
        <w:t xml:space="preserve">установлена в размере 50 м. Режимы водоохранных зон и прибрежных защитных полос установлены Водным кодексом РФ. </w:t>
      </w:r>
    </w:p>
    <w:p w14:paraId="5C7579A6" w14:textId="77777777" w:rsidR="00450F29" w:rsidRDefault="00450F29" w:rsidP="00450F29">
      <w:pPr>
        <w:ind w:firstLine="720"/>
        <w:jc w:val="both"/>
        <w:rPr>
          <w:sz w:val="28"/>
          <w:szCs w:val="28"/>
        </w:rPr>
      </w:pPr>
    </w:p>
    <w:p w14:paraId="21C8CDB8" w14:textId="77777777" w:rsidR="007A03CE" w:rsidRPr="00B03EFA" w:rsidRDefault="007A03CE" w:rsidP="00450F29">
      <w:pPr>
        <w:ind w:firstLine="720"/>
        <w:jc w:val="center"/>
        <w:rPr>
          <w:b/>
          <w:sz w:val="28"/>
          <w:szCs w:val="28"/>
        </w:rPr>
      </w:pPr>
      <w:r w:rsidRPr="00B03EFA">
        <w:rPr>
          <w:b/>
          <w:sz w:val="28"/>
          <w:szCs w:val="28"/>
        </w:rPr>
        <w:t>Геоморфологические факторы</w:t>
      </w:r>
    </w:p>
    <w:p w14:paraId="2F88C6D0" w14:textId="77777777" w:rsidR="007A03CE" w:rsidRPr="00B03EFA" w:rsidRDefault="007A03CE" w:rsidP="007A03CE">
      <w:pPr>
        <w:ind w:firstLine="720"/>
        <w:jc w:val="both"/>
        <w:rPr>
          <w:sz w:val="28"/>
          <w:szCs w:val="28"/>
        </w:rPr>
      </w:pPr>
      <w:r w:rsidRPr="00B03EFA">
        <w:rPr>
          <w:sz w:val="28"/>
          <w:szCs w:val="28"/>
        </w:rPr>
        <w:t xml:space="preserve">По физико-географическому районированию Новосибирской области поселок относится к Приобской возвышенной лесостепной равнине, примыкающей к </w:t>
      </w:r>
      <w:proofErr w:type="spellStart"/>
      <w:r w:rsidRPr="00B03EFA">
        <w:rPr>
          <w:sz w:val="28"/>
          <w:szCs w:val="28"/>
        </w:rPr>
        <w:t>Салаирскому</w:t>
      </w:r>
      <w:proofErr w:type="spellEnd"/>
      <w:r w:rsidRPr="00B03EFA">
        <w:rPr>
          <w:sz w:val="28"/>
          <w:szCs w:val="28"/>
        </w:rPr>
        <w:t xml:space="preserve"> таёжному кряжу.</w:t>
      </w:r>
    </w:p>
    <w:p w14:paraId="2D3FF188" w14:textId="77777777" w:rsidR="007A03CE" w:rsidRPr="00B03EFA" w:rsidRDefault="007A03CE" w:rsidP="007A03CE">
      <w:pPr>
        <w:ind w:firstLine="720"/>
        <w:jc w:val="both"/>
        <w:rPr>
          <w:sz w:val="28"/>
          <w:szCs w:val="28"/>
        </w:rPr>
      </w:pPr>
      <w:r w:rsidRPr="00B03EFA">
        <w:rPr>
          <w:sz w:val="28"/>
          <w:szCs w:val="28"/>
        </w:rPr>
        <w:t xml:space="preserve">По характеру рельефа </w:t>
      </w:r>
      <w:proofErr w:type="spellStart"/>
      <w:r w:rsidRPr="00B03EFA">
        <w:rPr>
          <w:sz w:val="28"/>
          <w:szCs w:val="28"/>
        </w:rPr>
        <w:t>Приобье</w:t>
      </w:r>
      <w:proofErr w:type="spellEnd"/>
      <w:r w:rsidRPr="00B03EFA">
        <w:rPr>
          <w:sz w:val="28"/>
          <w:szCs w:val="28"/>
        </w:rPr>
        <w:t xml:space="preserve"> – возвышенная равнина. Ее слабоволнистая поверхность расчленена глубоко врезанными долинами рек на отдельные плато, в их склоны врезались овраги, лога и балки. </w:t>
      </w:r>
    </w:p>
    <w:p w14:paraId="0921AB54" w14:textId="77777777" w:rsidR="007A03CE" w:rsidRPr="00B03EFA" w:rsidRDefault="007A03CE" w:rsidP="007A03CE">
      <w:pPr>
        <w:ind w:firstLine="720"/>
        <w:jc w:val="both"/>
        <w:rPr>
          <w:sz w:val="28"/>
          <w:szCs w:val="28"/>
        </w:rPr>
      </w:pPr>
      <w:r w:rsidRPr="00B03EFA">
        <w:rPr>
          <w:sz w:val="28"/>
          <w:szCs w:val="28"/>
        </w:rPr>
        <w:t xml:space="preserve">Рельеф местности поселка имеет общий уклон на север, с местными понижениями к логам и долинам рек </w:t>
      </w:r>
      <w:proofErr w:type="spellStart"/>
      <w:r w:rsidRPr="00B03EFA">
        <w:rPr>
          <w:sz w:val="28"/>
          <w:szCs w:val="28"/>
        </w:rPr>
        <w:t>Забобурыха</w:t>
      </w:r>
      <w:proofErr w:type="spellEnd"/>
      <w:r w:rsidRPr="00B03EFA">
        <w:rPr>
          <w:sz w:val="28"/>
          <w:szCs w:val="28"/>
        </w:rPr>
        <w:t xml:space="preserve"> и </w:t>
      </w:r>
      <w:proofErr w:type="spellStart"/>
      <w:r w:rsidRPr="00B03EFA">
        <w:rPr>
          <w:sz w:val="28"/>
          <w:szCs w:val="28"/>
        </w:rPr>
        <w:t>Ноздриха</w:t>
      </w:r>
      <w:proofErr w:type="spellEnd"/>
      <w:r w:rsidRPr="00B03EFA">
        <w:rPr>
          <w:sz w:val="28"/>
          <w:szCs w:val="28"/>
        </w:rPr>
        <w:t xml:space="preserve">. Менее </w:t>
      </w:r>
      <w:r w:rsidR="005F4E16" w:rsidRPr="00B03EFA">
        <w:rPr>
          <w:sz w:val="28"/>
          <w:szCs w:val="28"/>
        </w:rPr>
        <w:t>всего расчленены</w:t>
      </w:r>
      <w:r w:rsidRPr="00B03EFA">
        <w:rPr>
          <w:sz w:val="28"/>
          <w:szCs w:val="28"/>
        </w:rPr>
        <w:t xml:space="preserve"> северо-западная часть территории и восточная. В целом абсолютные отметки колеблются от 145 до 200м.</w:t>
      </w:r>
    </w:p>
    <w:p w14:paraId="6BB65C7A" w14:textId="77777777" w:rsidR="007A03CE" w:rsidRPr="00B03EFA" w:rsidRDefault="007A03CE" w:rsidP="007A03CE">
      <w:pPr>
        <w:ind w:firstLine="720"/>
        <w:jc w:val="both"/>
        <w:rPr>
          <w:sz w:val="28"/>
          <w:szCs w:val="28"/>
        </w:rPr>
      </w:pPr>
      <w:r w:rsidRPr="00B03EFA">
        <w:rPr>
          <w:sz w:val="28"/>
          <w:szCs w:val="28"/>
        </w:rPr>
        <w:t xml:space="preserve">В геоморфологическом </w:t>
      </w:r>
      <w:r w:rsidR="005F4E16" w:rsidRPr="00B03EFA">
        <w:rPr>
          <w:sz w:val="28"/>
          <w:szCs w:val="28"/>
        </w:rPr>
        <w:t>отношении исследуемая</w:t>
      </w:r>
      <w:r w:rsidRPr="00B03EFA">
        <w:rPr>
          <w:sz w:val="28"/>
          <w:szCs w:val="28"/>
        </w:rPr>
        <w:t xml:space="preserve"> территория приурочена к пологому склону Приобского плато. </w:t>
      </w:r>
    </w:p>
    <w:p w14:paraId="4E069F8B" w14:textId="77777777" w:rsidR="007A03CE" w:rsidRPr="00B03EFA" w:rsidRDefault="007A03CE" w:rsidP="007A03CE">
      <w:pPr>
        <w:ind w:firstLine="720"/>
        <w:jc w:val="both"/>
        <w:rPr>
          <w:sz w:val="28"/>
          <w:szCs w:val="28"/>
        </w:rPr>
      </w:pPr>
      <w:r w:rsidRPr="00B03EFA">
        <w:rPr>
          <w:sz w:val="28"/>
          <w:szCs w:val="28"/>
        </w:rPr>
        <w:t xml:space="preserve">Геологическое строение сложное. Палеозойские складчатые структуры приподняты, лежат близко к поверхности, а иногда выходят на поверхность в долинах рек и в других местах. Они состоят из сланцев, песчаников, известняков. </w:t>
      </w:r>
    </w:p>
    <w:p w14:paraId="6F236EA3" w14:textId="77777777" w:rsidR="007A03CE" w:rsidRPr="00B03EFA" w:rsidRDefault="007A03CE" w:rsidP="007A03CE">
      <w:pPr>
        <w:ind w:firstLine="720"/>
        <w:jc w:val="both"/>
        <w:rPr>
          <w:sz w:val="28"/>
          <w:szCs w:val="28"/>
        </w:rPr>
      </w:pPr>
      <w:r w:rsidRPr="00B03EFA">
        <w:rPr>
          <w:sz w:val="28"/>
          <w:szCs w:val="28"/>
        </w:rPr>
        <w:t>Эти отложения в некоторых местах прорваны магматическими глубинными породами, в частности гранитами. На этих отложениях залегают кайнозойские породы из лессовидных суглинков и супесей.</w:t>
      </w:r>
    </w:p>
    <w:p w14:paraId="3D584692" w14:textId="77777777" w:rsidR="005F4E16" w:rsidRPr="00B03EFA" w:rsidRDefault="005F4E16" w:rsidP="007A03CE">
      <w:pPr>
        <w:ind w:firstLine="720"/>
        <w:jc w:val="both"/>
        <w:rPr>
          <w:sz w:val="28"/>
          <w:szCs w:val="28"/>
        </w:rPr>
      </w:pPr>
    </w:p>
    <w:p w14:paraId="7E98237B" w14:textId="77777777" w:rsidR="005F4E16" w:rsidRPr="00B03EFA" w:rsidRDefault="005F4E16" w:rsidP="005F4E16">
      <w:pPr>
        <w:ind w:firstLine="720"/>
        <w:jc w:val="both"/>
        <w:rPr>
          <w:sz w:val="28"/>
          <w:szCs w:val="28"/>
        </w:rPr>
      </w:pPr>
    </w:p>
    <w:p w14:paraId="2D961AB9" w14:textId="77777777" w:rsidR="00713F3F" w:rsidRPr="00B03EFA" w:rsidRDefault="006A26F3" w:rsidP="00B96313">
      <w:pPr>
        <w:pStyle w:val="4"/>
        <w:spacing w:before="0" w:after="0"/>
        <w:ind w:left="1104"/>
        <w:rPr>
          <w:sz w:val="28"/>
          <w:szCs w:val="28"/>
        </w:rPr>
      </w:pPr>
      <w:hyperlink r:id="rId13" w:anchor="_Toc369526518" w:history="1">
        <w:r w:rsidR="00713F3F" w:rsidRPr="00B03EFA">
          <w:rPr>
            <w:rStyle w:val="ae"/>
            <w:color w:val="auto"/>
            <w:sz w:val="28"/>
            <w:szCs w:val="28"/>
            <w:u w:val="none"/>
          </w:rPr>
          <w:t>Экологическое состояние территории</w:t>
        </w:r>
      </w:hyperlink>
    </w:p>
    <w:p w14:paraId="728BFA8E" w14:textId="77777777" w:rsidR="00450F29" w:rsidRDefault="00450F29" w:rsidP="00450F29">
      <w:pPr>
        <w:pStyle w:val="afb"/>
        <w:spacing w:before="0" w:after="0"/>
        <w:ind w:left="240"/>
        <w:rPr>
          <w:rFonts w:ascii="Times New Roman" w:hAnsi="Times New Roman" w:cs="Times New Roman"/>
          <w:sz w:val="28"/>
          <w:szCs w:val="28"/>
        </w:rPr>
      </w:pPr>
      <w:bookmarkStart w:id="22" w:name="_Toc477538601"/>
      <w:bookmarkStart w:id="23" w:name="_Toc477536842"/>
      <w:bookmarkStart w:id="24" w:name="_Toc477535162"/>
      <w:bookmarkStart w:id="25" w:name="_Toc477526011"/>
      <w:bookmarkStart w:id="26" w:name="_Toc477436792"/>
      <w:bookmarkStart w:id="27" w:name="_Toc477438375"/>
      <w:bookmarkStart w:id="28" w:name="_Toc477432324"/>
      <w:bookmarkStart w:id="29" w:name="_Toc477431412"/>
      <w:bookmarkStart w:id="30" w:name="_Toc477428746"/>
      <w:bookmarkStart w:id="31" w:name="_Toc477428246"/>
      <w:bookmarkStart w:id="32" w:name="_Toc477427125"/>
      <w:bookmarkStart w:id="33" w:name="_Toc477424497"/>
      <w:bookmarkStart w:id="34" w:name="_Toc477423521"/>
      <w:bookmarkStart w:id="35" w:name="_Toc477422435"/>
      <w:bookmarkStart w:id="36" w:name="_Toc477364574"/>
      <w:bookmarkStart w:id="37" w:name="_Toc477363250"/>
      <w:bookmarkStart w:id="38" w:name="_Toc477362779"/>
      <w:bookmarkStart w:id="39" w:name="_Toc477355944"/>
      <w:bookmarkStart w:id="40" w:name="_Toc477355582"/>
      <w:r>
        <w:rPr>
          <w:rFonts w:ascii="Times New Roman" w:hAnsi="Times New Roman" w:cs="Times New Roman"/>
          <w:sz w:val="28"/>
          <w:szCs w:val="28"/>
        </w:rPr>
        <w:t xml:space="preserve">Атмосферный воздух </w:t>
      </w:r>
    </w:p>
    <w:p w14:paraId="7F180122" w14:textId="77777777" w:rsidR="00450F29" w:rsidRDefault="00450F29" w:rsidP="00450F29">
      <w:pPr>
        <w:pStyle w:val="a7"/>
        <w:spacing w:before="0" w:after="0"/>
        <w:ind w:right="-1"/>
        <w:rPr>
          <w:sz w:val="28"/>
          <w:szCs w:val="28"/>
        </w:rPr>
      </w:pPr>
      <w:r>
        <w:rPr>
          <w:sz w:val="28"/>
          <w:szCs w:val="28"/>
        </w:rPr>
        <w:t>Состояние воздушного бассейна является одним из основных экологических факторов, определяющих экологическую ситуацию и условия проживания населения.</w:t>
      </w:r>
    </w:p>
    <w:p w14:paraId="56F076C0" w14:textId="77777777" w:rsidR="00450F29" w:rsidRDefault="00450F29" w:rsidP="00450F29">
      <w:pPr>
        <w:pStyle w:val="a7"/>
        <w:spacing w:before="0" w:after="0"/>
        <w:ind w:right="-1"/>
        <w:rPr>
          <w:sz w:val="28"/>
          <w:szCs w:val="28"/>
        </w:rPr>
      </w:pPr>
      <w:r>
        <w:rPr>
          <w:sz w:val="28"/>
          <w:szCs w:val="28"/>
        </w:rPr>
        <w:t xml:space="preserve">Уровень загрязнения атмосферы на территории села Верх-Тула определяется природно-климатическими показателями, выбросами от стационарных (промышленные и инженерные объекты) и передвижных источников (транспорт). </w:t>
      </w:r>
    </w:p>
    <w:p w14:paraId="62089843" w14:textId="77777777" w:rsidR="00450F29" w:rsidRDefault="00450F29" w:rsidP="00450F29">
      <w:pPr>
        <w:pStyle w:val="a7"/>
        <w:spacing w:before="0" w:after="0"/>
        <w:ind w:right="-1"/>
        <w:rPr>
          <w:sz w:val="28"/>
          <w:szCs w:val="28"/>
        </w:rPr>
      </w:pPr>
      <w:r>
        <w:rPr>
          <w:sz w:val="28"/>
          <w:szCs w:val="28"/>
        </w:rPr>
        <w:t>Загрязнение воздушного бассейна территории населенного пункта происходит в результате поступления в него:</w:t>
      </w:r>
    </w:p>
    <w:p w14:paraId="7EC62D7C"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загрязняющих веществ в составе выбросов от объектов сельскохозяйственного производства;</w:t>
      </w:r>
    </w:p>
    <w:p w14:paraId="13CBE483"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 xml:space="preserve">отработанных газов и вредных веществ от автотранспорта, в том числе I и II класса опасности: оксиды углерода, оксиды азота, диоксид серы, бензол, </w:t>
      </w:r>
      <w:proofErr w:type="spellStart"/>
      <w:r>
        <w:rPr>
          <w:rFonts w:ascii="Times New Roman" w:hAnsi="Times New Roman" w:cs="Times New Roman"/>
          <w:sz w:val="28"/>
          <w:szCs w:val="28"/>
        </w:rPr>
        <w:t>бенз</w:t>
      </w:r>
      <w:proofErr w:type="spellEnd"/>
      <w:r>
        <w:rPr>
          <w:rFonts w:ascii="Times New Roman" w:hAnsi="Times New Roman" w:cs="Times New Roman"/>
          <w:sz w:val="28"/>
          <w:szCs w:val="28"/>
        </w:rPr>
        <w:t>(а)</w:t>
      </w:r>
      <w:proofErr w:type="spellStart"/>
      <w:r>
        <w:rPr>
          <w:rFonts w:ascii="Times New Roman" w:hAnsi="Times New Roman" w:cs="Times New Roman"/>
          <w:sz w:val="28"/>
          <w:szCs w:val="28"/>
        </w:rPr>
        <w:t>пирен</w:t>
      </w:r>
      <w:proofErr w:type="spellEnd"/>
      <w:r>
        <w:rPr>
          <w:rFonts w:ascii="Times New Roman" w:hAnsi="Times New Roman" w:cs="Times New Roman"/>
          <w:sz w:val="28"/>
          <w:szCs w:val="28"/>
        </w:rPr>
        <w:t>.</w:t>
      </w:r>
    </w:p>
    <w:p w14:paraId="100A2FD0" w14:textId="77777777" w:rsidR="00450F29" w:rsidRDefault="00450F29" w:rsidP="00450F29">
      <w:pPr>
        <w:pStyle w:val="a7"/>
        <w:spacing w:before="0" w:after="0"/>
        <w:ind w:right="-1"/>
        <w:rPr>
          <w:sz w:val="28"/>
          <w:szCs w:val="28"/>
        </w:rPr>
      </w:pPr>
      <w:r>
        <w:rPr>
          <w:sz w:val="28"/>
          <w:szCs w:val="28"/>
        </w:rPr>
        <w:t>Социально-гигиенический мониторинг на территории села Верх-Тула осуществляет филиал Федерального бюджетного учреждения здравоохранения «Центр гигиены и эпидемиологии в</w:t>
      </w:r>
      <w:r>
        <w:rPr>
          <w:rFonts w:eastAsia="Calibri"/>
          <w:sz w:val="28"/>
          <w:szCs w:val="28"/>
        </w:rPr>
        <w:t xml:space="preserve"> </w:t>
      </w:r>
      <w:r>
        <w:rPr>
          <w:sz w:val="28"/>
          <w:szCs w:val="28"/>
        </w:rPr>
        <w:t xml:space="preserve">Новосибирском районе». По состоянию на 2019 год в исследованных пробах не отмечаются превышения предельно-допустимых концентраций. По данным социально-гигиенического мониторинга, основными загрязняющими веществами (по количеству исследования) являлись: </w:t>
      </w:r>
      <w:r>
        <w:rPr>
          <w:sz w:val="28"/>
          <w:szCs w:val="28"/>
        </w:rPr>
        <w:lastRenderedPageBreak/>
        <w:t>сера диоксид, углерода оксид, азот оксид, азота диоксида, формальдегид, взвешенные вещества, тяжёлые металлы.</w:t>
      </w:r>
    </w:p>
    <w:p w14:paraId="71D8F735" w14:textId="77777777" w:rsidR="00450F29" w:rsidRDefault="00450F29" w:rsidP="00450F29">
      <w:pPr>
        <w:pStyle w:val="a7"/>
        <w:spacing w:before="0" w:after="0"/>
        <w:ind w:right="-1"/>
        <w:rPr>
          <w:sz w:val="28"/>
          <w:szCs w:val="28"/>
        </w:rPr>
      </w:pPr>
      <w:bookmarkStart w:id="41" w:name="_Ref288721491"/>
      <w:r>
        <w:rPr>
          <w:sz w:val="28"/>
          <w:szCs w:val="28"/>
        </w:rPr>
        <w:t>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население, согласно СанПиН 2.2.1/2.1.1.1200-03 «Санитарно-защитные зоны и санитарная классификация предприятий, сооружений и иных объектов» требуется для объектов, являющихся источником негативного воздействия, устанавливать санитарно-защитную зону либо санитарный разрыв. Санитарно-защитная зона и санитарный разрыв не могут рассматриваться как резервные территории предприятия или как перспектива для развития селитебной зоны.</w:t>
      </w:r>
      <w:bookmarkStart w:id="42" w:name="_Toc464050093"/>
      <w:bookmarkStart w:id="43" w:name="_Toc464220807"/>
      <w:bookmarkStart w:id="44" w:name="_Toc464221289"/>
      <w:bookmarkStart w:id="45" w:name="_Toc464221472"/>
      <w:bookmarkStart w:id="46" w:name="_Toc464223896"/>
      <w:bookmarkStart w:id="47" w:name="_Toc464486091"/>
      <w:bookmarkStart w:id="48" w:name="_Toc477355581"/>
      <w:bookmarkStart w:id="49" w:name="_Toc477355943"/>
      <w:bookmarkStart w:id="50" w:name="_Toc477362778"/>
      <w:bookmarkStart w:id="51" w:name="_Toc477363249"/>
      <w:bookmarkStart w:id="52" w:name="_Toc477364573"/>
      <w:bookmarkStart w:id="53" w:name="_Toc477422434"/>
      <w:bookmarkStart w:id="54" w:name="_Toc477423520"/>
      <w:bookmarkStart w:id="55" w:name="_Toc477424496"/>
      <w:bookmarkStart w:id="56" w:name="_Toc477427124"/>
      <w:bookmarkStart w:id="57" w:name="_Toc477428245"/>
      <w:bookmarkStart w:id="58" w:name="_Toc477428745"/>
      <w:bookmarkStart w:id="59" w:name="_Toc477431411"/>
      <w:bookmarkStart w:id="60" w:name="_Toc477432323"/>
      <w:bookmarkStart w:id="61" w:name="_Toc477438374"/>
      <w:bookmarkStart w:id="62" w:name="_Toc477436791"/>
      <w:bookmarkStart w:id="63" w:name="_Toc477526010"/>
      <w:bookmarkStart w:id="64" w:name="_Toc477535161"/>
      <w:bookmarkStart w:id="65" w:name="_Toc477536841"/>
      <w:bookmarkStart w:id="66" w:name="_Toc477538600"/>
      <w:bookmarkEnd w:id="41"/>
    </w:p>
    <w:p w14:paraId="2B909262" w14:textId="77777777" w:rsidR="00450F29" w:rsidRDefault="00450F29" w:rsidP="00450F29">
      <w:pPr>
        <w:ind w:right="-1"/>
        <w:rPr>
          <w:sz w:val="28"/>
          <w:szCs w:val="28"/>
          <w:lang w:eastAsia="en-US"/>
        </w:rPr>
      </w:pPr>
    </w:p>
    <w:p w14:paraId="644C8341" w14:textId="77777777" w:rsidR="00450F29" w:rsidRDefault="00450F29" w:rsidP="00450F29">
      <w:pPr>
        <w:pStyle w:val="afb"/>
        <w:spacing w:before="0" w:after="0"/>
        <w:ind w:right="-1"/>
        <w:rPr>
          <w:rFonts w:ascii="Times New Roman" w:hAnsi="Times New Roman" w:cs="Times New Roman"/>
          <w:sz w:val="28"/>
          <w:szCs w:val="28"/>
        </w:rPr>
      </w:pPr>
      <w:r>
        <w:rPr>
          <w:rFonts w:ascii="Times New Roman" w:hAnsi="Times New Roman" w:cs="Times New Roman"/>
          <w:sz w:val="28"/>
          <w:szCs w:val="28"/>
        </w:rPr>
        <w:t>Почв</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rFonts w:ascii="Times New Roman" w:hAnsi="Times New Roman" w:cs="Times New Roman"/>
          <w:sz w:val="28"/>
          <w:szCs w:val="28"/>
        </w:rPr>
        <w:t>енный покров</w:t>
      </w:r>
    </w:p>
    <w:p w14:paraId="665443A8" w14:textId="77777777" w:rsidR="00450F29" w:rsidRDefault="00450F29" w:rsidP="00450F29">
      <w:pPr>
        <w:pStyle w:val="a7"/>
        <w:spacing w:before="0" w:after="0"/>
        <w:ind w:right="-1"/>
        <w:rPr>
          <w:sz w:val="28"/>
          <w:szCs w:val="28"/>
        </w:rPr>
      </w:pPr>
      <w:r>
        <w:rPr>
          <w:sz w:val="28"/>
          <w:szCs w:val="28"/>
        </w:rPr>
        <w:t>Экологическое состояние почвы определяется уровнем загрязненности и характером нарушения почвенного покрова.</w:t>
      </w:r>
    </w:p>
    <w:p w14:paraId="49B46537" w14:textId="77777777" w:rsidR="00450F29" w:rsidRDefault="00450F29" w:rsidP="00450F29">
      <w:pPr>
        <w:pStyle w:val="a7"/>
        <w:spacing w:before="0" w:after="0"/>
        <w:ind w:right="-1"/>
        <w:rPr>
          <w:sz w:val="28"/>
          <w:szCs w:val="28"/>
        </w:rPr>
      </w:pPr>
      <w:r>
        <w:rPr>
          <w:sz w:val="28"/>
          <w:szCs w:val="28"/>
        </w:rPr>
        <w:t>Негативное воздействие на почвенный покров связано со следующими факторами:</w:t>
      </w:r>
    </w:p>
    <w:p w14:paraId="289BB903"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загрязнением химическими элементами (автотранспорт и т. п.);</w:t>
      </w:r>
    </w:p>
    <w:p w14:paraId="79156D3F"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строительными работами;</w:t>
      </w:r>
    </w:p>
    <w:p w14:paraId="460CFCD4"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прокладкой коммуникаций;</w:t>
      </w:r>
    </w:p>
    <w:p w14:paraId="7B4C1D11"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запылением;</w:t>
      </w:r>
    </w:p>
    <w:p w14:paraId="3203FD07" w14:textId="77777777" w:rsidR="00450F29" w:rsidRDefault="00450F29" w:rsidP="00450F29">
      <w:pPr>
        <w:pStyle w:val="a0"/>
        <w:numPr>
          <w:ilvl w:val="0"/>
          <w:numId w:val="48"/>
        </w:numPr>
        <w:spacing w:after="0"/>
        <w:ind w:left="0" w:right="-1" w:firstLine="426"/>
        <w:rPr>
          <w:rFonts w:ascii="Times New Roman" w:hAnsi="Times New Roman" w:cs="Times New Roman"/>
          <w:sz w:val="28"/>
          <w:szCs w:val="28"/>
        </w:rPr>
      </w:pPr>
      <w:r>
        <w:rPr>
          <w:rFonts w:ascii="Times New Roman" w:hAnsi="Times New Roman" w:cs="Times New Roman"/>
          <w:sz w:val="28"/>
          <w:szCs w:val="28"/>
        </w:rPr>
        <w:t>осаждением газообразных химически активных соединений;</w:t>
      </w:r>
    </w:p>
    <w:p w14:paraId="5E0EC617" w14:textId="77777777" w:rsidR="00450F29" w:rsidRPr="006857E4" w:rsidRDefault="00450F29" w:rsidP="00450F29">
      <w:pPr>
        <w:pStyle w:val="a0"/>
        <w:numPr>
          <w:ilvl w:val="0"/>
          <w:numId w:val="48"/>
        </w:numPr>
        <w:spacing w:after="0"/>
        <w:ind w:left="0" w:right="-1" w:firstLine="426"/>
        <w:rPr>
          <w:b/>
          <w:bCs/>
          <w:sz w:val="28"/>
          <w:szCs w:val="28"/>
          <w:lang w:eastAsia="en-US"/>
        </w:rPr>
      </w:pPr>
      <w:r>
        <w:rPr>
          <w:rFonts w:ascii="Times New Roman" w:hAnsi="Times New Roman" w:cs="Times New Roman"/>
          <w:sz w:val="28"/>
          <w:szCs w:val="28"/>
        </w:rPr>
        <w:t xml:space="preserve">наличием стихийно образованных мест накопления мусора. </w:t>
      </w:r>
    </w:p>
    <w:p w14:paraId="77D2444F" w14:textId="77777777" w:rsidR="006857E4" w:rsidRDefault="006857E4" w:rsidP="006857E4">
      <w:pPr>
        <w:ind w:right="-1"/>
        <w:rPr>
          <w:sz w:val="28"/>
          <w:szCs w:val="28"/>
          <w:lang w:eastAsia="en-US"/>
        </w:rPr>
      </w:pPr>
    </w:p>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14:paraId="58937060" w14:textId="77777777" w:rsidR="006857E4" w:rsidRDefault="006857E4" w:rsidP="006857E4">
      <w:pPr>
        <w:pStyle w:val="a0"/>
        <w:numPr>
          <w:ilvl w:val="0"/>
          <w:numId w:val="0"/>
        </w:numPr>
        <w:ind w:firstLine="426"/>
        <w:jc w:val="center"/>
        <w:rPr>
          <w:rFonts w:ascii="Times New Roman" w:hAnsi="Times New Roman" w:cs="Times New Roman"/>
          <w:b/>
          <w:bCs/>
          <w:sz w:val="28"/>
          <w:szCs w:val="28"/>
          <w:lang w:val="ru-RU" w:eastAsia="en-US"/>
        </w:rPr>
      </w:pPr>
      <w:r w:rsidRPr="006857E4">
        <w:rPr>
          <w:rFonts w:ascii="Times New Roman" w:hAnsi="Times New Roman" w:cs="Times New Roman"/>
          <w:b/>
          <w:bCs/>
          <w:sz w:val="28"/>
          <w:szCs w:val="28"/>
          <w:lang w:val="ru-RU" w:eastAsia="en-US"/>
        </w:rPr>
        <w:t>Обращение с отходами производства и потребления</w:t>
      </w:r>
    </w:p>
    <w:p w14:paraId="2B4AFF73" w14:textId="77777777" w:rsidR="006857E4" w:rsidRP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В соответствии с постановлением Правительства Новосибирской области от 25.07.2019 № 284-п «О внесении изменений в постановление Правительства Новосибирской области от 26.09.2016 № 292-п» Новосибирский район входит в Новосибирский кластер. Верх-</w:t>
      </w:r>
      <w:proofErr w:type="spellStart"/>
      <w:r w:rsidRPr="006857E4">
        <w:rPr>
          <w:rFonts w:ascii="Times New Roman" w:hAnsi="Times New Roman" w:cs="Times New Roman"/>
          <w:sz w:val="28"/>
          <w:szCs w:val="28"/>
          <w:lang w:val="ru-RU"/>
        </w:rPr>
        <w:t>Тулинский</w:t>
      </w:r>
      <w:proofErr w:type="spellEnd"/>
      <w:r w:rsidRPr="006857E4">
        <w:rPr>
          <w:rFonts w:ascii="Times New Roman" w:hAnsi="Times New Roman" w:cs="Times New Roman"/>
          <w:sz w:val="28"/>
          <w:szCs w:val="28"/>
          <w:lang w:val="ru-RU"/>
        </w:rPr>
        <w:t xml:space="preserve"> сельсовет располагается в юго-западном направлении по отношению к г. Новосибирск и относится к маршруту № 14 для транспортирования отходов из населенных пунктов. Маршрут №14 завершается выгрузкой отходов на левобережном концессионном объекте, где происходит обработка и последующее захоронение ТКО, расположенных на территории Коченевского и Ордынского районов.</w:t>
      </w:r>
    </w:p>
    <w:p w14:paraId="773699D1" w14:textId="77777777" w:rsidR="006857E4" w:rsidRP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На территории села Верх-Тула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14:paraId="04B7EC3A" w14:textId="77777777" w:rsidR="006857E4" w:rsidRP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Спецмашинами мусор будет вывозиться на усовершенствованные полигоны.</w:t>
      </w:r>
    </w:p>
    <w:p w14:paraId="1EEE25F1" w14:textId="77777777" w:rsidR="006857E4" w:rsidRP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 xml:space="preserve">Уличный смет и строительный мусор будет использоваться на полигонах для создания изолирующего слоя. </w:t>
      </w:r>
    </w:p>
    <w:p w14:paraId="31326339" w14:textId="77777777" w:rsid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 xml:space="preserve">При соблюдении санитарно-гигиенических требований охраны окружающей среды по всем показателям вредности, промышленные отходы, зола и шлак </w:t>
      </w:r>
      <w:r w:rsidRPr="006857E4">
        <w:rPr>
          <w:rFonts w:ascii="Times New Roman" w:hAnsi="Times New Roman" w:cs="Times New Roman"/>
          <w:sz w:val="28"/>
          <w:szCs w:val="28"/>
          <w:lang w:val="ru-RU"/>
        </w:rPr>
        <w:lastRenderedPageBreak/>
        <w:t xml:space="preserve">котельных, строительный мусор собираются и вывозятся на свалку-полигон, где складируются </w:t>
      </w:r>
      <w:r>
        <w:rPr>
          <w:rFonts w:ascii="Times New Roman" w:hAnsi="Times New Roman" w:cs="Times New Roman"/>
          <w:sz w:val="28"/>
          <w:szCs w:val="28"/>
          <w:lang w:val="ru-RU"/>
        </w:rPr>
        <w:t>совместно с ТБО.</w:t>
      </w:r>
    </w:p>
    <w:p w14:paraId="75153EEC" w14:textId="77777777" w:rsidR="006857E4" w:rsidRPr="006857E4" w:rsidRDefault="006857E4" w:rsidP="006857E4">
      <w:pPr>
        <w:pStyle w:val="a0"/>
        <w:numPr>
          <w:ilvl w:val="0"/>
          <w:numId w:val="0"/>
        </w:numPr>
        <w:ind w:firstLine="426"/>
        <w:rPr>
          <w:rFonts w:ascii="Times New Roman" w:hAnsi="Times New Roman" w:cs="Times New Roman"/>
          <w:sz w:val="28"/>
          <w:szCs w:val="28"/>
          <w:lang w:val="ru-RU"/>
        </w:rPr>
      </w:pPr>
      <w:r w:rsidRPr="006857E4">
        <w:rPr>
          <w:rFonts w:ascii="Times New Roman" w:hAnsi="Times New Roman" w:cs="Times New Roman"/>
          <w:sz w:val="28"/>
          <w:szCs w:val="28"/>
          <w:lang w:val="ru-RU"/>
        </w:rPr>
        <w:t>Древесные отходы от лесопереработки рекомендовано использовать в котельных в качестве энергетических добавок к топливу.</w:t>
      </w:r>
    </w:p>
    <w:p w14:paraId="4B1BCCEF" w14:textId="77777777" w:rsidR="00A000FD" w:rsidRDefault="006857E4" w:rsidP="006857E4">
      <w:pPr>
        <w:pStyle w:val="a0"/>
        <w:numPr>
          <w:ilvl w:val="0"/>
          <w:numId w:val="0"/>
        </w:numPr>
        <w:spacing w:after="0"/>
        <w:rPr>
          <w:rFonts w:ascii="Times New Roman" w:hAnsi="Times New Roman" w:cs="Times New Roman"/>
          <w:sz w:val="28"/>
          <w:szCs w:val="28"/>
          <w:lang w:val="ru-RU"/>
        </w:rPr>
      </w:pPr>
      <w:r w:rsidRPr="006857E4">
        <w:rPr>
          <w:rFonts w:ascii="Times New Roman" w:hAnsi="Times New Roman" w:cs="Times New Roman"/>
          <w:sz w:val="28"/>
          <w:szCs w:val="28"/>
          <w:lang w:val="ru-RU"/>
        </w:rPr>
        <w:t>Согласно постановлению Правительства Новосибирской области от 25.07.2019 № 284-п «О внесении изменений в постановление Правительства Новосибирской области от 26.09.2016 № 292-п», на территории села Верх-Тула, запланированы мероприятия по строительству объектов обработки, размещения, обезвреживания и захоронения отходов производства и потребления, в том числе ТКО.</w:t>
      </w:r>
    </w:p>
    <w:p w14:paraId="0491C791" w14:textId="77777777" w:rsidR="006857E4" w:rsidRPr="006857E4" w:rsidRDefault="006857E4" w:rsidP="00886F60">
      <w:pPr>
        <w:pStyle w:val="a0"/>
        <w:numPr>
          <w:ilvl w:val="0"/>
          <w:numId w:val="0"/>
        </w:numPr>
        <w:spacing w:after="0"/>
        <w:rPr>
          <w:rFonts w:ascii="Times New Roman" w:hAnsi="Times New Roman" w:cs="Times New Roman"/>
          <w:sz w:val="28"/>
          <w:szCs w:val="28"/>
          <w:lang w:val="ru-RU"/>
        </w:rPr>
      </w:pPr>
    </w:p>
    <w:p w14:paraId="67A1B7E0" w14:textId="77777777" w:rsidR="00713F3F" w:rsidRPr="00B03EFA" w:rsidRDefault="00713F3F" w:rsidP="00886F60">
      <w:pPr>
        <w:pStyle w:val="4"/>
        <w:spacing w:before="0" w:after="0"/>
        <w:ind w:left="295" w:hanging="295"/>
        <w:rPr>
          <w:sz w:val="28"/>
          <w:szCs w:val="28"/>
        </w:rPr>
      </w:pPr>
      <w:r w:rsidRPr="00B03EFA">
        <w:rPr>
          <w:sz w:val="28"/>
          <w:szCs w:val="28"/>
        </w:rPr>
        <w:t>Объекты культурного наследия</w:t>
      </w:r>
    </w:p>
    <w:p w14:paraId="4218010A" w14:textId="77777777" w:rsidR="00007D73" w:rsidRPr="00B03EFA" w:rsidRDefault="006857E4" w:rsidP="00886F60">
      <w:pPr>
        <w:pStyle w:val="a7"/>
        <w:spacing w:before="0" w:after="0"/>
        <w:rPr>
          <w:sz w:val="28"/>
          <w:szCs w:val="28"/>
        </w:rPr>
      </w:pPr>
      <w:r w:rsidRPr="006857E4">
        <w:rPr>
          <w:sz w:val="28"/>
          <w:szCs w:val="28"/>
        </w:rPr>
        <w:t>В границах проекта планировки территории объектов культурного наследия не отображено вследствие отсутствия в перечне объектов культурного наследия, расположенных в районах Новосибирской области по состоянию на 2020 год (распоряжение Правительства Российской Федерации от 09.02.2017 № 232-р).</w:t>
      </w:r>
    </w:p>
    <w:p w14:paraId="2DECAF5B" w14:textId="77777777" w:rsidR="00A000FD" w:rsidRPr="00B03EFA" w:rsidRDefault="00A000FD" w:rsidP="00886F60">
      <w:pPr>
        <w:pStyle w:val="a7"/>
        <w:spacing w:before="0" w:after="0"/>
        <w:rPr>
          <w:sz w:val="28"/>
          <w:szCs w:val="28"/>
        </w:rPr>
      </w:pPr>
    </w:p>
    <w:p w14:paraId="6C0FFDEA" w14:textId="77777777" w:rsidR="00713F3F" w:rsidRPr="00B03EFA" w:rsidRDefault="00713F3F" w:rsidP="00886F60">
      <w:pPr>
        <w:pStyle w:val="4"/>
        <w:spacing w:before="0" w:after="0"/>
        <w:ind w:left="295" w:hanging="295"/>
        <w:rPr>
          <w:sz w:val="28"/>
          <w:szCs w:val="28"/>
        </w:rPr>
      </w:pPr>
      <w:bookmarkStart w:id="67" w:name="_Toc453834886"/>
      <w:r w:rsidRPr="00B03EFA">
        <w:rPr>
          <w:sz w:val="28"/>
          <w:szCs w:val="28"/>
        </w:rPr>
        <w:t>Особо охраняемые природные территории</w:t>
      </w:r>
      <w:bookmarkEnd w:id="67"/>
    </w:p>
    <w:p w14:paraId="3C8CDB44" w14:textId="77777777" w:rsidR="00A75FFE" w:rsidRDefault="00A000FD" w:rsidP="00886F60">
      <w:pPr>
        <w:pStyle w:val="a7"/>
        <w:spacing w:before="0" w:after="0"/>
        <w:rPr>
          <w:sz w:val="28"/>
          <w:szCs w:val="28"/>
        </w:rPr>
      </w:pPr>
      <w:r w:rsidRPr="00B03EFA">
        <w:rPr>
          <w:sz w:val="28"/>
          <w:szCs w:val="28"/>
        </w:rPr>
        <w:t>В границах проекта планировки территории не установлены особо охраняемые природные территории.</w:t>
      </w:r>
    </w:p>
    <w:p w14:paraId="02C490DB" w14:textId="77777777" w:rsidR="006857E4" w:rsidRPr="00B03EFA" w:rsidRDefault="006857E4" w:rsidP="00886F60">
      <w:pPr>
        <w:pStyle w:val="a7"/>
        <w:spacing w:before="0" w:after="0"/>
        <w:rPr>
          <w:sz w:val="28"/>
          <w:szCs w:val="28"/>
        </w:rPr>
      </w:pPr>
    </w:p>
    <w:p w14:paraId="49F5CA2B" w14:textId="77777777" w:rsidR="00A51FDA" w:rsidRPr="00B03EFA" w:rsidRDefault="00A51FDA"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68" w:name="_Toc9986967"/>
      <w:bookmarkStart w:id="69" w:name="_Toc75156737"/>
      <w:bookmarkStart w:id="70" w:name="_Toc468972162"/>
      <w:r w:rsidRPr="00B03EFA">
        <w:rPr>
          <w:rFonts w:ascii="Times New Roman" w:hAnsi="Times New Roman" w:cs="Times New Roman"/>
          <w:color w:val="auto"/>
          <w:sz w:val="28"/>
          <w:szCs w:val="28"/>
        </w:rPr>
        <w:t>Обоснование определения границ зон планируемого размещения объектов капитального строительства</w:t>
      </w:r>
      <w:bookmarkEnd w:id="68"/>
      <w:bookmarkEnd w:id="69"/>
      <w:r w:rsidRPr="00B03EFA">
        <w:rPr>
          <w:rFonts w:ascii="Times New Roman" w:hAnsi="Times New Roman" w:cs="Times New Roman"/>
          <w:color w:val="auto"/>
          <w:sz w:val="28"/>
          <w:szCs w:val="28"/>
        </w:rPr>
        <w:t xml:space="preserve">  </w:t>
      </w:r>
    </w:p>
    <w:p w14:paraId="7559BEB1"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71" w:name="_Toc75156738"/>
      <w:r w:rsidRPr="00B03EFA">
        <w:rPr>
          <w:rFonts w:ascii="Times New Roman" w:hAnsi="Times New Roman" w:cs="Times New Roman"/>
          <w:color w:val="auto"/>
          <w:sz w:val="28"/>
          <w:szCs w:val="28"/>
        </w:rPr>
        <w:t>Архитектурно-планировочные решения по развитию проектируемой территории</w:t>
      </w:r>
      <w:bookmarkEnd w:id="70"/>
      <w:bookmarkEnd w:id="71"/>
    </w:p>
    <w:p w14:paraId="0EF592CD" w14:textId="77777777" w:rsidR="006857E4" w:rsidRDefault="00713F3F" w:rsidP="003E6ABD">
      <w:pPr>
        <w:pStyle w:val="a7"/>
        <w:spacing w:before="0" w:after="0"/>
        <w:rPr>
          <w:sz w:val="28"/>
          <w:szCs w:val="28"/>
        </w:rPr>
      </w:pPr>
      <w:r w:rsidRPr="00B03EFA">
        <w:rPr>
          <w:sz w:val="28"/>
          <w:szCs w:val="28"/>
        </w:rPr>
        <w:t xml:space="preserve">Проектируемая территория расположена в границах </w:t>
      </w:r>
      <w:r w:rsidR="00BF33FF" w:rsidRPr="00B03EFA">
        <w:rPr>
          <w:sz w:val="28"/>
          <w:szCs w:val="28"/>
        </w:rPr>
        <w:t xml:space="preserve">поселка </w:t>
      </w:r>
      <w:proofErr w:type="spellStart"/>
      <w:r w:rsidR="006857E4">
        <w:rPr>
          <w:sz w:val="28"/>
          <w:szCs w:val="28"/>
        </w:rPr>
        <w:t>Тулинский</w:t>
      </w:r>
      <w:proofErr w:type="spellEnd"/>
      <w:r w:rsidR="006857E4">
        <w:rPr>
          <w:sz w:val="28"/>
          <w:szCs w:val="28"/>
        </w:rPr>
        <w:t xml:space="preserve"> и занимает 5,00 га в границах проекта планировки.</w:t>
      </w:r>
    </w:p>
    <w:p w14:paraId="7E0D77BE" w14:textId="77777777" w:rsidR="00713F3F" w:rsidRPr="00B03EFA" w:rsidRDefault="00713F3F" w:rsidP="003E6ABD">
      <w:pPr>
        <w:pStyle w:val="a7"/>
        <w:spacing w:before="0" w:after="0"/>
        <w:rPr>
          <w:sz w:val="28"/>
          <w:szCs w:val="28"/>
        </w:rPr>
      </w:pPr>
      <w:r w:rsidRPr="00B03EFA">
        <w:rPr>
          <w:sz w:val="28"/>
          <w:szCs w:val="28"/>
        </w:rPr>
        <w:t xml:space="preserve">Архитектурно-планировочные решения, предусмотренные проектом планировки, выполнены с учётом градостроительных особенностей территории, инженерно-геологических и экологических ограничений. </w:t>
      </w:r>
    </w:p>
    <w:p w14:paraId="65B7B9D8" w14:textId="77777777" w:rsidR="00713F3F" w:rsidRPr="00B03EFA" w:rsidRDefault="00713F3F" w:rsidP="003E6ABD">
      <w:pPr>
        <w:pStyle w:val="a7"/>
        <w:spacing w:before="0" w:after="0"/>
        <w:rPr>
          <w:sz w:val="28"/>
          <w:szCs w:val="28"/>
        </w:rPr>
      </w:pPr>
      <w:r w:rsidRPr="00B03EFA">
        <w:rPr>
          <w:sz w:val="28"/>
          <w:szCs w:val="28"/>
        </w:rPr>
        <w:t xml:space="preserve">Важной составляющей экологического благополучия, одним из основных элементов благоустройства жилых кварталов является озеленение. </w:t>
      </w:r>
    </w:p>
    <w:p w14:paraId="54617D31" w14:textId="77777777" w:rsidR="00713F3F" w:rsidRPr="00B03EFA" w:rsidRDefault="00713F3F" w:rsidP="003E6ABD">
      <w:pPr>
        <w:pStyle w:val="a7"/>
        <w:spacing w:before="0" w:after="0"/>
        <w:rPr>
          <w:sz w:val="28"/>
          <w:szCs w:val="28"/>
        </w:rPr>
      </w:pPr>
      <w:r w:rsidRPr="00B03EFA">
        <w:rPr>
          <w:sz w:val="28"/>
          <w:szCs w:val="28"/>
        </w:rPr>
        <w:t>Проектом предлагается предусмотреть непрерывную систему озеленения территории: от озеленения улиц, территорий общего пользования, площадок для отдыха, территорий детских садов, спортивного комплекса</w:t>
      </w:r>
      <w:r w:rsidR="001948BB" w:rsidRPr="00B03EFA">
        <w:rPr>
          <w:sz w:val="28"/>
          <w:szCs w:val="28"/>
        </w:rPr>
        <w:t>,</w:t>
      </w:r>
      <w:r w:rsidRPr="00B03EFA">
        <w:rPr>
          <w:sz w:val="28"/>
          <w:szCs w:val="28"/>
        </w:rPr>
        <w:t xml:space="preserve"> парка до обустройства буферных зон – зелёных насаждений вдоль основных автомобильных дорог</w:t>
      </w:r>
      <w:r w:rsidR="00AE5602" w:rsidRPr="00B03EFA">
        <w:rPr>
          <w:sz w:val="28"/>
          <w:szCs w:val="28"/>
        </w:rPr>
        <w:t>.</w:t>
      </w:r>
    </w:p>
    <w:p w14:paraId="3B0CA5F4" w14:textId="77777777" w:rsidR="00713F3F" w:rsidRPr="00B03EFA" w:rsidRDefault="00713F3F" w:rsidP="003E6ABD">
      <w:pPr>
        <w:pStyle w:val="a7"/>
        <w:spacing w:before="0" w:after="0"/>
        <w:rPr>
          <w:sz w:val="28"/>
          <w:szCs w:val="28"/>
        </w:rPr>
      </w:pPr>
      <w:r w:rsidRPr="00B03EFA">
        <w:rPr>
          <w:sz w:val="28"/>
          <w:szCs w:val="28"/>
        </w:rPr>
        <w:t>Для целей развития зелёных пространств рекомендуется использовать элементы ландшафтного дизайна, композиции из зелёных насаждений, газоны, цветники и малые архитектурные формы. Проектом предлагается предусмотреть подсветку зданий и освещение проездов в тёмное время суток. Так же запланировано: устройство пешеходных тротуаров и укрепление поверхности грунтов посевом акклиматизированных трав; озеленение улиц и мест отдыха общего пользования; организация о</w:t>
      </w:r>
      <w:r w:rsidR="00F31B63">
        <w:rPr>
          <w:sz w:val="28"/>
          <w:szCs w:val="28"/>
        </w:rPr>
        <w:t>твода дождевых и паводковых вод</w:t>
      </w:r>
      <w:r w:rsidRPr="00B03EFA">
        <w:rPr>
          <w:sz w:val="28"/>
          <w:szCs w:val="28"/>
        </w:rPr>
        <w:t xml:space="preserve">. Проектом </w:t>
      </w:r>
      <w:r w:rsidRPr="00B03EFA">
        <w:rPr>
          <w:sz w:val="28"/>
          <w:szCs w:val="28"/>
        </w:rPr>
        <w:lastRenderedPageBreak/>
        <w:t>предлагается максимальное сохранение зелёных насаждений и посадка новых для создания более комфортной среды жизнедеятельности.</w:t>
      </w:r>
    </w:p>
    <w:p w14:paraId="6F4763B8" w14:textId="77777777" w:rsidR="00856F28" w:rsidRPr="00B03EFA" w:rsidRDefault="00856F28" w:rsidP="003E6ABD">
      <w:pPr>
        <w:pStyle w:val="a7"/>
        <w:spacing w:before="0" w:after="0"/>
        <w:rPr>
          <w:sz w:val="28"/>
          <w:szCs w:val="28"/>
        </w:rPr>
      </w:pPr>
    </w:p>
    <w:p w14:paraId="20C98122" w14:textId="77777777" w:rsidR="00504E43" w:rsidRPr="00B03EFA" w:rsidRDefault="00504E43" w:rsidP="00504E43">
      <w:pPr>
        <w:pStyle w:val="4"/>
        <w:spacing w:before="0" w:after="0"/>
        <w:ind w:left="1104"/>
        <w:rPr>
          <w:sz w:val="28"/>
          <w:szCs w:val="28"/>
        </w:rPr>
      </w:pPr>
      <w:bookmarkStart w:id="72" w:name="_Toc387324362"/>
      <w:r w:rsidRPr="00B03EFA">
        <w:rPr>
          <w:sz w:val="28"/>
          <w:szCs w:val="28"/>
        </w:rPr>
        <w:t>Общественно-делов</w:t>
      </w:r>
      <w:bookmarkEnd w:id="72"/>
      <w:r w:rsidRPr="00B03EFA">
        <w:rPr>
          <w:sz w:val="28"/>
          <w:szCs w:val="28"/>
        </w:rPr>
        <w:t>ая застройка</w:t>
      </w:r>
    </w:p>
    <w:p w14:paraId="6D6BAF6B" w14:textId="77777777" w:rsidR="00504E43" w:rsidRPr="00B03EFA" w:rsidRDefault="00504E43" w:rsidP="00504E43">
      <w:pPr>
        <w:pStyle w:val="a7"/>
        <w:spacing w:before="0" w:after="0"/>
        <w:rPr>
          <w:sz w:val="28"/>
          <w:szCs w:val="28"/>
        </w:rPr>
      </w:pPr>
      <w:r w:rsidRPr="00B03EFA">
        <w:rPr>
          <w:sz w:val="28"/>
          <w:szCs w:val="28"/>
        </w:rPr>
        <w:t>Общественно-деловая застройка сформирована с учётом обеспечения населения необходимыми объектами социаль</w:t>
      </w:r>
      <w:r w:rsidR="00856F28" w:rsidRPr="00B03EFA">
        <w:rPr>
          <w:sz w:val="28"/>
          <w:szCs w:val="28"/>
        </w:rPr>
        <w:t>ного, бытового обслуживания</w:t>
      </w:r>
      <w:r w:rsidRPr="00B03EFA">
        <w:rPr>
          <w:sz w:val="28"/>
          <w:szCs w:val="28"/>
        </w:rPr>
        <w:t>. Формирование представительского облика</w:t>
      </w:r>
      <w:r w:rsidR="00856F28" w:rsidRPr="00B03EFA">
        <w:rPr>
          <w:sz w:val="28"/>
          <w:szCs w:val="28"/>
        </w:rPr>
        <w:t xml:space="preserve"> </w:t>
      </w:r>
      <w:r w:rsidRPr="00B03EFA">
        <w:rPr>
          <w:sz w:val="28"/>
          <w:szCs w:val="28"/>
        </w:rPr>
        <w:t>предполагается с использованием комплексной застройки, композиционных акцентов, с учётом визуального раскрытия взаимоувязанных пространственно-объёмных решений.</w:t>
      </w:r>
    </w:p>
    <w:p w14:paraId="5735934E" w14:textId="77777777" w:rsidR="00504E43" w:rsidRPr="00B03EFA" w:rsidRDefault="006857E4" w:rsidP="00504E43">
      <w:pPr>
        <w:pStyle w:val="a7"/>
        <w:spacing w:before="0" w:after="0"/>
        <w:rPr>
          <w:sz w:val="28"/>
          <w:szCs w:val="28"/>
        </w:rPr>
      </w:pPr>
      <w:r w:rsidRPr="006857E4">
        <w:rPr>
          <w:sz w:val="28"/>
          <w:szCs w:val="28"/>
        </w:rPr>
        <w:t xml:space="preserve">Проектом планировки предусмотрено развитие </w:t>
      </w:r>
      <w:r w:rsidR="00856F28" w:rsidRPr="00B03EFA">
        <w:rPr>
          <w:sz w:val="28"/>
          <w:szCs w:val="28"/>
        </w:rPr>
        <w:t>общественного</w:t>
      </w:r>
      <w:r w:rsidR="00504E43" w:rsidRPr="00B03EFA">
        <w:rPr>
          <w:sz w:val="28"/>
          <w:szCs w:val="28"/>
        </w:rPr>
        <w:t xml:space="preserve"> центр</w:t>
      </w:r>
      <w:r w:rsidR="00856F28" w:rsidRPr="00B03EFA">
        <w:rPr>
          <w:sz w:val="28"/>
          <w:szCs w:val="28"/>
        </w:rPr>
        <w:t>а</w:t>
      </w:r>
      <w:r w:rsidR="00504E43" w:rsidRPr="00B03EFA">
        <w:rPr>
          <w:sz w:val="28"/>
          <w:szCs w:val="28"/>
        </w:rPr>
        <w:t xml:space="preserve"> в целях обеспечения населения необходимыми объектами обслуживания. </w:t>
      </w:r>
    </w:p>
    <w:p w14:paraId="3D6105DB" w14:textId="77777777" w:rsidR="00504E43" w:rsidRPr="00B03EFA" w:rsidRDefault="00504E43" w:rsidP="00504E43">
      <w:pPr>
        <w:pStyle w:val="a7"/>
        <w:spacing w:before="0" w:after="0"/>
        <w:rPr>
          <w:sz w:val="28"/>
          <w:szCs w:val="28"/>
        </w:rPr>
      </w:pPr>
      <w:r w:rsidRPr="00B03EFA">
        <w:rPr>
          <w:sz w:val="28"/>
          <w:szCs w:val="28"/>
        </w:rPr>
        <w:t xml:space="preserve">Для подъезда транспортных средств к общественным зданиям и другим объектам застройки внутри </w:t>
      </w:r>
      <w:r w:rsidR="006857E4">
        <w:rPr>
          <w:sz w:val="28"/>
          <w:szCs w:val="28"/>
        </w:rPr>
        <w:t>квартала</w:t>
      </w:r>
      <w:r w:rsidR="00856F28" w:rsidRPr="00B03EFA">
        <w:rPr>
          <w:sz w:val="28"/>
          <w:szCs w:val="28"/>
        </w:rPr>
        <w:t xml:space="preserve"> и </w:t>
      </w:r>
      <w:r w:rsidRPr="00B03EFA">
        <w:rPr>
          <w:sz w:val="28"/>
          <w:szCs w:val="28"/>
        </w:rPr>
        <w:t>населенного пункта предусмотрены парковочные карманы для организации стоянок транспортных средств.</w:t>
      </w:r>
    </w:p>
    <w:p w14:paraId="4E2A7953" w14:textId="77777777" w:rsidR="00C81B6C" w:rsidRPr="00B03EFA" w:rsidRDefault="00C81B6C">
      <w:pPr>
        <w:spacing w:after="200" w:line="276" w:lineRule="auto"/>
        <w:rPr>
          <w:sz w:val="28"/>
          <w:szCs w:val="28"/>
        </w:rPr>
      </w:pPr>
    </w:p>
    <w:p w14:paraId="4E7D4C07" w14:textId="77777777" w:rsidR="00504E43" w:rsidRPr="00B03EFA" w:rsidRDefault="00504E43" w:rsidP="00504E43">
      <w:pPr>
        <w:pStyle w:val="4"/>
        <w:spacing w:before="0" w:after="0"/>
        <w:ind w:left="1104"/>
        <w:rPr>
          <w:sz w:val="28"/>
          <w:szCs w:val="28"/>
        </w:rPr>
      </w:pPr>
      <w:bookmarkStart w:id="73" w:name="_Toc387324363"/>
      <w:r w:rsidRPr="00B03EFA">
        <w:rPr>
          <w:sz w:val="28"/>
          <w:szCs w:val="28"/>
        </w:rPr>
        <w:t>Жилая застройка</w:t>
      </w:r>
    </w:p>
    <w:p w14:paraId="37DA9172" w14:textId="77777777" w:rsidR="00504E43" w:rsidRDefault="006857E4" w:rsidP="00504E43">
      <w:pPr>
        <w:pStyle w:val="a7"/>
        <w:spacing w:before="0" w:after="0"/>
        <w:rPr>
          <w:color w:val="000000" w:themeColor="text1"/>
          <w:sz w:val="28"/>
          <w:szCs w:val="28"/>
        </w:rPr>
      </w:pPr>
      <w:r w:rsidRPr="006857E4">
        <w:rPr>
          <w:color w:val="000000" w:themeColor="text1"/>
          <w:sz w:val="28"/>
          <w:szCs w:val="28"/>
        </w:rPr>
        <w:t>Проектом планировки территории предусмотрено развитие жилой застройки путем строительства новых индивидуальных жилых домов</w:t>
      </w:r>
      <w:r>
        <w:rPr>
          <w:color w:val="000000" w:themeColor="text1"/>
          <w:sz w:val="28"/>
          <w:szCs w:val="28"/>
        </w:rPr>
        <w:t>.</w:t>
      </w:r>
    </w:p>
    <w:p w14:paraId="570A8147" w14:textId="77777777" w:rsidR="006857E4" w:rsidRPr="00B03EFA" w:rsidRDefault="006857E4" w:rsidP="00504E43">
      <w:pPr>
        <w:pStyle w:val="a7"/>
        <w:spacing w:before="0" w:after="0"/>
        <w:rPr>
          <w:color w:val="000000" w:themeColor="text1"/>
          <w:sz w:val="28"/>
          <w:szCs w:val="28"/>
        </w:rPr>
      </w:pPr>
    </w:p>
    <w:bookmarkEnd w:id="73"/>
    <w:p w14:paraId="490E69D8" w14:textId="77777777" w:rsidR="00504E43" w:rsidRPr="00B03EFA" w:rsidRDefault="00504E43" w:rsidP="00504E43">
      <w:pPr>
        <w:pStyle w:val="4"/>
        <w:spacing w:before="0" w:after="0"/>
        <w:ind w:left="1104"/>
        <w:rPr>
          <w:sz w:val="28"/>
          <w:szCs w:val="28"/>
        </w:rPr>
      </w:pPr>
      <w:r w:rsidRPr="00B03EFA">
        <w:rPr>
          <w:sz w:val="28"/>
          <w:szCs w:val="28"/>
        </w:rPr>
        <w:t xml:space="preserve">Благоустройство территории </w:t>
      </w:r>
    </w:p>
    <w:p w14:paraId="48FF5045" w14:textId="77777777" w:rsidR="00504E43" w:rsidRPr="00B03EFA" w:rsidRDefault="00504E43" w:rsidP="00504E43">
      <w:pPr>
        <w:pStyle w:val="a7"/>
        <w:spacing w:before="0" w:after="0"/>
        <w:rPr>
          <w:sz w:val="28"/>
          <w:szCs w:val="28"/>
        </w:rPr>
      </w:pPr>
      <w:r w:rsidRPr="00B03EFA">
        <w:rPr>
          <w:sz w:val="28"/>
          <w:szCs w:val="28"/>
        </w:rPr>
        <w:t xml:space="preserve">Важной составляющей экологического благополучия, одним из основных элементов благоустройства жилых кварталов является озеленение. </w:t>
      </w:r>
    </w:p>
    <w:p w14:paraId="05B747E1" w14:textId="77777777" w:rsidR="00504E43" w:rsidRPr="00B03EFA" w:rsidRDefault="00504E43" w:rsidP="00504E43">
      <w:pPr>
        <w:pStyle w:val="a7"/>
        <w:spacing w:before="0" w:after="0"/>
        <w:rPr>
          <w:sz w:val="28"/>
          <w:szCs w:val="28"/>
        </w:rPr>
      </w:pPr>
      <w:r w:rsidRPr="00B03EFA">
        <w:rPr>
          <w:sz w:val="28"/>
          <w:szCs w:val="28"/>
        </w:rPr>
        <w:t>Проектом предлагается предусмотреть непрерывную систему озеленения территории: от озеленения улиц, территорий общего пользования, площадок для отдыха, территорий детских садов, спортивного комплекса, парка до обустройства буферных зон – зелёных насаждений вдоль основных автомобильных дорог.</w:t>
      </w:r>
    </w:p>
    <w:p w14:paraId="634D29ED" w14:textId="77777777" w:rsidR="00504E43" w:rsidRPr="00B03EFA" w:rsidRDefault="00504E43" w:rsidP="00504E43">
      <w:pPr>
        <w:pStyle w:val="a7"/>
        <w:spacing w:before="0" w:after="0"/>
        <w:rPr>
          <w:sz w:val="28"/>
          <w:szCs w:val="28"/>
        </w:rPr>
      </w:pPr>
      <w:r w:rsidRPr="00B03EFA">
        <w:rPr>
          <w:sz w:val="28"/>
          <w:szCs w:val="28"/>
        </w:rPr>
        <w:t>Для целей развития зелёных пространств рекомендуется использовать элементы ландшафтного дизайна, композиции из зелёных насаждений, газоны, цветники и малые архитектурные формы. Проектом предлагается предусмотреть подсветку зданий и освещение про</w:t>
      </w:r>
      <w:r w:rsidR="00B91996" w:rsidRPr="00B03EFA">
        <w:rPr>
          <w:sz w:val="28"/>
          <w:szCs w:val="28"/>
        </w:rPr>
        <w:t>ездов в тёмное время суток. Так</w:t>
      </w:r>
      <w:r w:rsidRPr="00B03EFA">
        <w:rPr>
          <w:sz w:val="28"/>
          <w:szCs w:val="28"/>
        </w:rPr>
        <w:t>же запланировано: устройство пешеходных тротуаров и укрепление поверхности грунтов посевом акклиматизированных трав; озеленение улиц и мест отдыха общего пользования; организация отвода дождевых и паводковых вод. Проектом предлагается максимальное сохранение зелёных насаждений и посадка новых для создания более комфортной среды жизнедеятельности.</w:t>
      </w:r>
    </w:p>
    <w:p w14:paraId="224E42DD" w14:textId="77777777" w:rsidR="00587813" w:rsidRPr="00B03EFA" w:rsidRDefault="00587813" w:rsidP="00504E43">
      <w:pPr>
        <w:pStyle w:val="a7"/>
        <w:spacing w:before="0" w:after="0"/>
        <w:ind w:firstLine="0"/>
        <w:rPr>
          <w:color w:val="000000" w:themeColor="text1"/>
          <w:sz w:val="28"/>
          <w:szCs w:val="28"/>
        </w:rPr>
      </w:pPr>
    </w:p>
    <w:p w14:paraId="2F67E2FD" w14:textId="77777777" w:rsidR="00854C09" w:rsidRPr="00B03EFA" w:rsidRDefault="00854C09"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74" w:name="_Toc468972163"/>
      <w:bookmarkStart w:id="75" w:name="_Toc75156739"/>
      <w:r w:rsidRPr="00B03EFA">
        <w:rPr>
          <w:rFonts w:ascii="Times New Roman" w:hAnsi="Times New Roman" w:cs="Times New Roman"/>
          <w:color w:val="auto"/>
          <w:sz w:val="28"/>
          <w:szCs w:val="28"/>
        </w:rPr>
        <w:t>Предложения по развитию жилищного строительства</w:t>
      </w:r>
      <w:bookmarkEnd w:id="74"/>
      <w:bookmarkEnd w:id="75"/>
    </w:p>
    <w:p w14:paraId="3F7BE16C" w14:textId="77777777" w:rsidR="00526F21" w:rsidRPr="00B03EFA" w:rsidRDefault="00662137" w:rsidP="006A70F2">
      <w:pPr>
        <w:pStyle w:val="a7"/>
        <w:spacing w:before="0" w:after="0"/>
        <w:rPr>
          <w:sz w:val="28"/>
          <w:szCs w:val="28"/>
        </w:rPr>
      </w:pPr>
      <w:r>
        <w:rPr>
          <w:sz w:val="28"/>
          <w:szCs w:val="28"/>
        </w:rPr>
        <w:t xml:space="preserve">Согласно </w:t>
      </w:r>
      <w:r w:rsidRPr="00662137">
        <w:rPr>
          <w:sz w:val="28"/>
          <w:szCs w:val="28"/>
        </w:rPr>
        <w:t>местным нормативам градостроительного проектирования Верх-</w:t>
      </w:r>
      <w:proofErr w:type="spellStart"/>
      <w:r w:rsidRPr="00662137">
        <w:rPr>
          <w:sz w:val="28"/>
          <w:szCs w:val="28"/>
        </w:rPr>
        <w:t>Тулинского</w:t>
      </w:r>
      <w:proofErr w:type="spellEnd"/>
      <w:r w:rsidRPr="00662137">
        <w:rPr>
          <w:sz w:val="28"/>
          <w:szCs w:val="28"/>
        </w:rPr>
        <w:t xml:space="preserve"> сельсовета, утвержденным решением двадцать шестой внеочередной сессии Совета депутатов Новосибирского района Новосибирской области третьего созыва от 28.06.2018 № 5 «Об утверждении местных нормативов градостроительного проектирования Верх-</w:t>
      </w:r>
      <w:proofErr w:type="spellStart"/>
      <w:r w:rsidRPr="00662137">
        <w:rPr>
          <w:sz w:val="28"/>
          <w:szCs w:val="28"/>
        </w:rPr>
        <w:t>Тулинского</w:t>
      </w:r>
      <w:proofErr w:type="spellEnd"/>
      <w:r w:rsidRPr="00662137">
        <w:rPr>
          <w:sz w:val="28"/>
          <w:szCs w:val="28"/>
        </w:rPr>
        <w:t xml:space="preserve"> сельсовета Новосибирского района Новосибирской области»</w:t>
      </w:r>
      <w:r w:rsidR="00363917" w:rsidRPr="00B03EFA">
        <w:rPr>
          <w:sz w:val="28"/>
          <w:szCs w:val="28"/>
        </w:rPr>
        <w:t>,</w:t>
      </w:r>
      <w:r w:rsidR="00526F21" w:rsidRPr="00B03EFA">
        <w:rPr>
          <w:sz w:val="28"/>
          <w:szCs w:val="28"/>
        </w:rPr>
        <w:t xml:space="preserve"> плотность населения жилого </w:t>
      </w:r>
      <w:r w:rsidR="00526F21" w:rsidRPr="00B03EFA">
        <w:rPr>
          <w:sz w:val="28"/>
          <w:szCs w:val="28"/>
        </w:rPr>
        <w:lastRenderedPageBreak/>
        <w:t>квартала в застройке</w:t>
      </w:r>
      <w:r>
        <w:rPr>
          <w:sz w:val="28"/>
          <w:szCs w:val="28"/>
        </w:rPr>
        <w:t xml:space="preserve"> индивидуальными жилыми домами</w:t>
      </w:r>
      <w:r w:rsidR="00526F21" w:rsidRPr="00B03EFA">
        <w:rPr>
          <w:sz w:val="28"/>
          <w:szCs w:val="28"/>
        </w:rPr>
        <w:t xml:space="preserve"> не должна превышать </w:t>
      </w:r>
      <w:r>
        <w:rPr>
          <w:sz w:val="28"/>
          <w:szCs w:val="28"/>
        </w:rPr>
        <w:t>23</w:t>
      </w:r>
      <w:r w:rsidR="00363917" w:rsidRPr="00B03EFA">
        <w:rPr>
          <w:sz w:val="28"/>
          <w:szCs w:val="28"/>
        </w:rPr>
        <w:t xml:space="preserve"> чел./га. Расчетная численность населения составит </w:t>
      </w:r>
      <w:r>
        <w:rPr>
          <w:sz w:val="28"/>
          <w:szCs w:val="28"/>
        </w:rPr>
        <w:t>83</w:t>
      </w:r>
      <w:r w:rsidR="00363917" w:rsidRPr="00B03EFA">
        <w:rPr>
          <w:sz w:val="28"/>
          <w:szCs w:val="28"/>
        </w:rPr>
        <w:t xml:space="preserve"> человек</w:t>
      </w:r>
      <w:r>
        <w:rPr>
          <w:sz w:val="28"/>
          <w:szCs w:val="28"/>
        </w:rPr>
        <w:t>а</w:t>
      </w:r>
      <w:r w:rsidR="00363917" w:rsidRPr="00B03EFA">
        <w:rPr>
          <w:sz w:val="28"/>
          <w:szCs w:val="28"/>
        </w:rPr>
        <w:t>.</w:t>
      </w:r>
    </w:p>
    <w:p w14:paraId="0E83BA17" w14:textId="77777777" w:rsidR="00854C09" w:rsidRPr="00B03EFA" w:rsidRDefault="00854C09" w:rsidP="006A70F2">
      <w:pPr>
        <w:pStyle w:val="a7"/>
        <w:spacing w:before="0" w:after="0"/>
        <w:rPr>
          <w:sz w:val="28"/>
          <w:szCs w:val="28"/>
        </w:rPr>
      </w:pPr>
      <w:r w:rsidRPr="00B03EFA">
        <w:rPr>
          <w:sz w:val="28"/>
          <w:szCs w:val="28"/>
        </w:rPr>
        <w:t xml:space="preserve">Проектом принят уровень жилищной обеспеченности – </w:t>
      </w:r>
      <w:r w:rsidR="007E4D73" w:rsidRPr="00B03EFA">
        <w:rPr>
          <w:sz w:val="28"/>
          <w:szCs w:val="28"/>
        </w:rPr>
        <w:t>2</w:t>
      </w:r>
      <w:r w:rsidR="006857E4">
        <w:rPr>
          <w:sz w:val="28"/>
          <w:szCs w:val="28"/>
        </w:rPr>
        <w:t>5</w:t>
      </w:r>
      <w:r w:rsidR="006A70F2" w:rsidRPr="00B03EFA">
        <w:rPr>
          <w:sz w:val="28"/>
          <w:szCs w:val="28"/>
        </w:rPr>
        <w:t>,</w:t>
      </w:r>
      <w:r w:rsidR="007E4D73" w:rsidRPr="00B03EFA">
        <w:rPr>
          <w:sz w:val="28"/>
          <w:szCs w:val="28"/>
        </w:rPr>
        <w:t>0</w:t>
      </w:r>
      <w:r w:rsidRPr="00B03EFA">
        <w:rPr>
          <w:sz w:val="28"/>
          <w:szCs w:val="28"/>
        </w:rPr>
        <w:t xml:space="preserve"> кв. м. на одного человека. Общая площадь жилищного фонда </w:t>
      </w:r>
      <w:r w:rsidR="006F37D5" w:rsidRPr="00B03EFA">
        <w:rPr>
          <w:sz w:val="28"/>
          <w:szCs w:val="28"/>
        </w:rPr>
        <w:t>н</w:t>
      </w:r>
      <w:r w:rsidR="005C6CA3" w:rsidRPr="00B03EFA">
        <w:rPr>
          <w:sz w:val="28"/>
          <w:szCs w:val="28"/>
        </w:rPr>
        <w:t>а расчетный срок составляет</w:t>
      </w:r>
      <w:r w:rsidR="009E7695" w:rsidRPr="00B03EFA">
        <w:rPr>
          <w:sz w:val="28"/>
          <w:szCs w:val="28"/>
        </w:rPr>
        <w:t xml:space="preserve"> </w:t>
      </w:r>
      <w:r w:rsidR="006857E4">
        <w:rPr>
          <w:sz w:val="28"/>
          <w:szCs w:val="28"/>
        </w:rPr>
        <w:t>2 075 </w:t>
      </w:r>
      <w:r w:rsidRPr="00B03EFA">
        <w:rPr>
          <w:sz w:val="28"/>
          <w:szCs w:val="28"/>
        </w:rPr>
        <w:t>кв. м</w:t>
      </w:r>
      <w:r w:rsidR="00B91996" w:rsidRPr="00B03EFA">
        <w:rPr>
          <w:sz w:val="28"/>
          <w:szCs w:val="28"/>
        </w:rPr>
        <w:t>.</w:t>
      </w:r>
      <w:r w:rsidRPr="00B03EFA">
        <w:rPr>
          <w:sz w:val="28"/>
          <w:szCs w:val="28"/>
        </w:rPr>
        <w:t xml:space="preserve"> </w:t>
      </w:r>
    </w:p>
    <w:p w14:paraId="6E86AD44" w14:textId="77777777" w:rsidR="003E6ABD" w:rsidRPr="00B03EFA" w:rsidRDefault="003E6ABD" w:rsidP="003E6ABD">
      <w:pPr>
        <w:pStyle w:val="a7"/>
        <w:spacing w:before="0" w:after="0"/>
        <w:rPr>
          <w:sz w:val="28"/>
          <w:szCs w:val="28"/>
        </w:rPr>
      </w:pPr>
    </w:p>
    <w:p w14:paraId="3FB1EA49" w14:textId="77777777" w:rsidR="00854C09" w:rsidRPr="00B03EFA" w:rsidRDefault="00854C09"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76" w:name="_Toc468972164"/>
      <w:bookmarkStart w:id="77" w:name="_Toc75156740"/>
      <w:r w:rsidRPr="00B03EFA">
        <w:rPr>
          <w:rFonts w:ascii="Times New Roman" w:hAnsi="Times New Roman" w:cs="Times New Roman"/>
          <w:color w:val="auto"/>
          <w:sz w:val="28"/>
          <w:szCs w:val="28"/>
        </w:rPr>
        <w:t>Предложения по развитию объектов социальной инфраструктуры</w:t>
      </w:r>
      <w:bookmarkEnd w:id="76"/>
      <w:bookmarkEnd w:id="77"/>
    </w:p>
    <w:p w14:paraId="2775D19B" w14:textId="77777777" w:rsidR="00854C09" w:rsidRPr="00B03EFA" w:rsidRDefault="00854C09" w:rsidP="003448FC">
      <w:pPr>
        <w:pStyle w:val="a7"/>
        <w:spacing w:before="0" w:after="0"/>
        <w:rPr>
          <w:sz w:val="28"/>
          <w:szCs w:val="28"/>
        </w:rPr>
      </w:pPr>
      <w:r w:rsidRPr="00B03EFA">
        <w:rPr>
          <w:sz w:val="28"/>
          <w:szCs w:val="28"/>
        </w:rPr>
        <w:t xml:space="preserve">В настоящее время на проектируемой территории отсутствуют объекты социальной инфраструктуры. За пределами проекта планировки в границах </w:t>
      </w:r>
      <w:r w:rsidR="00897887">
        <w:rPr>
          <w:sz w:val="28"/>
          <w:szCs w:val="28"/>
        </w:rPr>
        <w:t>села Верх-Тула</w:t>
      </w:r>
      <w:r w:rsidRPr="00B03EFA">
        <w:rPr>
          <w:sz w:val="28"/>
          <w:szCs w:val="28"/>
        </w:rPr>
        <w:t xml:space="preserve"> расположены</w:t>
      </w:r>
      <w:r w:rsidR="003448FC" w:rsidRPr="00B03EFA">
        <w:rPr>
          <w:sz w:val="28"/>
          <w:szCs w:val="28"/>
        </w:rPr>
        <w:t xml:space="preserve"> объекты образования, культуры, здравоохранения и спорта. </w:t>
      </w:r>
    </w:p>
    <w:p w14:paraId="6DF6EE0A" w14:textId="77777777" w:rsidR="00854C09" w:rsidRPr="00B03EFA" w:rsidRDefault="00854C09" w:rsidP="003E6ABD">
      <w:pPr>
        <w:pStyle w:val="a7"/>
        <w:spacing w:before="0" w:after="0"/>
        <w:rPr>
          <w:sz w:val="28"/>
          <w:szCs w:val="28"/>
        </w:rPr>
      </w:pPr>
      <w:r w:rsidRPr="00B03EFA">
        <w:rPr>
          <w:sz w:val="28"/>
          <w:szCs w:val="28"/>
        </w:rPr>
        <w:t xml:space="preserve">Оценка потребности объектов социальной инфраструктуры выполнена в соответствии </w:t>
      </w:r>
      <w:proofErr w:type="gramStart"/>
      <w:r w:rsidRPr="00B03EFA">
        <w:rPr>
          <w:sz w:val="28"/>
          <w:szCs w:val="28"/>
        </w:rPr>
        <w:t>с</w:t>
      </w:r>
      <w:proofErr w:type="gramEnd"/>
      <w:r w:rsidRPr="00B03EFA">
        <w:rPr>
          <w:sz w:val="28"/>
          <w:szCs w:val="28"/>
        </w:rPr>
        <w:t xml:space="preserve"> (Таблица</w:t>
      </w:r>
      <w:r w:rsidR="003032D7" w:rsidRPr="00B03EFA">
        <w:rPr>
          <w:sz w:val="28"/>
          <w:szCs w:val="28"/>
        </w:rPr>
        <w:t xml:space="preserve"> </w:t>
      </w:r>
      <w:r w:rsidR="003032D7" w:rsidRPr="00B03EFA">
        <w:rPr>
          <w:rFonts w:eastAsiaTheme="minorHAnsi"/>
          <w:bCs/>
          <w:sz w:val="28"/>
          <w:szCs w:val="28"/>
          <w:lang w:eastAsia="en-US"/>
        </w:rPr>
        <w:t>2.3.3-1</w:t>
      </w:r>
      <w:r w:rsidRPr="00B03EFA">
        <w:rPr>
          <w:sz w:val="28"/>
          <w:szCs w:val="28"/>
        </w:rPr>
        <w:t>):</w:t>
      </w:r>
    </w:p>
    <w:p w14:paraId="3516E175" w14:textId="77777777" w:rsidR="00854C09" w:rsidRPr="00B03EFA" w:rsidRDefault="00662137" w:rsidP="00662137">
      <w:pPr>
        <w:pStyle w:val="a7"/>
        <w:numPr>
          <w:ilvl w:val="0"/>
          <w:numId w:val="47"/>
        </w:numPr>
        <w:spacing w:before="0" w:after="0"/>
        <w:rPr>
          <w:sz w:val="28"/>
          <w:szCs w:val="28"/>
        </w:rPr>
      </w:pPr>
      <w:r w:rsidRPr="00662137">
        <w:rPr>
          <w:sz w:val="28"/>
          <w:szCs w:val="28"/>
        </w:rPr>
        <w:t>местными нормативами градостроительного проектирования Верх-</w:t>
      </w:r>
      <w:proofErr w:type="spellStart"/>
      <w:r w:rsidRPr="00662137">
        <w:rPr>
          <w:sz w:val="28"/>
          <w:szCs w:val="28"/>
        </w:rPr>
        <w:t>Тулинского</w:t>
      </w:r>
      <w:proofErr w:type="spellEnd"/>
      <w:r w:rsidRPr="00662137">
        <w:rPr>
          <w:sz w:val="28"/>
          <w:szCs w:val="28"/>
        </w:rPr>
        <w:t xml:space="preserve"> сельсовета, утвержденными решением двадцать шестой внеочередной сессии Совета депутатов Новосибирского района Новосибирской области третьего созыва от 28.06.2018 № 5 «Об утверждении местных нормативов градостроительного проектирования Верх-</w:t>
      </w:r>
      <w:proofErr w:type="spellStart"/>
      <w:r w:rsidRPr="00662137">
        <w:rPr>
          <w:sz w:val="28"/>
          <w:szCs w:val="28"/>
        </w:rPr>
        <w:t>Тулинского</w:t>
      </w:r>
      <w:proofErr w:type="spellEnd"/>
      <w:r w:rsidRPr="00662137">
        <w:rPr>
          <w:sz w:val="28"/>
          <w:szCs w:val="28"/>
        </w:rPr>
        <w:t xml:space="preserve"> сельсовета Новосибирского района Новосибирской области</w:t>
      </w:r>
      <w:r w:rsidR="00854C09" w:rsidRPr="00B03EFA">
        <w:rPr>
          <w:sz w:val="28"/>
          <w:szCs w:val="28"/>
        </w:rPr>
        <w:t xml:space="preserve">, </w:t>
      </w:r>
    </w:p>
    <w:p w14:paraId="49D407AA" w14:textId="77777777" w:rsidR="00854C09" w:rsidRPr="00B03EFA" w:rsidRDefault="00854C09" w:rsidP="003E6ABD">
      <w:pPr>
        <w:pStyle w:val="a7"/>
        <w:numPr>
          <w:ilvl w:val="0"/>
          <w:numId w:val="47"/>
        </w:numPr>
        <w:spacing w:before="0" w:after="0"/>
        <w:rPr>
          <w:sz w:val="28"/>
          <w:szCs w:val="28"/>
        </w:rPr>
      </w:pPr>
      <w:r w:rsidRPr="00B03EFA">
        <w:rPr>
          <w:sz w:val="28"/>
          <w:szCs w:val="28"/>
        </w:rPr>
        <w:t xml:space="preserve">СП 42.13330.2011 «СНиП 2.07.01-89* «Градостроительство. Планировка и застройка городских и сельских поселений», </w:t>
      </w:r>
    </w:p>
    <w:p w14:paraId="6636ED81" w14:textId="77777777" w:rsidR="00936509" w:rsidRPr="00B03EFA" w:rsidRDefault="00854C09" w:rsidP="003E6ABD">
      <w:pPr>
        <w:pStyle w:val="a7"/>
        <w:numPr>
          <w:ilvl w:val="0"/>
          <w:numId w:val="47"/>
        </w:numPr>
        <w:autoSpaceDE w:val="0"/>
        <w:spacing w:before="0" w:after="0"/>
        <w:rPr>
          <w:sz w:val="28"/>
          <w:szCs w:val="28"/>
        </w:rPr>
      </w:pPr>
      <w:r w:rsidRPr="00B03EFA">
        <w:rPr>
          <w:sz w:val="28"/>
          <w:szCs w:val="28"/>
        </w:rPr>
        <w:t xml:space="preserve">постановлением Правительства Новосибирской области от 26.04.2017 </w:t>
      </w:r>
      <w:r w:rsidR="00662137">
        <w:rPr>
          <w:sz w:val="28"/>
          <w:szCs w:val="28"/>
        </w:rPr>
        <w:t>№</w:t>
      </w:r>
      <w:r w:rsidRPr="00B03EFA">
        <w:rPr>
          <w:sz w:val="28"/>
          <w:szCs w:val="28"/>
        </w:rPr>
        <w:t xml:space="preserve"> 158-п «Об установлении нормативов минимальной обеспеченности населения площадью торговых объектов для Новосибирской области».</w:t>
      </w:r>
    </w:p>
    <w:p w14:paraId="64426B84" w14:textId="77777777" w:rsidR="003032D7" w:rsidRPr="00B03EFA" w:rsidRDefault="00854C09" w:rsidP="003032D7">
      <w:pPr>
        <w:pStyle w:val="a7"/>
        <w:spacing w:before="0" w:after="0"/>
        <w:ind w:left="240"/>
        <w:jc w:val="right"/>
        <w:rPr>
          <w:rFonts w:eastAsiaTheme="minorHAnsi"/>
          <w:bCs/>
          <w:sz w:val="28"/>
          <w:szCs w:val="28"/>
          <w:lang w:eastAsia="en-US"/>
        </w:rPr>
      </w:pPr>
      <w:r w:rsidRPr="00B03EFA">
        <w:rPr>
          <w:rFonts w:eastAsiaTheme="minorHAnsi"/>
          <w:bCs/>
          <w:sz w:val="28"/>
          <w:szCs w:val="28"/>
          <w:lang w:eastAsia="en-US"/>
        </w:rPr>
        <w:t>Таблица</w:t>
      </w:r>
      <w:r w:rsidR="003032D7" w:rsidRPr="00B03EFA">
        <w:rPr>
          <w:rFonts w:eastAsiaTheme="minorHAnsi"/>
          <w:bCs/>
          <w:sz w:val="28"/>
          <w:szCs w:val="28"/>
          <w:lang w:eastAsia="en-US"/>
        </w:rPr>
        <w:t xml:space="preserve"> 2.3.3-1</w:t>
      </w:r>
      <w:r w:rsidRPr="00B03EFA">
        <w:rPr>
          <w:rFonts w:eastAsiaTheme="minorHAnsi"/>
          <w:bCs/>
          <w:sz w:val="28"/>
          <w:szCs w:val="28"/>
          <w:lang w:eastAsia="en-US"/>
        </w:rPr>
        <w:t xml:space="preserve"> </w:t>
      </w:r>
    </w:p>
    <w:p w14:paraId="6323983E" w14:textId="77777777" w:rsidR="00A0179D" w:rsidRPr="00B03EFA" w:rsidRDefault="00854C09" w:rsidP="003032D7">
      <w:pPr>
        <w:pStyle w:val="a7"/>
        <w:spacing w:before="0" w:after="0"/>
        <w:ind w:left="240"/>
        <w:jc w:val="center"/>
        <w:rPr>
          <w:rFonts w:eastAsiaTheme="minorHAnsi"/>
          <w:bCs/>
          <w:sz w:val="28"/>
          <w:szCs w:val="28"/>
          <w:lang w:eastAsia="en-US"/>
        </w:rPr>
      </w:pPr>
      <w:r w:rsidRPr="00B03EFA">
        <w:rPr>
          <w:rFonts w:eastAsiaTheme="minorHAnsi"/>
          <w:bCs/>
          <w:sz w:val="28"/>
          <w:szCs w:val="28"/>
          <w:lang w:eastAsia="en-US"/>
        </w:rPr>
        <w:t>Расчет объ</w:t>
      </w:r>
      <w:r w:rsidR="00663769" w:rsidRPr="00B03EFA">
        <w:rPr>
          <w:rFonts w:eastAsiaTheme="minorHAnsi"/>
          <w:bCs/>
          <w:sz w:val="28"/>
          <w:szCs w:val="28"/>
          <w:lang w:eastAsia="en-US"/>
        </w:rPr>
        <w:t>ектов социальной инфраструктуры</w:t>
      </w:r>
    </w:p>
    <w:tbl>
      <w:tblPr>
        <w:tblStyle w:val="ab"/>
        <w:tblW w:w="0" w:type="auto"/>
        <w:jc w:val="right"/>
        <w:tblLook w:val="04A0" w:firstRow="1" w:lastRow="0" w:firstColumn="1" w:lastColumn="0" w:noHBand="0" w:noVBand="1"/>
      </w:tblPr>
      <w:tblGrid>
        <w:gridCol w:w="564"/>
        <w:gridCol w:w="2342"/>
        <w:gridCol w:w="2605"/>
        <w:gridCol w:w="2617"/>
        <w:gridCol w:w="2009"/>
      </w:tblGrid>
      <w:tr w:rsidR="00D40796" w:rsidRPr="00B03EFA" w14:paraId="1F45AFDD" w14:textId="77777777" w:rsidTr="00D40796">
        <w:trPr>
          <w:jc w:val="right"/>
        </w:trPr>
        <w:tc>
          <w:tcPr>
            <w:tcW w:w="564" w:type="dxa"/>
            <w:vAlign w:val="center"/>
          </w:tcPr>
          <w:p w14:paraId="679474F0" w14:textId="77777777" w:rsidR="00D40796" w:rsidRPr="00B03EFA" w:rsidRDefault="00D40796" w:rsidP="00B96313">
            <w:pPr>
              <w:widowControl w:val="0"/>
              <w:autoSpaceDE w:val="0"/>
              <w:ind w:left="-142" w:right="-132"/>
              <w:jc w:val="center"/>
              <w:rPr>
                <w:b/>
              </w:rPr>
            </w:pPr>
            <w:r w:rsidRPr="00B03EFA">
              <w:rPr>
                <w:b/>
              </w:rPr>
              <w:t>№</w:t>
            </w:r>
          </w:p>
          <w:p w14:paraId="4557030A" w14:textId="77777777" w:rsidR="00D40796" w:rsidRPr="00B03EFA" w:rsidRDefault="00D40796" w:rsidP="00B96313">
            <w:pPr>
              <w:pStyle w:val="a7"/>
              <w:spacing w:before="0" w:after="0"/>
              <w:ind w:firstLine="0"/>
              <w:jc w:val="center"/>
              <w:rPr>
                <w:b/>
              </w:rPr>
            </w:pPr>
            <w:r w:rsidRPr="00B03EFA">
              <w:rPr>
                <w:b/>
              </w:rPr>
              <w:t>п/п</w:t>
            </w:r>
          </w:p>
        </w:tc>
        <w:tc>
          <w:tcPr>
            <w:tcW w:w="2342" w:type="dxa"/>
            <w:vAlign w:val="center"/>
          </w:tcPr>
          <w:p w14:paraId="361C6708" w14:textId="77777777" w:rsidR="00D40796" w:rsidRPr="00B03EFA" w:rsidRDefault="00D40796" w:rsidP="00B96313">
            <w:pPr>
              <w:pStyle w:val="a7"/>
              <w:spacing w:before="0" w:after="0"/>
              <w:ind w:firstLine="0"/>
              <w:jc w:val="center"/>
              <w:rPr>
                <w:b/>
              </w:rPr>
            </w:pPr>
            <w:r w:rsidRPr="00B03EFA">
              <w:rPr>
                <w:b/>
              </w:rPr>
              <w:t>Наименование вида ОМЗ</w:t>
            </w:r>
          </w:p>
        </w:tc>
        <w:tc>
          <w:tcPr>
            <w:tcW w:w="2605" w:type="dxa"/>
            <w:vAlign w:val="center"/>
          </w:tcPr>
          <w:p w14:paraId="7AA973EC" w14:textId="77777777" w:rsidR="00D40796" w:rsidRPr="00B03EFA" w:rsidRDefault="00D40796" w:rsidP="00B96313">
            <w:pPr>
              <w:pStyle w:val="a7"/>
              <w:spacing w:before="0" w:after="0"/>
              <w:ind w:firstLine="0"/>
              <w:jc w:val="center"/>
              <w:rPr>
                <w:b/>
              </w:rPr>
            </w:pPr>
            <w:r w:rsidRPr="00B03EFA">
              <w:rPr>
                <w:b/>
              </w:rPr>
              <w:t>Норматив</w:t>
            </w:r>
            <w:proofErr w:type="gramStart"/>
            <w:r w:rsidRPr="00B03EFA">
              <w:rPr>
                <w:b/>
              </w:rPr>
              <w:t xml:space="preserve"> ,</w:t>
            </w:r>
            <w:proofErr w:type="gramEnd"/>
            <w:r w:rsidRPr="00B03EFA">
              <w:rPr>
                <w:b/>
              </w:rPr>
              <w:t xml:space="preserve"> ед. изм.</w:t>
            </w:r>
          </w:p>
        </w:tc>
        <w:tc>
          <w:tcPr>
            <w:tcW w:w="2617" w:type="dxa"/>
            <w:vAlign w:val="center"/>
          </w:tcPr>
          <w:p w14:paraId="51D112A7" w14:textId="77777777" w:rsidR="00D40796" w:rsidRPr="00B03EFA" w:rsidRDefault="00D40796" w:rsidP="00B96313">
            <w:pPr>
              <w:pStyle w:val="a7"/>
              <w:spacing w:before="0" w:after="0"/>
              <w:ind w:firstLine="0"/>
              <w:jc w:val="center"/>
            </w:pPr>
            <w:r w:rsidRPr="00B03EFA">
              <w:rPr>
                <w:b/>
              </w:rPr>
              <w:t>Требуется по нормативу (минимальный уровень обеспеченности)</w:t>
            </w:r>
          </w:p>
        </w:tc>
        <w:tc>
          <w:tcPr>
            <w:tcW w:w="2009" w:type="dxa"/>
          </w:tcPr>
          <w:p w14:paraId="5CC57C7D" w14:textId="77777777" w:rsidR="00D40796" w:rsidRPr="00B03EFA" w:rsidRDefault="00D40796" w:rsidP="00B96313">
            <w:pPr>
              <w:pStyle w:val="a7"/>
              <w:spacing w:before="0" w:after="0"/>
              <w:ind w:firstLine="0"/>
              <w:jc w:val="center"/>
              <w:rPr>
                <w:b/>
              </w:rPr>
            </w:pPr>
            <w:r>
              <w:rPr>
                <w:b/>
              </w:rPr>
              <w:t>Принято проектом</w:t>
            </w:r>
          </w:p>
        </w:tc>
      </w:tr>
      <w:tr w:rsidR="00D40796" w:rsidRPr="00B03EFA" w14:paraId="59EF10CD" w14:textId="77777777" w:rsidTr="000A2664">
        <w:trPr>
          <w:jc w:val="right"/>
        </w:trPr>
        <w:tc>
          <w:tcPr>
            <w:tcW w:w="10137" w:type="dxa"/>
            <w:gridSpan w:val="5"/>
            <w:vAlign w:val="center"/>
          </w:tcPr>
          <w:p w14:paraId="4F786CB4" w14:textId="77777777" w:rsidR="00D40796" w:rsidRPr="00B03EFA" w:rsidRDefault="00D40796" w:rsidP="00B96313">
            <w:pPr>
              <w:pStyle w:val="a7"/>
              <w:spacing w:before="0" w:after="0"/>
              <w:ind w:firstLine="0"/>
              <w:jc w:val="center"/>
              <w:rPr>
                <w:b/>
              </w:rPr>
            </w:pPr>
            <w:r w:rsidRPr="00B03EFA">
              <w:rPr>
                <w:b/>
              </w:rPr>
              <w:t>в области физической культуры и массового спорта</w:t>
            </w:r>
          </w:p>
        </w:tc>
      </w:tr>
      <w:tr w:rsidR="00D40796" w:rsidRPr="00B03EFA" w14:paraId="38A0E456" w14:textId="77777777" w:rsidTr="00D40796">
        <w:trPr>
          <w:jc w:val="right"/>
        </w:trPr>
        <w:tc>
          <w:tcPr>
            <w:tcW w:w="564" w:type="dxa"/>
            <w:vAlign w:val="center"/>
          </w:tcPr>
          <w:p w14:paraId="43647964" w14:textId="77777777" w:rsidR="00D40796" w:rsidRPr="00B03EFA" w:rsidRDefault="00D40796" w:rsidP="00B96313">
            <w:pPr>
              <w:pStyle w:val="a7"/>
              <w:spacing w:before="0" w:after="0"/>
              <w:ind w:firstLine="0"/>
              <w:jc w:val="center"/>
            </w:pPr>
            <w:r w:rsidRPr="00B03EFA">
              <w:t>2</w:t>
            </w:r>
          </w:p>
        </w:tc>
        <w:tc>
          <w:tcPr>
            <w:tcW w:w="2342" w:type="dxa"/>
            <w:vAlign w:val="center"/>
          </w:tcPr>
          <w:p w14:paraId="0091C0E8" w14:textId="77777777" w:rsidR="00D40796" w:rsidRPr="00B03EFA" w:rsidRDefault="00D40796" w:rsidP="00B96313">
            <w:pPr>
              <w:pStyle w:val="a7"/>
              <w:spacing w:before="0" w:after="0"/>
              <w:ind w:firstLine="0"/>
              <w:jc w:val="center"/>
            </w:pPr>
            <w:r w:rsidRPr="00B03EFA">
              <w:t>Физкультурно-спортивные площадки и сооружения</w:t>
            </w:r>
          </w:p>
        </w:tc>
        <w:tc>
          <w:tcPr>
            <w:tcW w:w="2605" w:type="dxa"/>
            <w:vAlign w:val="center"/>
          </w:tcPr>
          <w:p w14:paraId="72A23402" w14:textId="77777777" w:rsidR="00D40796" w:rsidRPr="00B03EFA" w:rsidRDefault="00D40796" w:rsidP="00662137">
            <w:pPr>
              <w:pStyle w:val="a7"/>
              <w:spacing w:before="0" w:after="0"/>
              <w:ind w:firstLine="0"/>
              <w:jc w:val="center"/>
            </w:pPr>
            <w:r w:rsidRPr="00B03EFA">
              <w:t>1</w:t>
            </w:r>
            <w:r w:rsidR="00662137">
              <w:t xml:space="preserve"> </w:t>
            </w:r>
            <w:r w:rsidRPr="00B03EFA">
              <w:t xml:space="preserve">950 </w:t>
            </w:r>
            <w:proofErr w:type="spellStart"/>
            <w:r w:rsidRPr="00B03EFA">
              <w:t>кв.м</w:t>
            </w:r>
            <w:proofErr w:type="spellEnd"/>
            <w:r w:rsidRPr="00B03EFA">
              <w:t>. на 1</w:t>
            </w:r>
            <w:r w:rsidR="00662137">
              <w:t> </w:t>
            </w:r>
            <w:proofErr w:type="spellStart"/>
            <w:r w:rsidRPr="00B03EFA">
              <w:t>тыс</w:t>
            </w:r>
            <w:proofErr w:type="gramStart"/>
            <w:r w:rsidRPr="00B03EFA">
              <w:t>.ч</w:t>
            </w:r>
            <w:proofErr w:type="gramEnd"/>
            <w:r w:rsidRPr="00B03EFA">
              <w:t>ел</w:t>
            </w:r>
            <w:proofErr w:type="spellEnd"/>
          </w:p>
        </w:tc>
        <w:tc>
          <w:tcPr>
            <w:tcW w:w="2617" w:type="dxa"/>
            <w:vAlign w:val="center"/>
          </w:tcPr>
          <w:p w14:paraId="53B2259D" w14:textId="77777777" w:rsidR="00D40796" w:rsidRPr="00B03EFA" w:rsidRDefault="00662137" w:rsidP="003E73CF">
            <w:pPr>
              <w:pStyle w:val="a7"/>
              <w:spacing w:before="0" w:after="0"/>
              <w:ind w:firstLine="0"/>
              <w:jc w:val="center"/>
            </w:pPr>
            <w:r>
              <w:t>162</w:t>
            </w:r>
          </w:p>
        </w:tc>
        <w:tc>
          <w:tcPr>
            <w:tcW w:w="2009" w:type="dxa"/>
            <w:vAlign w:val="center"/>
          </w:tcPr>
          <w:p w14:paraId="7459EB32" w14:textId="77777777" w:rsidR="00D40796" w:rsidRPr="00B03EFA" w:rsidRDefault="00662137" w:rsidP="003E73CF">
            <w:pPr>
              <w:pStyle w:val="a7"/>
              <w:spacing w:before="0" w:after="0"/>
              <w:ind w:firstLine="0"/>
              <w:jc w:val="center"/>
            </w:pPr>
            <w:r>
              <w:t>162</w:t>
            </w:r>
          </w:p>
        </w:tc>
      </w:tr>
    </w:tbl>
    <w:p w14:paraId="0F6484CC" w14:textId="77777777" w:rsidR="00854C09" w:rsidRPr="00B03EFA" w:rsidRDefault="00854C09" w:rsidP="00B96313">
      <w:pPr>
        <w:pStyle w:val="a0"/>
        <w:numPr>
          <w:ilvl w:val="0"/>
          <w:numId w:val="0"/>
        </w:numPr>
        <w:spacing w:after="0"/>
        <w:ind w:left="240"/>
        <w:rPr>
          <w:rFonts w:ascii="Times New Roman" w:hAnsi="Times New Roman" w:cs="Times New Roman"/>
        </w:rPr>
      </w:pPr>
    </w:p>
    <w:p w14:paraId="1E473983" w14:textId="77777777" w:rsidR="00854C09" w:rsidRPr="00B03EFA" w:rsidRDefault="00854C09" w:rsidP="003E6ABD">
      <w:pPr>
        <w:pStyle w:val="a7"/>
        <w:spacing w:before="0" w:after="0"/>
        <w:rPr>
          <w:rFonts w:eastAsia="Calibri"/>
          <w:sz w:val="28"/>
          <w:szCs w:val="28"/>
        </w:rPr>
      </w:pPr>
      <w:r w:rsidRPr="00B03EFA">
        <w:rPr>
          <w:rFonts w:eastAsia="Calibri"/>
          <w:sz w:val="28"/>
          <w:szCs w:val="28"/>
        </w:rPr>
        <w:t>Обслуживание в учреждениях культуры</w:t>
      </w:r>
      <w:r w:rsidR="001304DE" w:rsidRPr="00B03EFA">
        <w:rPr>
          <w:rFonts w:eastAsia="Calibri"/>
          <w:sz w:val="28"/>
          <w:szCs w:val="28"/>
        </w:rPr>
        <w:t>, образования</w:t>
      </w:r>
      <w:r w:rsidRPr="00B03EFA">
        <w:rPr>
          <w:rFonts w:eastAsia="Calibri"/>
          <w:sz w:val="28"/>
          <w:szCs w:val="28"/>
        </w:rPr>
        <w:t xml:space="preserve"> и здравоохранения предполагается за пределами проектируемой территории </w:t>
      </w:r>
      <w:r w:rsidR="00662137">
        <w:rPr>
          <w:rFonts w:eastAsia="Calibri"/>
          <w:sz w:val="28"/>
          <w:szCs w:val="28"/>
        </w:rPr>
        <w:t>в границах села Верх-Тула</w:t>
      </w:r>
      <w:r w:rsidRPr="00B03EFA">
        <w:rPr>
          <w:rFonts w:eastAsia="Calibri"/>
          <w:sz w:val="28"/>
          <w:szCs w:val="28"/>
        </w:rPr>
        <w:t xml:space="preserve">. </w:t>
      </w:r>
    </w:p>
    <w:p w14:paraId="2D76214B" w14:textId="77777777" w:rsidR="00854C09" w:rsidRPr="00B03EFA" w:rsidRDefault="00854C09" w:rsidP="003E6ABD">
      <w:pPr>
        <w:pStyle w:val="a7"/>
        <w:spacing w:before="0" w:after="0"/>
        <w:rPr>
          <w:rFonts w:eastAsia="Calibri"/>
          <w:sz w:val="28"/>
          <w:szCs w:val="28"/>
        </w:rPr>
      </w:pPr>
      <w:r w:rsidRPr="00B03EFA">
        <w:rPr>
          <w:rFonts w:eastAsia="Calibri"/>
          <w:sz w:val="28"/>
          <w:szCs w:val="28"/>
        </w:rPr>
        <w:t>Обслуживание в коммерческом секторе рекомендовано:</w:t>
      </w:r>
    </w:p>
    <w:p w14:paraId="27E817C2" w14:textId="77777777" w:rsidR="00854C09" w:rsidRPr="00B03EFA" w:rsidRDefault="00854C09" w:rsidP="003E6ABD">
      <w:pPr>
        <w:pStyle w:val="a7"/>
        <w:spacing w:before="0" w:after="0"/>
        <w:rPr>
          <w:sz w:val="28"/>
          <w:szCs w:val="28"/>
        </w:rPr>
      </w:pPr>
      <w:r w:rsidRPr="00B03EFA">
        <w:rPr>
          <w:rFonts w:eastAsia="Calibri"/>
          <w:sz w:val="28"/>
          <w:szCs w:val="28"/>
        </w:rPr>
        <w:t>-</w:t>
      </w:r>
      <w:r w:rsidRPr="00B03EFA">
        <w:rPr>
          <w:sz w:val="28"/>
          <w:szCs w:val="28"/>
        </w:rPr>
        <w:t>стационарные торговые объекты по продаже продовольственных и непродовольс</w:t>
      </w:r>
      <w:r w:rsidR="00A71DF4" w:rsidRPr="00B03EFA">
        <w:rPr>
          <w:sz w:val="28"/>
          <w:szCs w:val="28"/>
        </w:rPr>
        <w:t xml:space="preserve">твенных товаров – от </w:t>
      </w:r>
      <w:r w:rsidR="00662137">
        <w:rPr>
          <w:sz w:val="28"/>
          <w:szCs w:val="28"/>
        </w:rPr>
        <w:t>670</w:t>
      </w:r>
      <w:r w:rsidRPr="00B03EFA">
        <w:rPr>
          <w:sz w:val="28"/>
          <w:szCs w:val="28"/>
        </w:rPr>
        <w:t xml:space="preserve"> кв.</w:t>
      </w:r>
      <w:r w:rsidR="005D0CDD" w:rsidRPr="00B03EFA">
        <w:rPr>
          <w:sz w:val="28"/>
          <w:szCs w:val="28"/>
        </w:rPr>
        <w:t xml:space="preserve"> </w:t>
      </w:r>
      <w:r w:rsidRPr="00B03EFA">
        <w:rPr>
          <w:sz w:val="28"/>
          <w:szCs w:val="28"/>
        </w:rPr>
        <w:t>м.,</w:t>
      </w:r>
    </w:p>
    <w:p w14:paraId="0DE43B55" w14:textId="77777777" w:rsidR="00F715CE" w:rsidRPr="00B03EFA" w:rsidRDefault="00854C09" w:rsidP="00662137">
      <w:pPr>
        <w:pStyle w:val="a7"/>
        <w:spacing w:before="0" w:after="0"/>
        <w:rPr>
          <w:sz w:val="28"/>
          <w:szCs w:val="28"/>
        </w:rPr>
      </w:pPr>
      <w:r w:rsidRPr="00B03EFA">
        <w:rPr>
          <w:sz w:val="28"/>
          <w:szCs w:val="28"/>
        </w:rPr>
        <w:t>- предприяти</w:t>
      </w:r>
      <w:r w:rsidR="006F37D5" w:rsidRPr="00B03EFA">
        <w:rPr>
          <w:sz w:val="28"/>
          <w:szCs w:val="28"/>
        </w:rPr>
        <w:t xml:space="preserve">я общественного питания – от </w:t>
      </w:r>
      <w:r w:rsidR="00662137">
        <w:rPr>
          <w:sz w:val="28"/>
          <w:szCs w:val="28"/>
        </w:rPr>
        <w:t>10 посадочных мест.</w:t>
      </w:r>
    </w:p>
    <w:p w14:paraId="07C4D4CB"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78" w:name="_Toc75156741"/>
      <w:r w:rsidRPr="00B03EFA">
        <w:rPr>
          <w:rFonts w:ascii="Times New Roman" w:hAnsi="Times New Roman" w:cs="Times New Roman"/>
          <w:color w:val="auto"/>
          <w:sz w:val="28"/>
          <w:szCs w:val="28"/>
        </w:rPr>
        <w:lastRenderedPageBreak/>
        <w:t>Предложения по развитию систем транспортного обслуживания территории</w:t>
      </w:r>
      <w:bookmarkEnd w:id="78"/>
    </w:p>
    <w:p w14:paraId="252429F8" w14:textId="77777777" w:rsidR="00713F3F" w:rsidRPr="00B03EFA" w:rsidRDefault="00713F3F" w:rsidP="00B96313">
      <w:pPr>
        <w:pStyle w:val="4"/>
        <w:spacing w:before="0" w:after="0"/>
        <w:ind w:left="1104"/>
        <w:rPr>
          <w:sz w:val="28"/>
          <w:szCs w:val="28"/>
        </w:rPr>
      </w:pPr>
      <w:r w:rsidRPr="00B03EFA">
        <w:rPr>
          <w:sz w:val="28"/>
          <w:szCs w:val="28"/>
        </w:rPr>
        <w:t>Внутриквартальные проезды</w:t>
      </w:r>
    </w:p>
    <w:p w14:paraId="776AC7BD" w14:textId="77777777" w:rsidR="00662137" w:rsidRPr="00662137" w:rsidRDefault="00713F3F" w:rsidP="00662137">
      <w:pPr>
        <w:pStyle w:val="a7"/>
        <w:rPr>
          <w:rFonts w:eastAsia="Calibri"/>
          <w:sz w:val="28"/>
          <w:szCs w:val="28"/>
        </w:rPr>
      </w:pPr>
      <w:r w:rsidRPr="00B03EFA">
        <w:rPr>
          <w:rFonts w:eastAsia="Calibri"/>
          <w:sz w:val="28"/>
          <w:szCs w:val="28"/>
        </w:rPr>
        <w:t xml:space="preserve">В целях развития транспортной инфраструктуры </w:t>
      </w:r>
      <w:r w:rsidR="00662137">
        <w:rPr>
          <w:rFonts w:eastAsia="Calibri"/>
          <w:sz w:val="28"/>
          <w:szCs w:val="28"/>
        </w:rPr>
        <w:t xml:space="preserve">проектируемой </w:t>
      </w:r>
      <w:r w:rsidRPr="00B03EFA">
        <w:rPr>
          <w:rFonts w:eastAsia="Calibri"/>
          <w:sz w:val="28"/>
          <w:szCs w:val="28"/>
        </w:rPr>
        <w:t>территории предлагается строительство</w:t>
      </w:r>
      <w:r w:rsidR="00662137">
        <w:rPr>
          <w:rFonts w:eastAsia="Calibri"/>
          <w:sz w:val="28"/>
          <w:szCs w:val="28"/>
        </w:rPr>
        <w:t xml:space="preserve"> улиц в жилой застройке</w:t>
      </w:r>
      <w:r w:rsidRPr="00B03EFA">
        <w:rPr>
          <w:rFonts w:eastAsia="Calibri"/>
          <w:sz w:val="28"/>
          <w:szCs w:val="28"/>
        </w:rPr>
        <w:t xml:space="preserve">. </w:t>
      </w:r>
      <w:r w:rsidR="00662137" w:rsidRPr="00662137">
        <w:rPr>
          <w:rFonts w:eastAsia="Calibri"/>
          <w:sz w:val="28"/>
          <w:szCs w:val="28"/>
        </w:rPr>
        <w:t>Основные параметры проездов, назначены согласно требованиям МНГП (Утверждены решением Совета депутатов Новосибирского района Новосибирской области третьего созыва от 28.06.2018 № 5 «Об утверждении местных нормативов градостроительного проектирования Верх-</w:t>
      </w:r>
      <w:proofErr w:type="spellStart"/>
      <w:r w:rsidR="00662137" w:rsidRPr="00662137">
        <w:rPr>
          <w:rFonts w:eastAsia="Calibri"/>
          <w:sz w:val="28"/>
          <w:szCs w:val="28"/>
        </w:rPr>
        <w:t>Тулинского</w:t>
      </w:r>
      <w:proofErr w:type="spellEnd"/>
      <w:r w:rsidR="00662137" w:rsidRPr="00662137">
        <w:rPr>
          <w:rFonts w:eastAsia="Calibri"/>
          <w:sz w:val="28"/>
          <w:szCs w:val="28"/>
        </w:rPr>
        <w:t xml:space="preserve"> сельсовета Новосибирского района Новосибирской области») сельског</w:t>
      </w:r>
      <w:r w:rsidR="00662137">
        <w:rPr>
          <w:rFonts w:eastAsia="Calibri"/>
          <w:sz w:val="28"/>
          <w:szCs w:val="28"/>
        </w:rPr>
        <w:t>о поселения и представлены ниже.</w:t>
      </w:r>
    </w:p>
    <w:p w14:paraId="567D83C9" w14:textId="77777777" w:rsidR="00662137" w:rsidRPr="00662137" w:rsidRDefault="00662137" w:rsidP="00662137">
      <w:pPr>
        <w:pStyle w:val="a7"/>
        <w:rPr>
          <w:rFonts w:eastAsia="Calibri"/>
          <w:sz w:val="28"/>
          <w:szCs w:val="28"/>
        </w:rPr>
      </w:pPr>
    </w:p>
    <w:p w14:paraId="2835A60A" w14:textId="77777777" w:rsidR="003032D7" w:rsidRPr="00B03EFA" w:rsidRDefault="00713F3F" w:rsidP="003032D7">
      <w:pPr>
        <w:pStyle w:val="afb"/>
        <w:spacing w:before="0" w:after="0"/>
        <w:ind w:left="240"/>
        <w:jc w:val="right"/>
        <w:rPr>
          <w:rFonts w:ascii="Times New Roman" w:hAnsi="Times New Roman" w:cs="Times New Roman"/>
          <w:b w:val="0"/>
          <w:sz w:val="28"/>
          <w:szCs w:val="28"/>
        </w:rPr>
      </w:pPr>
      <w:bookmarkStart w:id="79" w:name="_Ref413238455"/>
      <w:r w:rsidRPr="00B03EFA">
        <w:rPr>
          <w:rFonts w:ascii="Times New Roman" w:hAnsi="Times New Roman" w:cs="Times New Roman"/>
          <w:b w:val="0"/>
          <w:sz w:val="28"/>
          <w:szCs w:val="28"/>
        </w:rPr>
        <w:t xml:space="preserve">Таблица </w:t>
      </w:r>
      <w:bookmarkEnd w:id="79"/>
      <w:r w:rsidR="003032D7" w:rsidRPr="00B03EFA">
        <w:rPr>
          <w:rFonts w:ascii="Times New Roman" w:hAnsi="Times New Roman" w:cs="Times New Roman"/>
          <w:b w:val="0"/>
          <w:sz w:val="28"/>
          <w:szCs w:val="28"/>
        </w:rPr>
        <w:t>2.3.4.1-1</w:t>
      </w:r>
    </w:p>
    <w:p w14:paraId="2D2F9651" w14:textId="77777777" w:rsidR="00A0179D" w:rsidRPr="00B03EFA" w:rsidRDefault="00713F3F" w:rsidP="003032D7">
      <w:pPr>
        <w:pStyle w:val="afb"/>
        <w:spacing w:before="0" w:after="0"/>
        <w:ind w:left="240"/>
        <w:rPr>
          <w:rFonts w:ascii="Times New Roman" w:hAnsi="Times New Roman" w:cs="Times New Roman"/>
          <w:b w:val="0"/>
          <w:sz w:val="28"/>
          <w:szCs w:val="28"/>
        </w:rPr>
      </w:pPr>
      <w:r w:rsidRPr="00B03EFA">
        <w:rPr>
          <w:rFonts w:ascii="Times New Roman" w:hAnsi="Times New Roman" w:cs="Times New Roman"/>
          <w:b w:val="0"/>
          <w:sz w:val="28"/>
          <w:szCs w:val="28"/>
        </w:rPr>
        <w:t>Основные параметры проектируемых проездов</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7"/>
        <w:gridCol w:w="1417"/>
        <w:gridCol w:w="1417"/>
        <w:gridCol w:w="1843"/>
        <w:gridCol w:w="2214"/>
      </w:tblGrid>
      <w:tr w:rsidR="00A0179D" w:rsidRPr="00B03EFA" w14:paraId="3C0191F1" w14:textId="77777777" w:rsidTr="00B079FC">
        <w:trPr>
          <w:trHeight w:val="20"/>
          <w:tblHeader/>
          <w:jc w:val="center"/>
        </w:trPr>
        <w:tc>
          <w:tcPr>
            <w:tcW w:w="3207" w:type="dxa"/>
            <w:vAlign w:val="center"/>
            <w:hideMark/>
          </w:tcPr>
          <w:p w14:paraId="15A65C3F" w14:textId="77777777" w:rsidR="00A0179D" w:rsidRPr="00B03EFA" w:rsidRDefault="00A0179D" w:rsidP="00B96313">
            <w:pPr>
              <w:pStyle w:val="E0"/>
              <w:rPr>
                <w:rFonts w:ascii="Times New Roman" w:hAnsi="Times New Roman" w:cs="Times New Roman"/>
                <w:b/>
              </w:rPr>
            </w:pPr>
            <w:r w:rsidRPr="00B03EFA">
              <w:rPr>
                <w:rFonts w:ascii="Times New Roman" w:hAnsi="Times New Roman" w:cs="Times New Roman"/>
                <w:b/>
              </w:rPr>
              <w:t>Наименование улиц</w:t>
            </w:r>
          </w:p>
        </w:tc>
        <w:tc>
          <w:tcPr>
            <w:tcW w:w="1417" w:type="dxa"/>
            <w:vAlign w:val="center"/>
          </w:tcPr>
          <w:p w14:paraId="2A2DA6EB" w14:textId="77777777" w:rsidR="00A0179D" w:rsidRPr="00B03EFA" w:rsidRDefault="00A0179D" w:rsidP="00B96313">
            <w:pPr>
              <w:keepNext/>
              <w:keepLines/>
              <w:jc w:val="center"/>
              <w:rPr>
                <w:b/>
              </w:rPr>
            </w:pPr>
            <w:r w:rsidRPr="00B03EFA">
              <w:rPr>
                <w:b/>
              </w:rPr>
              <w:t>Расчетная скорость движения, км/ч</w:t>
            </w:r>
          </w:p>
        </w:tc>
        <w:tc>
          <w:tcPr>
            <w:tcW w:w="1417" w:type="dxa"/>
            <w:vAlign w:val="center"/>
            <w:hideMark/>
          </w:tcPr>
          <w:p w14:paraId="34694A88" w14:textId="77777777" w:rsidR="00A0179D" w:rsidRPr="00B03EFA" w:rsidRDefault="00A0179D" w:rsidP="00B96313">
            <w:pPr>
              <w:keepNext/>
              <w:keepLines/>
              <w:jc w:val="center"/>
              <w:rPr>
                <w:b/>
              </w:rPr>
            </w:pPr>
            <w:r w:rsidRPr="00B03EFA">
              <w:rPr>
                <w:b/>
              </w:rPr>
              <w:t>Ширина</w:t>
            </w:r>
          </w:p>
          <w:p w14:paraId="465D0FFC" w14:textId="77777777" w:rsidR="00A0179D" w:rsidRPr="00B03EFA" w:rsidRDefault="00A0179D" w:rsidP="00B96313">
            <w:pPr>
              <w:keepNext/>
              <w:keepLines/>
              <w:tabs>
                <w:tab w:val="left" w:pos="708"/>
              </w:tabs>
              <w:jc w:val="center"/>
              <w:rPr>
                <w:b/>
              </w:rPr>
            </w:pPr>
            <w:r w:rsidRPr="00B03EFA">
              <w:rPr>
                <w:b/>
              </w:rPr>
              <w:t>проезжей части, м</w:t>
            </w:r>
            <w:r w:rsidR="006F1289">
              <w:rPr>
                <w:b/>
              </w:rPr>
              <w:t>етров</w:t>
            </w:r>
          </w:p>
        </w:tc>
        <w:tc>
          <w:tcPr>
            <w:tcW w:w="1843" w:type="dxa"/>
            <w:vAlign w:val="center"/>
            <w:hideMark/>
          </w:tcPr>
          <w:p w14:paraId="7B3B0272" w14:textId="77777777" w:rsidR="00A0179D" w:rsidRPr="00B03EFA" w:rsidRDefault="00A0179D" w:rsidP="006F1289">
            <w:pPr>
              <w:keepNext/>
              <w:keepLines/>
              <w:tabs>
                <w:tab w:val="left" w:pos="708"/>
              </w:tabs>
              <w:jc w:val="center"/>
              <w:rPr>
                <w:b/>
              </w:rPr>
            </w:pPr>
            <w:r w:rsidRPr="00B03EFA">
              <w:rPr>
                <w:b/>
              </w:rPr>
              <w:t xml:space="preserve">Количество полос движения, </w:t>
            </w:r>
            <w:r w:rsidR="006F1289">
              <w:rPr>
                <w:b/>
              </w:rPr>
              <w:t>единиц</w:t>
            </w:r>
          </w:p>
        </w:tc>
        <w:tc>
          <w:tcPr>
            <w:tcW w:w="2214" w:type="dxa"/>
            <w:vAlign w:val="center"/>
            <w:hideMark/>
          </w:tcPr>
          <w:p w14:paraId="21D9CFB2" w14:textId="77777777" w:rsidR="00A0179D" w:rsidRPr="00B03EFA" w:rsidRDefault="00A0179D" w:rsidP="00B96313">
            <w:pPr>
              <w:keepNext/>
              <w:keepLines/>
              <w:tabs>
                <w:tab w:val="left" w:pos="708"/>
              </w:tabs>
              <w:jc w:val="center"/>
              <w:rPr>
                <w:b/>
              </w:rPr>
            </w:pPr>
            <w:r w:rsidRPr="00B03EFA">
              <w:rPr>
                <w:b/>
              </w:rPr>
              <w:t>Ширина пешеходной части тротуара, м</w:t>
            </w:r>
            <w:r w:rsidR="006F1289">
              <w:rPr>
                <w:b/>
              </w:rPr>
              <w:t>етров</w:t>
            </w:r>
          </w:p>
        </w:tc>
      </w:tr>
      <w:tr w:rsidR="00662137" w:rsidRPr="00B03EFA" w14:paraId="3FF28429" w14:textId="77777777" w:rsidTr="00B079FC">
        <w:trPr>
          <w:trHeight w:val="315"/>
          <w:jc w:val="center"/>
        </w:trPr>
        <w:tc>
          <w:tcPr>
            <w:tcW w:w="3207" w:type="dxa"/>
            <w:noWrap/>
            <w:vAlign w:val="center"/>
            <w:hideMark/>
          </w:tcPr>
          <w:p w14:paraId="23489FD2" w14:textId="77777777" w:rsidR="00662137" w:rsidRDefault="00662137">
            <w:pPr>
              <w:spacing w:line="276" w:lineRule="auto"/>
              <w:jc w:val="center"/>
              <w:rPr>
                <w:lang w:eastAsia="en-US"/>
              </w:rPr>
            </w:pPr>
            <w:r>
              <w:rPr>
                <w:lang w:eastAsia="en-US"/>
              </w:rPr>
              <w:t>Второстепенная улица в жилой застройке</w:t>
            </w:r>
          </w:p>
        </w:tc>
        <w:tc>
          <w:tcPr>
            <w:tcW w:w="1417" w:type="dxa"/>
            <w:vAlign w:val="center"/>
          </w:tcPr>
          <w:p w14:paraId="342809E4" w14:textId="77777777" w:rsidR="00662137" w:rsidRDefault="00662137">
            <w:pPr>
              <w:spacing w:line="276" w:lineRule="auto"/>
              <w:jc w:val="center"/>
              <w:rPr>
                <w:lang w:eastAsia="en-US"/>
              </w:rPr>
            </w:pPr>
            <w:r>
              <w:rPr>
                <w:lang w:eastAsia="en-US"/>
              </w:rPr>
              <w:t>30</w:t>
            </w:r>
          </w:p>
        </w:tc>
        <w:tc>
          <w:tcPr>
            <w:tcW w:w="1417" w:type="dxa"/>
            <w:noWrap/>
            <w:vAlign w:val="center"/>
            <w:hideMark/>
          </w:tcPr>
          <w:p w14:paraId="7F10380E" w14:textId="77777777" w:rsidR="00662137" w:rsidRDefault="00662137">
            <w:pPr>
              <w:spacing w:line="276" w:lineRule="auto"/>
              <w:jc w:val="center"/>
              <w:rPr>
                <w:lang w:eastAsia="en-US"/>
              </w:rPr>
            </w:pPr>
            <w:r>
              <w:rPr>
                <w:lang w:eastAsia="en-US"/>
              </w:rPr>
              <w:t>2,75</w:t>
            </w:r>
          </w:p>
        </w:tc>
        <w:tc>
          <w:tcPr>
            <w:tcW w:w="1843" w:type="dxa"/>
            <w:noWrap/>
            <w:vAlign w:val="center"/>
            <w:hideMark/>
          </w:tcPr>
          <w:p w14:paraId="2C437530" w14:textId="77777777" w:rsidR="00662137" w:rsidRDefault="00662137">
            <w:pPr>
              <w:spacing w:line="276" w:lineRule="auto"/>
              <w:jc w:val="center"/>
              <w:rPr>
                <w:lang w:eastAsia="en-US"/>
              </w:rPr>
            </w:pPr>
            <w:r>
              <w:rPr>
                <w:lang w:eastAsia="en-US"/>
              </w:rPr>
              <w:t>2</w:t>
            </w:r>
          </w:p>
        </w:tc>
        <w:tc>
          <w:tcPr>
            <w:tcW w:w="2214" w:type="dxa"/>
            <w:noWrap/>
            <w:vAlign w:val="center"/>
            <w:hideMark/>
          </w:tcPr>
          <w:p w14:paraId="32F36EE8" w14:textId="77777777" w:rsidR="00662137" w:rsidRDefault="00662137">
            <w:pPr>
              <w:spacing w:line="276" w:lineRule="auto"/>
              <w:jc w:val="center"/>
              <w:rPr>
                <w:lang w:eastAsia="en-US"/>
              </w:rPr>
            </w:pPr>
            <w:r>
              <w:rPr>
                <w:lang w:eastAsia="en-US"/>
              </w:rPr>
              <w:t>1,0 – 2,25</w:t>
            </w:r>
          </w:p>
        </w:tc>
      </w:tr>
    </w:tbl>
    <w:p w14:paraId="55C4F67B" w14:textId="77777777" w:rsidR="0029025E" w:rsidRPr="00B03EFA" w:rsidRDefault="0029025E" w:rsidP="003E6ABD">
      <w:pPr>
        <w:pStyle w:val="a7"/>
        <w:spacing w:before="0" w:after="0"/>
        <w:rPr>
          <w:sz w:val="22"/>
          <w:szCs w:val="22"/>
        </w:rPr>
      </w:pPr>
      <w:r w:rsidRPr="00B03EFA">
        <w:rPr>
          <w:sz w:val="26"/>
          <w:szCs w:val="26"/>
        </w:rPr>
        <w:t>*</w:t>
      </w:r>
      <w:r w:rsidRPr="00B03EFA">
        <w:rPr>
          <w:sz w:val="22"/>
          <w:szCs w:val="22"/>
        </w:rPr>
        <w:t xml:space="preserve">Вдоль </w:t>
      </w:r>
      <w:r w:rsidR="00AD1E93">
        <w:rPr>
          <w:sz w:val="22"/>
          <w:szCs w:val="22"/>
        </w:rPr>
        <w:t>пешеходных улиц</w:t>
      </w:r>
      <w:r w:rsidRPr="00B03EFA">
        <w:rPr>
          <w:sz w:val="22"/>
          <w:szCs w:val="22"/>
        </w:rPr>
        <w:t xml:space="preserve"> допускается устраивать места для временного складирования снега, счищаемого с проездов, в виде полос с твердым покрытием шириной не менее 0,5 м</w:t>
      </w:r>
    </w:p>
    <w:p w14:paraId="0030A182" w14:textId="77777777" w:rsidR="0029025E" w:rsidRPr="00B03EFA" w:rsidRDefault="0029025E" w:rsidP="003E6ABD">
      <w:pPr>
        <w:pStyle w:val="a7"/>
        <w:spacing w:before="0" w:after="0"/>
        <w:rPr>
          <w:sz w:val="26"/>
          <w:szCs w:val="26"/>
        </w:rPr>
      </w:pPr>
    </w:p>
    <w:p w14:paraId="64B09D04" w14:textId="77777777" w:rsidR="00662137" w:rsidRPr="00662137" w:rsidRDefault="00662137" w:rsidP="00662137">
      <w:pPr>
        <w:ind w:left="240" w:right="-2" w:firstLine="709"/>
        <w:jc w:val="both"/>
        <w:rPr>
          <w:sz w:val="28"/>
          <w:szCs w:val="28"/>
        </w:rPr>
      </w:pPr>
      <w:r w:rsidRPr="00662137">
        <w:rPr>
          <w:sz w:val="28"/>
          <w:szCs w:val="28"/>
        </w:rPr>
        <w:t xml:space="preserve">Ширина пешеходной части тротуаров 1,0 м и принята согласно СП 42.13330.2011 «СНиП 2.07.01-89* «Градостроительство. Планировка и застройка городских и сельских поселений». </w:t>
      </w:r>
    </w:p>
    <w:p w14:paraId="66848369" w14:textId="77777777" w:rsidR="00577F03" w:rsidRDefault="00662137" w:rsidP="00662137">
      <w:pPr>
        <w:ind w:left="240" w:right="-2" w:firstLine="709"/>
        <w:jc w:val="both"/>
        <w:rPr>
          <w:sz w:val="28"/>
          <w:szCs w:val="28"/>
        </w:rPr>
      </w:pPr>
      <w:r w:rsidRPr="00662137">
        <w:rPr>
          <w:sz w:val="28"/>
          <w:szCs w:val="28"/>
        </w:rPr>
        <w:t>Транспортное обслуживание внутри кварталов, осуществляется по проездам шириной 5,5-6,0 метров.</w:t>
      </w:r>
    </w:p>
    <w:p w14:paraId="04B23D06" w14:textId="77777777" w:rsidR="00662137" w:rsidRPr="00B03EFA" w:rsidRDefault="00662137" w:rsidP="00662137">
      <w:pPr>
        <w:ind w:left="240" w:right="-2" w:firstLine="709"/>
        <w:jc w:val="both"/>
        <w:rPr>
          <w:sz w:val="28"/>
          <w:szCs w:val="28"/>
        </w:rPr>
      </w:pPr>
    </w:p>
    <w:p w14:paraId="44DBB58B" w14:textId="77777777" w:rsidR="00713F3F" w:rsidRPr="00B03EFA" w:rsidRDefault="00713F3F" w:rsidP="00B96313">
      <w:pPr>
        <w:pStyle w:val="4"/>
        <w:spacing w:before="0" w:after="0"/>
        <w:ind w:left="1104"/>
        <w:rPr>
          <w:sz w:val="28"/>
          <w:szCs w:val="28"/>
        </w:rPr>
      </w:pPr>
      <w:r w:rsidRPr="00B03EFA">
        <w:rPr>
          <w:sz w:val="28"/>
          <w:szCs w:val="28"/>
        </w:rPr>
        <w:t>Объекты транспортной инфраструктуры</w:t>
      </w:r>
    </w:p>
    <w:p w14:paraId="3BD06F56" w14:textId="77777777" w:rsidR="00FB3D51" w:rsidRPr="00B03EFA" w:rsidRDefault="00FB3D51" w:rsidP="00786B0D">
      <w:pPr>
        <w:ind w:firstLine="709"/>
        <w:jc w:val="both"/>
        <w:rPr>
          <w:sz w:val="28"/>
          <w:szCs w:val="28"/>
        </w:rPr>
      </w:pPr>
      <w:r w:rsidRPr="00B03EFA">
        <w:rPr>
          <w:sz w:val="28"/>
          <w:szCs w:val="28"/>
        </w:rPr>
        <w:t>Уровень автомобилизации населения в Новосибирской области на 1 июля 2019 составил 278 легковых автомобилей на 1000 человек. Учитывая рост и насыщенность потребительского спроса, уровень ав</w:t>
      </w:r>
      <w:r w:rsidR="00786B0D" w:rsidRPr="00B03EFA">
        <w:rPr>
          <w:sz w:val="28"/>
          <w:szCs w:val="28"/>
        </w:rPr>
        <w:t>томобилизации на расчетный срок</w:t>
      </w:r>
      <w:r w:rsidRPr="00B03EFA">
        <w:rPr>
          <w:sz w:val="28"/>
          <w:szCs w:val="28"/>
        </w:rPr>
        <w:t xml:space="preserve"> принимается </w:t>
      </w:r>
      <w:r w:rsidR="009F5FC9" w:rsidRPr="00B03EFA">
        <w:rPr>
          <w:sz w:val="28"/>
          <w:szCs w:val="28"/>
        </w:rPr>
        <w:t>355</w:t>
      </w:r>
      <w:r w:rsidRPr="00B03EFA">
        <w:rPr>
          <w:sz w:val="28"/>
          <w:szCs w:val="28"/>
        </w:rPr>
        <w:t xml:space="preserve"> автомобилей на 1000 человек.</w:t>
      </w:r>
    </w:p>
    <w:p w14:paraId="464C07EA" w14:textId="77777777" w:rsidR="00DC0FEA" w:rsidRPr="00B03EFA" w:rsidRDefault="00FB3D51" w:rsidP="00984168">
      <w:pPr>
        <w:ind w:firstLine="709"/>
        <w:jc w:val="both"/>
        <w:rPr>
          <w:sz w:val="28"/>
          <w:szCs w:val="28"/>
        </w:rPr>
      </w:pPr>
      <w:r w:rsidRPr="00B03EFA">
        <w:rPr>
          <w:sz w:val="28"/>
          <w:szCs w:val="28"/>
        </w:rPr>
        <w:t>Таким образом, п</w:t>
      </w:r>
      <w:r w:rsidR="00713F3F" w:rsidRPr="00B03EFA">
        <w:rPr>
          <w:sz w:val="28"/>
          <w:szCs w:val="28"/>
        </w:rPr>
        <w:t xml:space="preserve">ланируемая потребность объектов дорожного сервиса определена исходя из обеспеченности населения легковыми автомобилями на расчетный срок и проектной численности жителей </w:t>
      </w:r>
      <w:r w:rsidR="00662137">
        <w:rPr>
          <w:sz w:val="28"/>
          <w:szCs w:val="28"/>
        </w:rPr>
        <w:t>83</w:t>
      </w:r>
      <w:r w:rsidR="00713F3F" w:rsidRPr="00B03EFA">
        <w:rPr>
          <w:sz w:val="28"/>
          <w:szCs w:val="28"/>
        </w:rPr>
        <w:t xml:space="preserve"> человек. Расчетное количество автомобилей составит </w:t>
      </w:r>
      <w:r w:rsidR="00786B0D" w:rsidRPr="00B03EFA">
        <w:rPr>
          <w:sz w:val="28"/>
          <w:szCs w:val="28"/>
        </w:rPr>
        <w:t>3</w:t>
      </w:r>
      <w:r w:rsidR="00662137">
        <w:rPr>
          <w:sz w:val="28"/>
          <w:szCs w:val="28"/>
        </w:rPr>
        <w:t>0</w:t>
      </w:r>
      <w:r w:rsidR="00713F3F" w:rsidRPr="00B03EFA">
        <w:rPr>
          <w:sz w:val="28"/>
          <w:szCs w:val="28"/>
        </w:rPr>
        <w:t xml:space="preserve"> единиц.</w:t>
      </w:r>
    </w:p>
    <w:p w14:paraId="6DD87565" w14:textId="77777777" w:rsidR="00984168" w:rsidRPr="00984168" w:rsidRDefault="00984168" w:rsidP="00984168">
      <w:pPr>
        <w:ind w:firstLine="708"/>
        <w:jc w:val="both"/>
        <w:rPr>
          <w:sz w:val="28"/>
          <w:szCs w:val="28"/>
        </w:rPr>
      </w:pPr>
      <w:r w:rsidRPr="00984168">
        <w:rPr>
          <w:sz w:val="28"/>
          <w:szCs w:val="28"/>
        </w:rPr>
        <w:t>Согласно местным нормативам градостроительного проектирования Верх-</w:t>
      </w:r>
      <w:proofErr w:type="spellStart"/>
      <w:r w:rsidRPr="00984168">
        <w:rPr>
          <w:sz w:val="28"/>
          <w:szCs w:val="28"/>
        </w:rPr>
        <w:t>Тулинского</w:t>
      </w:r>
      <w:proofErr w:type="spellEnd"/>
      <w:r w:rsidRPr="00984168">
        <w:rPr>
          <w:sz w:val="28"/>
          <w:szCs w:val="28"/>
        </w:rPr>
        <w:t xml:space="preserve"> сельсовета, утвержденным решением Совета депутатов Новосибирского района Новосибирской области от 28.06.2018 № 16 «Об утверждении местных нормативов градостроительного проектирования Верх-</w:t>
      </w:r>
      <w:proofErr w:type="spellStart"/>
      <w:r w:rsidRPr="00984168">
        <w:rPr>
          <w:sz w:val="28"/>
          <w:szCs w:val="28"/>
        </w:rPr>
        <w:t>Тулинского</w:t>
      </w:r>
      <w:proofErr w:type="spellEnd"/>
      <w:r w:rsidRPr="00984168">
        <w:rPr>
          <w:sz w:val="28"/>
          <w:szCs w:val="28"/>
        </w:rPr>
        <w:t xml:space="preserve"> сельсовета Новосибирского района Новосибирской области» на селитебных территориях и на прилегающих к ним производственных территориях </w:t>
      </w:r>
      <w:r w:rsidRPr="00984168">
        <w:rPr>
          <w:sz w:val="28"/>
          <w:szCs w:val="28"/>
        </w:rPr>
        <w:lastRenderedPageBreak/>
        <w:t>следует предусматривать гаражи и открытые стоянки для постоянного хранения не менее 90 % расчетного числа индивидуальных легковых автомобилей.</w:t>
      </w:r>
    </w:p>
    <w:p w14:paraId="241C9848" w14:textId="77777777" w:rsidR="00A047E2" w:rsidRDefault="00984168" w:rsidP="00984168">
      <w:pPr>
        <w:ind w:firstLine="708"/>
        <w:jc w:val="both"/>
        <w:rPr>
          <w:sz w:val="28"/>
          <w:szCs w:val="28"/>
        </w:rPr>
      </w:pPr>
      <w:r w:rsidRPr="00984168">
        <w:rPr>
          <w:sz w:val="28"/>
          <w:szCs w:val="28"/>
        </w:rPr>
        <w:t>Хранения индивидуального транспорта для жителей, проживающих на территории индивидуально жилой застройки, предусматривается на территории приусадебных участков.</w:t>
      </w:r>
    </w:p>
    <w:p w14:paraId="780ACDE8" w14:textId="77777777" w:rsidR="00984168" w:rsidRDefault="00984168" w:rsidP="00984168">
      <w:pPr>
        <w:ind w:firstLine="708"/>
        <w:jc w:val="both"/>
        <w:rPr>
          <w:sz w:val="28"/>
          <w:szCs w:val="28"/>
        </w:rPr>
      </w:pPr>
    </w:p>
    <w:p w14:paraId="518A2F9F"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80" w:name="_Toc75156742"/>
      <w:r w:rsidRPr="00B03EFA">
        <w:rPr>
          <w:rFonts w:ascii="Times New Roman" w:hAnsi="Times New Roman" w:cs="Times New Roman"/>
          <w:color w:val="auto"/>
          <w:sz w:val="28"/>
          <w:szCs w:val="28"/>
        </w:rPr>
        <w:t>Мероприятия для маломобильных групп населения</w:t>
      </w:r>
      <w:bookmarkEnd w:id="80"/>
    </w:p>
    <w:p w14:paraId="3D51C7CB" w14:textId="77777777" w:rsidR="00713F3F" w:rsidRPr="00B03EFA" w:rsidRDefault="00713F3F" w:rsidP="003E6ABD">
      <w:pPr>
        <w:ind w:firstLine="709"/>
        <w:jc w:val="both"/>
        <w:rPr>
          <w:sz w:val="28"/>
          <w:szCs w:val="28"/>
        </w:rPr>
      </w:pPr>
      <w:r w:rsidRPr="00B03EFA">
        <w:rPr>
          <w:sz w:val="28"/>
          <w:szCs w:val="28"/>
        </w:rPr>
        <w:t xml:space="preserve">При подготовке проектной документации в обязательном порядке необходимо предусмотреть выполнение мероприятий, предусмотренных </w:t>
      </w:r>
      <w:r w:rsidR="002575E8" w:rsidRPr="00B03EFA">
        <w:rPr>
          <w:sz w:val="28"/>
          <w:szCs w:val="28"/>
        </w:rPr>
        <w:t>СП 59.13330.2016 (Актуализированная редакция СНиП 35-01-2001) «Доступность зданий и сооружений для маломобильных групп населения»,</w:t>
      </w:r>
      <w:r w:rsidRPr="00B03EFA">
        <w:rPr>
          <w:sz w:val="28"/>
          <w:szCs w:val="28"/>
        </w:rPr>
        <w:t xml:space="preserve"> в том числе:</w:t>
      </w:r>
    </w:p>
    <w:p w14:paraId="056A9935" w14:textId="77777777" w:rsidR="00713F3F" w:rsidRPr="00B03EFA" w:rsidRDefault="009E7695"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5.1.3. В проектной документации должны быть предусмотрены условия беспрепятственного, безопасного и удобного передвижения МГН (маломобильные группы населения) по участку к доступному входу в здание с учетом требований СП 42.13330.201</w:t>
      </w:r>
      <w:r w:rsidR="00F42830" w:rsidRPr="00B03EFA">
        <w:rPr>
          <w:rFonts w:ascii="Times New Roman" w:hAnsi="Times New Roman" w:cs="Times New Roman"/>
          <w:sz w:val="28"/>
          <w:szCs w:val="28"/>
          <w:lang w:val="ru-RU"/>
        </w:rPr>
        <w:t xml:space="preserve">6 </w:t>
      </w:r>
      <w:r w:rsidR="00F42830" w:rsidRPr="00B03EFA">
        <w:rPr>
          <w:rFonts w:ascii="Times New Roman" w:hAnsi="Times New Roman" w:cs="Times New Roman"/>
          <w:sz w:val="28"/>
          <w:szCs w:val="28"/>
        </w:rPr>
        <w:t>(Актуализированная редакция СНиП 2.07.01-89*)</w:t>
      </w:r>
      <w:r w:rsidR="00F42830" w:rsidRPr="00B03EFA">
        <w:rPr>
          <w:rFonts w:ascii="Times New Roman" w:hAnsi="Times New Roman" w:cs="Times New Roman"/>
          <w:sz w:val="28"/>
          <w:szCs w:val="28"/>
          <w:lang w:val="ru-RU"/>
        </w:rPr>
        <w:t xml:space="preserve"> </w:t>
      </w:r>
      <w:r w:rsidR="00713F3F" w:rsidRPr="00B03EFA">
        <w:rPr>
          <w:rFonts w:ascii="Times New Roman" w:hAnsi="Times New Roman" w:cs="Times New Roman"/>
          <w:sz w:val="28"/>
          <w:szCs w:val="28"/>
        </w:rPr>
        <w:t xml:space="preserve">«Градостроительство. Планировка и застройка городских и сельских поселений».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w:t>
      </w:r>
    </w:p>
    <w:p w14:paraId="65842D4A"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5.1.5</w:t>
      </w:r>
      <w:r w:rsidRPr="00B03EFA">
        <w:rPr>
          <w:rFonts w:ascii="Times New Roman" w:hAnsi="Times New Roman" w:cs="Times New Roman"/>
          <w:sz w:val="28"/>
          <w:szCs w:val="28"/>
          <w:lang w:val="ru-RU"/>
        </w:rPr>
        <w:t xml:space="preserve">. </w:t>
      </w:r>
      <w:r w:rsidR="00713F3F" w:rsidRPr="00B03EFA">
        <w:rPr>
          <w:rFonts w:ascii="Times New Roman" w:hAnsi="Times New Roman" w:cs="Times New Roman"/>
          <w:sz w:val="28"/>
          <w:szCs w:val="28"/>
        </w:rPr>
        <w:t>В местах пересечения пешеходных и транспортных путей, имеющих перепад высот более 0,015 м, пешеходные пути обустраивают съездами с двух сторон проезжей части или искусственными неровностями по всей ширине проезжей части. На переходе через проезжую часть должны быть установлены бордюрные съезды шириной не менее 1,5 м, которые не должны выступать на проезжую часть;</w:t>
      </w:r>
    </w:p>
    <w:p w14:paraId="1ACA6213"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5.1.7</w:t>
      </w:r>
      <w:r w:rsidRPr="00B03EFA">
        <w:rPr>
          <w:rFonts w:ascii="Times New Roman" w:hAnsi="Times New Roman" w:cs="Times New Roman"/>
          <w:sz w:val="28"/>
          <w:szCs w:val="28"/>
          <w:lang w:val="ru-RU"/>
        </w:rPr>
        <w:t>.</w:t>
      </w:r>
      <w:r w:rsidR="00713F3F" w:rsidRPr="00B03EFA">
        <w:rPr>
          <w:rFonts w:ascii="Times New Roman" w:hAnsi="Times New Roman" w:cs="Times New Roman"/>
          <w:sz w:val="28"/>
          <w:szCs w:val="28"/>
        </w:rPr>
        <w:t xml:space="preserve"> 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w:t>
      </w:r>
      <w:r w:rsidR="00713F3F" w:rsidRPr="00B03EFA">
        <w:rPr>
          <w:rFonts w:ascii="Times New Roman" w:hAnsi="Times New Roman" w:cs="Times New Roman"/>
          <w:sz w:val="28"/>
          <w:szCs w:val="28"/>
        </w:rPr>
        <w:br/>
        <w:t xml:space="preserve">1,2 м. При этом следует устраивать не более чем через каждые 25 м горизонтальные площадки (карманы) размером не менее 2,0×1,8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w:t>
      </w:r>
      <w:bookmarkStart w:id="81" w:name="fts_hit0"/>
      <w:bookmarkEnd w:id="81"/>
      <w:r w:rsidR="00713F3F" w:rsidRPr="00B03EFA">
        <w:rPr>
          <w:rFonts w:ascii="Times New Roman" w:hAnsi="Times New Roman" w:cs="Times New Roman"/>
          <w:sz w:val="28"/>
          <w:szCs w:val="28"/>
        </w:rPr>
        <w:t>5 %, поперечный - 2 %;</w:t>
      </w:r>
    </w:p>
    <w:p w14:paraId="612145D9"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5.1.8</w:t>
      </w:r>
      <w:r w:rsidRPr="00B03EFA">
        <w:rPr>
          <w:rFonts w:ascii="Times New Roman" w:hAnsi="Times New Roman" w:cs="Times New Roman"/>
          <w:sz w:val="28"/>
          <w:szCs w:val="28"/>
          <w:lang w:val="ru-RU"/>
        </w:rPr>
        <w:t>.</w:t>
      </w:r>
      <w:r w:rsidR="00713F3F" w:rsidRPr="00B03EFA">
        <w:rPr>
          <w:rFonts w:ascii="Times New Roman" w:hAnsi="Times New Roman" w:cs="Times New Roman"/>
          <w:sz w:val="28"/>
          <w:szCs w:val="28"/>
        </w:rPr>
        <w:t xml:space="preserve"> В местах изменения высот поверхностей пешеходных путей их выполняют плавным понижением с уклоном не более 1:20 (5 %) или обустраивают съездами. При устройстве съездов их продольный уклон должен быть не более 1:20 (5 %), около здания - не более 1:12 (8 %), а в местах, характеризующихся стесненными условиями, - не более 1:10 на протяжении не более 1,0 м. Перепад высот между нижней гранью съезда и проезжей частью не должен превышать 0,015 м;</w:t>
      </w:r>
    </w:p>
    <w:p w14:paraId="54817298"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5.1.9</w:t>
      </w:r>
      <w:r w:rsidRPr="00B03EFA">
        <w:rPr>
          <w:rFonts w:ascii="Times New Roman" w:hAnsi="Times New Roman" w:cs="Times New Roman"/>
          <w:sz w:val="28"/>
          <w:szCs w:val="28"/>
          <w:lang w:val="ru-RU"/>
        </w:rPr>
        <w:t>.</w:t>
      </w:r>
      <w:r w:rsidR="00713F3F" w:rsidRPr="00B03EFA">
        <w:rPr>
          <w:rFonts w:ascii="Times New Roman" w:hAnsi="Times New Roman" w:cs="Times New Roman"/>
          <w:sz w:val="28"/>
          <w:szCs w:val="28"/>
        </w:rPr>
        <w:t xml:space="preserve"> Высоту бортовых камней (бордюров) по краям пешеходных путей на участке вдоль газонов и озелененных площадок следует принимать не менее 0,05 м. Перепад высот бортовых камней вдоль эксплуатируемых газонов и </w:t>
      </w:r>
      <w:r w:rsidR="00713F3F" w:rsidRPr="00B03EFA">
        <w:rPr>
          <w:rFonts w:ascii="Times New Roman" w:hAnsi="Times New Roman" w:cs="Times New Roman"/>
          <w:sz w:val="28"/>
          <w:szCs w:val="28"/>
        </w:rPr>
        <w:lastRenderedPageBreak/>
        <w:t>озелененных площадок, примыкающих к путям пешеходного движения, не должен превышать 0,025 м;</w:t>
      </w:r>
    </w:p>
    <w:p w14:paraId="0516061E"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5.2.1</w:t>
      </w:r>
      <w:r w:rsidRPr="00B03EFA">
        <w:rPr>
          <w:rFonts w:ascii="Times New Roman" w:hAnsi="Times New Roman" w:cs="Times New Roman"/>
          <w:sz w:val="28"/>
          <w:szCs w:val="28"/>
          <w:lang w:val="ru-RU"/>
        </w:rPr>
        <w:t>.</w:t>
      </w:r>
      <w:r w:rsidR="00713F3F" w:rsidRPr="00B03EFA">
        <w:rPr>
          <w:rFonts w:ascii="Times New Roman" w:hAnsi="Times New Roman" w:cs="Times New Roman"/>
          <w:sz w:val="28"/>
          <w:szCs w:val="28"/>
        </w:rPr>
        <w:t xml:space="preserve">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 </w:t>
      </w:r>
      <w:proofErr w:type="spellStart"/>
      <w:r w:rsidR="00713F3F" w:rsidRPr="00B03EFA">
        <w:rPr>
          <w:rFonts w:ascii="Times New Roman" w:hAnsi="Times New Roman" w:cs="Times New Roman"/>
          <w:sz w:val="28"/>
          <w:szCs w:val="28"/>
        </w:rPr>
        <w:t>машино</w:t>
      </w:r>
      <w:proofErr w:type="spellEnd"/>
      <w:r w:rsidR="00713F3F" w:rsidRPr="00B03EFA">
        <w:rPr>
          <w:rFonts w:ascii="Times New Roman" w:hAnsi="Times New Roman" w:cs="Times New Roman"/>
          <w:sz w:val="28"/>
          <w:szCs w:val="28"/>
        </w:rPr>
        <w:t xml:space="preserve">-мест (но не менее одного места) для людей с инвалидностью, в том числе количество специализированных расширенных </w:t>
      </w:r>
      <w:proofErr w:type="spellStart"/>
      <w:r w:rsidR="00713F3F" w:rsidRPr="00B03EFA">
        <w:rPr>
          <w:rFonts w:ascii="Times New Roman" w:hAnsi="Times New Roman" w:cs="Times New Roman"/>
          <w:sz w:val="28"/>
          <w:szCs w:val="28"/>
        </w:rPr>
        <w:t>машино</w:t>
      </w:r>
      <w:proofErr w:type="spellEnd"/>
      <w:r w:rsidR="00713F3F" w:rsidRPr="00B03EFA">
        <w:rPr>
          <w:rFonts w:ascii="Times New Roman" w:hAnsi="Times New Roman" w:cs="Times New Roman"/>
          <w:sz w:val="28"/>
          <w:szCs w:val="28"/>
        </w:rPr>
        <w:t>-мест для транспортных средств инвалидов, передвигающихся на кресле-коляске, определять расчетом, при числе мест;</w:t>
      </w:r>
    </w:p>
    <w:p w14:paraId="38F558A8" w14:textId="77777777" w:rsidR="00713F3F" w:rsidRPr="00B03EFA" w:rsidRDefault="002575E8"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lang w:val="ru-RU"/>
        </w:rPr>
        <w:t xml:space="preserve">п. </w:t>
      </w:r>
      <w:r w:rsidR="00713F3F" w:rsidRPr="00B03EFA">
        <w:rPr>
          <w:rFonts w:ascii="Times New Roman" w:hAnsi="Times New Roman" w:cs="Times New Roman"/>
          <w:sz w:val="28"/>
          <w:szCs w:val="28"/>
        </w:rPr>
        <w:t>5.2.2</w:t>
      </w:r>
      <w:r w:rsidRPr="00B03EFA">
        <w:rPr>
          <w:rFonts w:ascii="Times New Roman" w:hAnsi="Times New Roman" w:cs="Times New Roman"/>
          <w:sz w:val="28"/>
          <w:szCs w:val="28"/>
          <w:lang w:val="ru-RU"/>
        </w:rPr>
        <w:t>.</w:t>
      </w:r>
      <w:r w:rsidR="00713F3F" w:rsidRPr="00B03EFA">
        <w:rPr>
          <w:rFonts w:ascii="Times New Roman" w:hAnsi="Times New Roman" w:cs="Times New Roman"/>
          <w:sz w:val="28"/>
          <w:szCs w:val="28"/>
        </w:rPr>
        <w:t xml:space="preserve">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375701DE" w14:textId="77777777" w:rsidR="00713F3F" w:rsidRPr="00B03EFA" w:rsidRDefault="00713F3F" w:rsidP="003E6ABD">
      <w:pPr>
        <w:pStyle w:val="a0"/>
        <w:spacing w:after="0"/>
        <w:ind w:firstLine="709"/>
        <w:rPr>
          <w:rFonts w:ascii="Times New Roman" w:hAnsi="Times New Roman" w:cs="Times New Roman"/>
          <w:sz w:val="28"/>
          <w:szCs w:val="28"/>
        </w:rPr>
      </w:pPr>
      <w:r w:rsidRPr="00B03EFA">
        <w:rPr>
          <w:rFonts w:ascii="Times New Roman" w:hAnsi="Times New Roman" w:cs="Times New Roman"/>
          <w:sz w:val="28"/>
          <w:szCs w:val="28"/>
        </w:rPr>
        <w:t xml:space="preserve">п. 8.1.3. В зоне обслуживания посетителей общественных зданий и сооружений различного назначения следует предусматривать места для инвалидов из расчета не менее </w:t>
      </w:r>
      <w:bookmarkStart w:id="82" w:name="fts_hit12"/>
      <w:bookmarkEnd w:id="82"/>
      <w:r w:rsidRPr="00B03EFA">
        <w:rPr>
          <w:rStyle w:val="fts-hit"/>
          <w:rFonts w:ascii="Times New Roman" w:hAnsi="Times New Roman" w:cs="Times New Roman"/>
          <w:sz w:val="28"/>
          <w:szCs w:val="28"/>
        </w:rPr>
        <w:t>5 %</w:t>
      </w:r>
      <w:r w:rsidRPr="00B03EFA">
        <w:rPr>
          <w:rFonts w:ascii="Times New Roman" w:hAnsi="Times New Roman" w:cs="Times New Roman"/>
          <w:sz w:val="28"/>
          <w:szCs w:val="28"/>
        </w:rPr>
        <w:t xml:space="preserve">, расчетной вместимости учреждения или расчетного числа посетителей, но не менее одного места, в том числе при выделении зон специализированного обслуживания МГН в здании. </w:t>
      </w:r>
    </w:p>
    <w:p w14:paraId="1FEF7D83" w14:textId="77777777" w:rsidR="009E7695" w:rsidRPr="00B03EFA" w:rsidRDefault="00713F3F" w:rsidP="003E6ABD">
      <w:pPr>
        <w:ind w:firstLine="709"/>
        <w:jc w:val="both"/>
        <w:rPr>
          <w:sz w:val="28"/>
          <w:szCs w:val="28"/>
        </w:rPr>
      </w:pPr>
      <w:r w:rsidRPr="00B03EFA">
        <w:rPr>
          <w:sz w:val="28"/>
          <w:szCs w:val="28"/>
        </w:rPr>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ГОСТ </w:t>
      </w:r>
      <w:proofErr w:type="gramStart"/>
      <w:r w:rsidRPr="00B03EFA">
        <w:rPr>
          <w:sz w:val="28"/>
          <w:szCs w:val="28"/>
        </w:rPr>
        <w:t>Р</w:t>
      </w:r>
      <w:proofErr w:type="gramEnd"/>
      <w:r w:rsidRPr="00B03EFA">
        <w:rPr>
          <w:sz w:val="28"/>
          <w:szCs w:val="28"/>
        </w:rPr>
        <w:t xml:space="preserve"> 51256-201</w:t>
      </w:r>
      <w:r w:rsidR="00F42830" w:rsidRPr="00B03EFA">
        <w:rPr>
          <w:sz w:val="28"/>
          <w:szCs w:val="28"/>
        </w:rPr>
        <w:t>8</w:t>
      </w:r>
      <w:r w:rsidRPr="00B03EFA">
        <w:rPr>
          <w:sz w:val="28"/>
          <w:szCs w:val="28"/>
        </w:rPr>
        <w:t xml:space="preserve"> «Технические средства организации дорожного движения. Разметка дорожная. Классификация. </w:t>
      </w:r>
      <w:r w:rsidR="00F42830" w:rsidRPr="00B03EFA">
        <w:rPr>
          <w:sz w:val="28"/>
          <w:szCs w:val="28"/>
        </w:rPr>
        <w:t xml:space="preserve">Технические требования» и ГОСТ </w:t>
      </w:r>
      <w:proofErr w:type="gramStart"/>
      <w:r w:rsidR="00F42830" w:rsidRPr="00B03EFA">
        <w:rPr>
          <w:sz w:val="28"/>
          <w:szCs w:val="28"/>
        </w:rPr>
        <w:t>Р</w:t>
      </w:r>
      <w:proofErr w:type="gramEnd"/>
      <w:r w:rsidR="00F42830" w:rsidRPr="00B03EFA">
        <w:rPr>
          <w:sz w:val="28"/>
          <w:szCs w:val="28"/>
        </w:rPr>
        <w:t xml:space="preserve"> 52875-2018 «Указатели тактильные наземные для инвалидов по зрению. Технические требования».</w:t>
      </w:r>
    </w:p>
    <w:p w14:paraId="41AED897" w14:textId="77777777" w:rsidR="00F50F22" w:rsidRPr="00B03EFA" w:rsidRDefault="00F50F22" w:rsidP="003E6ABD">
      <w:pPr>
        <w:ind w:firstLine="709"/>
        <w:jc w:val="both"/>
      </w:pPr>
    </w:p>
    <w:p w14:paraId="6BB7F610"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83" w:name="_Ref456369745"/>
      <w:bookmarkStart w:id="84" w:name="_Toc468972166"/>
      <w:bookmarkStart w:id="85" w:name="_Toc75156743"/>
      <w:bookmarkEnd w:id="83"/>
      <w:r w:rsidRPr="00B03EFA">
        <w:rPr>
          <w:rFonts w:ascii="Times New Roman" w:hAnsi="Times New Roman" w:cs="Times New Roman"/>
          <w:color w:val="auto"/>
          <w:sz w:val="28"/>
          <w:szCs w:val="28"/>
        </w:rPr>
        <w:t>Инженерная подготовка и вертикальная планировка территории</w:t>
      </w:r>
      <w:bookmarkEnd w:id="84"/>
      <w:bookmarkEnd w:id="85"/>
    </w:p>
    <w:p w14:paraId="0B67C285" w14:textId="77777777" w:rsidR="00713F3F" w:rsidRPr="00B03EFA" w:rsidRDefault="00713F3F" w:rsidP="00B96313">
      <w:pPr>
        <w:pStyle w:val="afb"/>
        <w:spacing w:before="0" w:after="0"/>
        <w:ind w:left="240"/>
        <w:rPr>
          <w:rFonts w:ascii="Times New Roman" w:hAnsi="Times New Roman" w:cs="Times New Roman"/>
          <w:sz w:val="28"/>
          <w:szCs w:val="28"/>
        </w:rPr>
      </w:pPr>
      <w:r w:rsidRPr="00B03EFA">
        <w:rPr>
          <w:rFonts w:ascii="Times New Roman" w:hAnsi="Times New Roman" w:cs="Times New Roman"/>
          <w:sz w:val="28"/>
          <w:szCs w:val="28"/>
        </w:rPr>
        <w:t>Проектные решения</w:t>
      </w:r>
    </w:p>
    <w:p w14:paraId="269E21CA" w14:textId="77777777" w:rsidR="00713F3F" w:rsidRPr="00B03EFA" w:rsidRDefault="00713F3F" w:rsidP="003E6ABD">
      <w:pPr>
        <w:pStyle w:val="a7"/>
        <w:spacing w:before="0" w:after="0"/>
        <w:rPr>
          <w:sz w:val="28"/>
          <w:szCs w:val="28"/>
        </w:rPr>
      </w:pPr>
      <w:r w:rsidRPr="00B03EFA">
        <w:rPr>
          <w:sz w:val="28"/>
          <w:szCs w:val="28"/>
        </w:rPr>
        <w:t>Проектом для обеспечения сбора и отвода поверхностных сточных вод выполнена вертикальная планировка территории в границах проекта планировки по проектируемым проездам. Сбор поверхностных вод с проектируемой территории предлагается осуществлять по проездам в проектируемую ливневую канализацию, расположенную вдоль улично-дорожной сети, c последующим сбросом в реки и другие водные объекты. Перед выпусками необходимо предусмотреть устройство очистных сооружений.</w:t>
      </w:r>
    </w:p>
    <w:p w14:paraId="1B830213" w14:textId="77777777" w:rsidR="00713F3F" w:rsidRPr="00B03EFA" w:rsidRDefault="00713F3F" w:rsidP="003E6ABD">
      <w:pPr>
        <w:pStyle w:val="a7"/>
        <w:spacing w:before="0" w:after="0"/>
        <w:rPr>
          <w:sz w:val="28"/>
          <w:szCs w:val="28"/>
        </w:rPr>
      </w:pPr>
      <w:r w:rsidRPr="00B03EFA">
        <w:rPr>
          <w:sz w:val="28"/>
          <w:szCs w:val="28"/>
        </w:rPr>
        <w:t xml:space="preserve">Инженерная подготовка территории проекта планировки выполнена в частичной отсыпке на территориях нового строительства. Уточненные объемы отсыпки уточняются на стадии рабочего проектирования при проведении геологических изысканий. </w:t>
      </w:r>
    </w:p>
    <w:p w14:paraId="0BF35584" w14:textId="77777777" w:rsidR="00713F3F" w:rsidRPr="00B03EFA" w:rsidRDefault="00713F3F" w:rsidP="003E6ABD">
      <w:pPr>
        <w:pStyle w:val="a7"/>
        <w:spacing w:before="0" w:after="0"/>
        <w:rPr>
          <w:sz w:val="28"/>
          <w:szCs w:val="28"/>
        </w:rPr>
      </w:pPr>
      <w:r w:rsidRPr="00B03EFA">
        <w:rPr>
          <w:sz w:val="28"/>
          <w:szCs w:val="28"/>
        </w:rPr>
        <w:t>Отметки по осям проезжих частей и схема размещения водоотводных сооружений представлены в графической части «Схема вертикальной планировки и инженерной подготовки территории».</w:t>
      </w:r>
    </w:p>
    <w:p w14:paraId="11246ECA" w14:textId="77777777" w:rsidR="00A047E2" w:rsidRDefault="00A047E2">
      <w:pPr>
        <w:spacing w:after="200" w:line="276" w:lineRule="auto"/>
        <w:rPr>
          <w:sz w:val="28"/>
          <w:szCs w:val="28"/>
        </w:rPr>
      </w:pPr>
      <w:r>
        <w:rPr>
          <w:sz w:val="28"/>
          <w:szCs w:val="28"/>
        </w:rPr>
        <w:br w:type="page"/>
      </w:r>
    </w:p>
    <w:p w14:paraId="3DBAF9F3" w14:textId="77777777" w:rsidR="00910730" w:rsidRPr="00B03EFA" w:rsidRDefault="00910730" w:rsidP="00B96313">
      <w:pPr>
        <w:pStyle w:val="3"/>
        <w:keepLines w:val="0"/>
        <w:tabs>
          <w:tab w:val="clear" w:pos="708"/>
          <w:tab w:val="left" w:pos="1134"/>
        </w:tabs>
        <w:spacing w:before="0"/>
        <w:ind w:left="1374" w:hanging="708"/>
        <w:jc w:val="both"/>
        <w:rPr>
          <w:rFonts w:ascii="Times New Roman" w:hAnsi="Times New Roman" w:cs="Times New Roman"/>
          <w:bCs w:val="0"/>
          <w:color w:val="auto"/>
          <w:sz w:val="28"/>
          <w:szCs w:val="28"/>
          <w:lang w:eastAsia="en-US"/>
        </w:rPr>
      </w:pPr>
      <w:bookmarkStart w:id="86" w:name="_Toc468972167"/>
      <w:bookmarkStart w:id="87" w:name="_Toc292481927"/>
      <w:bookmarkStart w:id="88" w:name="_Toc38459470"/>
      <w:bookmarkStart w:id="89" w:name="_Toc75156744"/>
      <w:r w:rsidRPr="00B03EFA">
        <w:rPr>
          <w:rFonts w:ascii="Times New Roman" w:hAnsi="Times New Roman" w:cs="Times New Roman"/>
          <w:bCs w:val="0"/>
          <w:color w:val="auto"/>
          <w:sz w:val="28"/>
          <w:szCs w:val="28"/>
          <w:lang w:eastAsia="en-US"/>
        </w:rPr>
        <w:lastRenderedPageBreak/>
        <w:t>Планируемое развитие инженерно-технического обеспечения территории</w:t>
      </w:r>
      <w:bookmarkEnd w:id="86"/>
      <w:bookmarkEnd w:id="87"/>
      <w:bookmarkEnd w:id="88"/>
      <w:bookmarkEnd w:id="89"/>
    </w:p>
    <w:p w14:paraId="4913AC74" w14:textId="77777777" w:rsidR="00821346" w:rsidRPr="009C7D7B" w:rsidRDefault="00821346" w:rsidP="00821346">
      <w:pPr>
        <w:keepNext/>
        <w:numPr>
          <w:ilvl w:val="3"/>
          <w:numId w:val="2"/>
        </w:numPr>
        <w:tabs>
          <w:tab w:val="left" w:pos="1418"/>
        </w:tabs>
        <w:spacing w:before="120" w:after="60"/>
        <w:ind w:left="862" w:hanging="862"/>
        <w:jc w:val="both"/>
        <w:outlineLvl w:val="3"/>
        <w:rPr>
          <w:rFonts w:eastAsia="Calibri"/>
          <w:b/>
          <w:bCs/>
          <w:sz w:val="28"/>
          <w:szCs w:val="28"/>
          <w:lang w:eastAsia="en-US"/>
        </w:rPr>
      </w:pPr>
      <w:bookmarkStart w:id="90" w:name="_Toc292481928"/>
      <w:r w:rsidRPr="009C7D7B">
        <w:rPr>
          <w:rFonts w:eastAsia="Calibri"/>
          <w:b/>
          <w:bCs/>
          <w:sz w:val="28"/>
          <w:szCs w:val="28"/>
          <w:lang w:eastAsia="en-US"/>
        </w:rPr>
        <w:t>Водоснабжение</w:t>
      </w:r>
      <w:bookmarkEnd w:id="90"/>
    </w:p>
    <w:p w14:paraId="12CBBB6E" w14:textId="77777777" w:rsidR="00821346" w:rsidRPr="009C7D7B" w:rsidRDefault="00821346" w:rsidP="00821346">
      <w:pPr>
        <w:tabs>
          <w:tab w:val="left" w:pos="708"/>
        </w:tabs>
        <w:snapToGrid w:val="0"/>
        <w:spacing w:after="60"/>
        <w:ind w:firstLine="851"/>
        <w:jc w:val="both"/>
        <w:rPr>
          <w:rFonts w:eastAsiaTheme="minorHAnsi"/>
          <w:sz w:val="28"/>
          <w:szCs w:val="28"/>
          <w:lang w:val="x-none" w:eastAsia="x-none"/>
        </w:rPr>
      </w:pPr>
      <w:r w:rsidRPr="009C7D7B">
        <w:rPr>
          <w:rFonts w:eastAsiaTheme="minorHAnsi"/>
          <w:sz w:val="28"/>
          <w:szCs w:val="28"/>
          <w:lang w:val="x-none" w:eastAsia="x-none"/>
        </w:rPr>
        <w:t xml:space="preserve">Принятые в проекте решения соответствуют требованиям: </w:t>
      </w:r>
    </w:p>
    <w:p w14:paraId="2CE223E8" w14:textId="77777777" w:rsidR="00821346" w:rsidRPr="009C7D7B" w:rsidRDefault="00821346" w:rsidP="00821346">
      <w:pPr>
        <w:tabs>
          <w:tab w:val="left" w:pos="708"/>
        </w:tabs>
        <w:snapToGrid w:val="0"/>
        <w:spacing w:after="60"/>
        <w:ind w:firstLine="851"/>
        <w:jc w:val="both"/>
        <w:rPr>
          <w:rFonts w:eastAsiaTheme="minorHAnsi"/>
          <w:sz w:val="28"/>
          <w:szCs w:val="28"/>
          <w:lang w:val="x-none" w:eastAsia="x-none"/>
        </w:rPr>
      </w:pPr>
      <w:r w:rsidRPr="009C7D7B">
        <w:rPr>
          <w:rFonts w:eastAsiaTheme="minorHAnsi"/>
          <w:sz w:val="28"/>
          <w:szCs w:val="28"/>
          <w:lang w:val="x-none" w:eastAsia="x-none"/>
        </w:rPr>
        <w:t>-</w:t>
      </w:r>
      <w:r w:rsidRPr="009C7D7B">
        <w:rPr>
          <w:rFonts w:eastAsiaTheme="minorHAnsi"/>
          <w:sz w:val="28"/>
          <w:szCs w:val="28"/>
          <w:lang w:eastAsia="x-none"/>
        </w:rPr>
        <w:t xml:space="preserve"> </w:t>
      </w:r>
      <w:r w:rsidRPr="009C7D7B">
        <w:rPr>
          <w:rFonts w:eastAsiaTheme="minorHAnsi"/>
          <w:sz w:val="28"/>
          <w:szCs w:val="28"/>
          <w:lang w:val="x-none" w:eastAsia="x-none"/>
        </w:rPr>
        <w:t>СП 31.13330.2012 «Водоснабжение. Наружные сети и сооружения. Актуализированная редакция. СНиП 2.04.02˗84*»;</w:t>
      </w:r>
    </w:p>
    <w:p w14:paraId="7A8856EA" w14:textId="77777777" w:rsidR="00821346" w:rsidRPr="009C7D7B" w:rsidRDefault="00821346" w:rsidP="00821346">
      <w:pPr>
        <w:tabs>
          <w:tab w:val="left" w:pos="708"/>
        </w:tabs>
        <w:snapToGrid w:val="0"/>
        <w:spacing w:after="60"/>
        <w:ind w:firstLine="851"/>
        <w:jc w:val="both"/>
        <w:rPr>
          <w:rFonts w:eastAsiaTheme="minorHAnsi"/>
          <w:sz w:val="28"/>
          <w:szCs w:val="28"/>
          <w:lang w:val="x-none" w:eastAsia="x-none"/>
        </w:rPr>
      </w:pPr>
      <w:r w:rsidRPr="009C7D7B">
        <w:rPr>
          <w:rFonts w:eastAsiaTheme="minorHAnsi"/>
          <w:sz w:val="28"/>
          <w:szCs w:val="28"/>
          <w:lang w:val="x-none" w:eastAsia="x-none"/>
        </w:rPr>
        <w:t>- СП 8.13130.20</w:t>
      </w:r>
      <w:r w:rsidRPr="009C7D7B">
        <w:rPr>
          <w:rFonts w:eastAsiaTheme="minorHAnsi"/>
          <w:sz w:val="28"/>
          <w:szCs w:val="28"/>
          <w:lang w:eastAsia="x-none"/>
        </w:rPr>
        <w:t>20</w:t>
      </w:r>
      <w:r w:rsidRPr="009C7D7B">
        <w:rPr>
          <w:rFonts w:eastAsiaTheme="minorHAnsi"/>
          <w:sz w:val="28"/>
          <w:szCs w:val="28"/>
          <w:lang w:val="x-none" w:eastAsia="x-none"/>
        </w:rPr>
        <w:t xml:space="preserve"> «Системы противопожарной защиты. </w:t>
      </w:r>
      <w:r w:rsidRPr="009C7D7B">
        <w:rPr>
          <w:rFonts w:eastAsiaTheme="minorHAnsi"/>
          <w:sz w:val="28"/>
          <w:szCs w:val="28"/>
          <w:lang w:eastAsia="x-none"/>
        </w:rPr>
        <w:t>Наружное противопожарное водоснабжение</w:t>
      </w:r>
      <w:r w:rsidRPr="009C7D7B">
        <w:rPr>
          <w:rFonts w:eastAsiaTheme="minorHAnsi"/>
          <w:sz w:val="28"/>
          <w:szCs w:val="28"/>
          <w:lang w:val="x-none" w:eastAsia="x-none"/>
        </w:rPr>
        <w:t>. Требования пожарной безопасности»;</w:t>
      </w:r>
    </w:p>
    <w:p w14:paraId="5B7B54D4" w14:textId="77777777" w:rsidR="00821346" w:rsidRPr="009C7D7B" w:rsidRDefault="00821346" w:rsidP="00821346">
      <w:pPr>
        <w:tabs>
          <w:tab w:val="left" w:pos="708"/>
        </w:tabs>
        <w:snapToGrid w:val="0"/>
        <w:spacing w:after="60"/>
        <w:ind w:firstLine="851"/>
        <w:jc w:val="both"/>
        <w:rPr>
          <w:rFonts w:eastAsiaTheme="minorHAnsi"/>
          <w:sz w:val="28"/>
          <w:szCs w:val="28"/>
          <w:lang w:val="x-none" w:eastAsia="x-none"/>
        </w:rPr>
      </w:pPr>
      <w:r w:rsidRPr="009C7D7B">
        <w:rPr>
          <w:rFonts w:eastAsiaTheme="minorHAnsi"/>
          <w:sz w:val="28"/>
          <w:szCs w:val="28"/>
          <w:lang w:val="x-none" w:eastAsia="x-none"/>
        </w:rPr>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257232BE" w14:textId="77777777" w:rsidR="00821346" w:rsidRPr="00984168" w:rsidRDefault="00821346" w:rsidP="00821346">
      <w:pPr>
        <w:tabs>
          <w:tab w:val="left" w:pos="708"/>
        </w:tabs>
        <w:snapToGrid w:val="0"/>
        <w:spacing w:after="60"/>
        <w:ind w:firstLine="851"/>
        <w:jc w:val="both"/>
        <w:rPr>
          <w:rFonts w:eastAsiaTheme="minorHAnsi"/>
          <w:sz w:val="28"/>
          <w:szCs w:val="28"/>
          <w:highlight w:val="yellow"/>
          <w:lang w:eastAsia="x-none"/>
        </w:rPr>
      </w:pPr>
      <w:r w:rsidRPr="009C7D7B">
        <w:rPr>
          <w:rFonts w:eastAsiaTheme="minorHAnsi"/>
          <w:sz w:val="28"/>
          <w:szCs w:val="28"/>
          <w:lang w:eastAsia="x-none"/>
        </w:rPr>
        <w:t xml:space="preserve">Источник водоснабжения существующая водопроводная сеть п. </w:t>
      </w:r>
      <w:proofErr w:type="spellStart"/>
      <w:r w:rsidRPr="009C7D7B">
        <w:rPr>
          <w:rFonts w:eastAsiaTheme="minorHAnsi"/>
          <w:sz w:val="28"/>
          <w:szCs w:val="28"/>
          <w:lang w:eastAsia="x-none"/>
        </w:rPr>
        <w:t>Тулинский</w:t>
      </w:r>
      <w:proofErr w:type="spellEnd"/>
      <w:r>
        <w:rPr>
          <w:rFonts w:eastAsiaTheme="minorHAnsi"/>
          <w:sz w:val="28"/>
          <w:szCs w:val="28"/>
          <w:lang w:eastAsia="x-none"/>
        </w:rPr>
        <w:t>.</w:t>
      </w:r>
    </w:p>
    <w:p w14:paraId="291161D1" w14:textId="77777777" w:rsidR="00821346" w:rsidRPr="009C7D7B" w:rsidRDefault="00821346" w:rsidP="00821346">
      <w:pPr>
        <w:tabs>
          <w:tab w:val="left" w:pos="708"/>
        </w:tabs>
        <w:snapToGrid w:val="0"/>
        <w:spacing w:after="60"/>
        <w:ind w:firstLine="851"/>
        <w:jc w:val="both"/>
        <w:rPr>
          <w:rFonts w:eastAsiaTheme="minorHAnsi"/>
          <w:sz w:val="28"/>
          <w:szCs w:val="28"/>
          <w:lang w:eastAsia="x-none"/>
        </w:rPr>
      </w:pPr>
      <w:r w:rsidRPr="009C7D7B">
        <w:rPr>
          <w:rFonts w:eastAsiaTheme="minorHAnsi"/>
          <w:sz w:val="28"/>
          <w:szCs w:val="28"/>
          <w:lang w:eastAsia="x-none"/>
        </w:rPr>
        <w:t>В развитии водоснабжения предусматривается строительство сети кольцевого хозяйственно-питьевого и противопожарного водопровода.</w:t>
      </w:r>
    </w:p>
    <w:p w14:paraId="1AE24AA5" w14:textId="77777777" w:rsidR="00821346" w:rsidRPr="009C7D7B" w:rsidRDefault="00821346" w:rsidP="00821346">
      <w:pPr>
        <w:tabs>
          <w:tab w:val="left" w:pos="708"/>
        </w:tabs>
        <w:snapToGrid w:val="0"/>
        <w:spacing w:after="60"/>
        <w:ind w:firstLine="851"/>
        <w:jc w:val="both"/>
        <w:rPr>
          <w:rFonts w:eastAsiaTheme="minorHAnsi"/>
          <w:sz w:val="28"/>
          <w:szCs w:val="28"/>
          <w:lang w:eastAsia="x-none"/>
        </w:rPr>
      </w:pPr>
      <w:r w:rsidRPr="009C7D7B">
        <w:rPr>
          <w:rFonts w:eastAsiaTheme="minorHAnsi"/>
          <w:sz w:val="28"/>
          <w:szCs w:val="28"/>
          <w:lang w:eastAsia="x-none"/>
        </w:rPr>
        <w:t>Материал проектируемых трубопроводов полиэтилен низкого давления ПЭ 100 ГОСТ 18599-2001. Диаметры условного прохода магистралей 150-100 мм.</w:t>
      </w:r>
    </w:p>
    <w:p w14:paraId="76566CDC" w14:textId="77777777" w:rsidR="00821346" w:rsidRPr="0003399E" w:rsidRDefault="00821346" w:rsidP="00821346">
      <w:pPr>
        <w:tabs>
          <w:tab w:val="left" w:pos="708"/>
        </w:tabs>
        <w:snapToGrid w:val="0"/>
        <w:spacing w:after="60"/>
        <w:ind w:firstLine="851"/>
        <w:jc w:val="both"/>
        <w:rPr>
          <w:rFonts w:eastAsiaTheme="minorHAnsi"/>
          <w:sz w:val="28"/>
          <w:szCs w:val="28"/>
          <w:lang w:eastAsia="x-none"/>
        </w:rPr>
      </w:pPr>
      <w:r w:rsidRPr="009C7D7B">
        <w:rPr>
          <w:rFonts w:eastAsiaTheme="minorHAnsi"/>
          <w:sz w:val="28"/>
          <w:szCs w:val="28"/>
          <w:lang w:eastAsia="x-none"/>
        </w:rPr>
        <w:t xml:space="preserve">Трубопроводы укладываются подземно в траншее. Наружное пожаротушение от пожарных гидрантов, расположенных на кольцевом </w:t>
      </w:r>
      <w:r w:rsidRPr="0003399E">
        <w:rPr>
          <w:rFonts w:eastAsiaTheme="minorHAnsi"/>
          <w:sz w:val="28"/>
          <w:szCs w:val="28"/>
          <w:lang w:eastAsia="x-none"/>
        </w:rPr>
        <w:t>водопроводе в проектируемых колодцах. Расход на наружное пожаротушение 10 л/с. Гарантированный напор 10 м.</w:t>
      </w:r>
    </w:p>
    <w:p w14:paraId="6C9B3AB7" w14:textId="77777777" w:rsidR="00821346" w:rsidRPr="0003399E" w:rsidRDefault="00821346" w:rsidP="00821346">
      <w:pPr>
        <w:tabs>
          <w:tab w:val="left" w:pos="708"/>
        </w:tabs>
        <w:snapToGrid w:val="0"/>
        <w:spacing w:after="60"/>
        <w:ind w:firstLine="851"/>
        <w:jc w:val="both"/>
        <w:rPr>
          <w:rFonts w:eastAsiaTheme="minorHAnsi"/>
          <w:sz w:val="28"/>
          <w:szCs w:val="28"/>
          <w:lang w:eastAsia="x-none"/>
        </w:rPr>
      </w:pPr>
      <w:r w:rsidRPr="0003399E">
        <w:rPr>
          <w:rFonts w:eastAsiaTheme="minorHAnsi"/>
          <w:sz w:val="28"/>
          <w:szCs w:val="28"/>
          <w:lang w:eastAsia="x-none"/>
        </w:rPr>
        <w:t xml:space="preserve">Нагрузки на систему водоснабжения определены согласно СП </w:t>
      </w:r>
      <w:r w:rsidRPr="0003399E">
        <w:rPr>
          <w:rFonts w:eastAsiaTheme="minorHAnsi"/>
          <w:sz w:val="28"/>
          <w:szCs w:val="28"/>
          <w:lang w:val="x-none" w:eastAsia="x-none"/>
        </w:rPr>
        <w:t xml:space="preserve">31.13330.2012 </w:t>
      </w:r>
      <w:r w:rsidRPr="0003399E">
        <w:rPr>
          <w:rFonts w:eastAsiaTheme="minorHAnsi"/>
          <w:sz w:val="28"/>
          <w:szCs w:val="28"/>
          <w:lang w:eastAsia="x-none"/>
        </w:rPr>
        <w:t>и сведены в таблицу.</w:t>
      </w:r>
    </w:p>
    <w:p w14:paraId="1A2875FE" w14:textId="77777777" w:rsidR="00821346" w:rsidRPr="00984168" w:rsidRDefault="00821346" w:rsidP="00821346">
      <w:pPr>
        <w:spacing w:after="200" w:line="276" w:lineRule="auto"/>
        <w:rPr>
          <w:rFonts w:eastAsiaTheme="minorHAnsi"/>
          <w:sz w:val="28"/>
          <w:szCs w:val="28"/>
          <w:highlight w:val="yellow"/>
          <w:lang w:eastAsia="x-none"/>
        </w:rPr>
      </w:pPr>
      <w:r w:rsidRPr="00984168">
        <w:rPr>
          <w:rFonts w:eastAsiaTheme="minorHAnsi"/>
          <w:sz w:val="28"/>
          <w:szCs w:val="28"/>
          <w:highlight w:val="yellow"/>
          <w:lang w:eastAsia="x-none"/>
        </w:rPr>
        <w:br w:type="page"/>
      </w:r>
    </w:p>
    <w:p w14:paraId="1D436053" w14:textId="77777777" w:rsidR="00821346" w:rsidRPr="008070F5" w:rsidRDefault="00821346" w:rsidP="00821346">
      <w:pPr>
        <w:spacing w:after="200"/>
        <w:contextualSpacing/>
        <w:jc w:val="right"/>
        <w:rPr>
          <w:rFonts w:eastAsia="Calibri"/>
          <w:sz w:val="28"/>
          <w:szCs w:val="28"/>
          <w:lang w:eastAsia="en-US"/>
        </w:rPr>
      </w:pPr>
      <w:r w:rsidRPr="008070F5">
        <w:rPr>
          <w:rFonts w:eastAsia="Calibri"/>
          <w:sz w:val="28"/>
          <w:szCs w:val="28"/>
          <w:lang w:eastAsia="en-US"/>
        </w:rPr>
        <w:lastRenderedPageBreak/>
        <w:t xml:space="preserve">Таблица 2.3.7.1-1 </w:t>
      </w:r>
    </w:p>
    <w:p w14:paraId="3CD31BD5" w14:textId="77777777" w:rsidR="00821346" w:rsidRPr="008070F5" w:rsidRDefault="00821346" w:rsidP="00821346">
      <w:pPr>
        <w:spacing w:after="200"/>
        <w:contextualSpacing/>
        <w:jc w:val="center"/>
        <w:rPr>
          <w:rFonts w:eastAsia="Calibri"/>
          <w:sz w:val="28"/>
          <w:szCs w:val="28"/>
          <w:lang w:eastAsia="en-US"/>
        </w:rPr>
      </w:pPr>
      <w:r w:rsidRPr="008070F5">
        <w:rPr>
          <w:rFonts w:eastAsia="Calibri"/>
          <w:sz w:val="28"/>
          <w:szCs w:val="28"/>
          <w:lang w:eastAsia="en-US"/>
        </w:rPr>
        <w:t>Планируемые нагрузки на водоснабжение по укрупненным показателям.</w:t>
      </w:r>
    </w:p>
    <w:tbl>
      <w:tblPr>
        <w:tblW w:w="9282" w:type="dxa"/>
        <w:jc w:val="center"/>
        <w:tblLayout w:type="fixed"/>
        <w:tblLook w:val="04A0" w:firstRow="1" w:lastRow="0" w:firstColumn="1" w:lastColumn="0" w:noHBand="0" w:noVBand="1"/>
      </w:tblPr>
      <w:tblGrid>
        <w:gridCol w:w="959"/>
        <w:gridCol w:w="2880"/>
        <w:gridCol w:w="1160"/>
        <w:gridCol w:w="992"/>
        <w:gridCol w:w="1590"/>
        <w:gridCol w:w="1701"/>
      </w:tblGrid>
      <w:tr w:rsidR="00821346" w:rsidRPr="008070F5" w14:paraId="0934A4DD" w14:textId="77777777" w:rsidTr="00821346">
        <w:trPr>
          <w:trHeight w:val="300"/>
          <w:jc w:val="center"/>
        </w:trPr>
        <w:tc>
          <w:tcPr>
            <w:tcW w:w="959" w:type="dxa"/>
            <w:vMerge w:val="restart"/>
            <w:tcBorders>
              <w:top w:val="single" w:sz="4" w:space="0" w:color="auto"/>
              <w:left w:val="single" w:sz="4" w:space="0" w:color="auto"/>
              <w:bottom w:val="single" w:sz="4" w:space="0" w:color="000000"/>
              <w:right w:val="single" w:sz="4" w:space="0" w:color="auto"/>
            </w:tcBorders>
            <w:noWrap/>
            <w:vAlign w:val="center"/>
            <w:hideMark/>
          </w:tcPr>
          <w:p w14:paraId="09DF7F64" w14:textId="77777777" w:rsidR="00821346" w:rsidRPr="008070F5" w:rsidRDefault="00821346" w:rsidP="00821346">
            <w:pPr>
              <w:contextualSpacing/>
              <w:jc w:val="center"/>
              <w:rPr>
                <w:rFonts w:eastAsia="Calibri"/>
                <w:lang w:eastAsia="en-US"/>
              </w:rPr>
            </w:pPr>
            <w:r w:rsidRPr="008070F5">
              <w:rPr>
                <w:rFonts w:eastAsia="Calibri"/>
                <w:lang w:eastAsia="en-US"/>
              </w:rPr>
              <w:t>№ п/п</w:t>
            </w:r>
          </w:p>
        </w:tc>
        <w:tc>
          <w:tcPr>
            <w:tcW w:w="2880" w:type="dxa"/>
            <w:vMerge w:val="restart"/>
            <w:tcBorders>
              <w:top w:val="single" w:sz="4" w:space="0" w:color="auto"/>
              <w:left w:val="single" w:sz="4" w:space="0" w:color="auto"/>
              <w:bottom w:val="single" w:sz="4" w:space="0" w:color="000000"/>
              <w:right w:val="single" w:sz="4" w:space="0" w:color="000000"/>
            </w:tcBorders>
            <w:noWrap/>
            <w:vAlign w:val="center"/>
            <w:hideMark/>
          </w:tcPr>
          <w:p w14:paraId="5E26DDF7" w14:textId="77777777" w:rsidR="00821346" w:rsidRPr="008070F5" w:rsidRDefault="00821346" w:rsidP="00821346">
            <w:pPr>
              <w:contextualSpacing/>
              <w:jc w:val="center"/>
              <w:rPr>
                <w:rFonts w:eastAsia="Calibri"/>
                <w:lang w:eastAsia="en-US"/>
              </w:rPr>
            </w:pPr>
            <w:r w:rsidRPr="008070F5">
              <w:rPr>
                <w:rFonts w:eastAsia="Calibri"/>
                <w:lang w:eastAsia="en-US"/>
              </w:rPr>
              <w:t>Наименование</w:t>
            </w:r>
          </w:p>
        </w:tc>
        <w:tc>
          <w:tcPr>
            <w:tcW w:w="1160" w:type="dxa"/>
            <w:vMerge w:val="restart"/>
            <w:tcBorders>
              <w:top w:val="single" w:sz="4" w:space="0" w:color="auto"/>
              <w:left w:val="single" w:sz="4" w:space="0" w:color="auto"/>
              <w:bottom w:val="single" w:sz="4" w:space="0" w:color="000000"/>
              <w:right w:val="single" w:sz="4" w:space="0" w:color="auto"/>
            </w:tcBorders>
            <w:noWrap/>
            <w:vAlign w:val="center"/>
            <w:hideMark/>
          </w:tcPr>
          <w:p w14:paraId="141E473E" w14:textId="77777777" w:rsidR="00821346" w:rsidRPr="008070F5" w:rsidRDefault="00821346" w:rsidP="00821346">
            <w:pPr>
              <w:contextualSpacing/>
              <w:jc w:val="center"/>
              <w:rPr>
                <w:rFonts w:eastAsia="Calibri"/>
                <w:lang w:eastAsia="en-US"/>
              </w:rPr>
            </w:pPr>
            <w:r w:rsidRPr="008070F5">
              <w:rPr>
                <w:rFonts w:eastAsia="Calibri"/>
                <w:lang w:eastAsia="en-US"/>
              </w:rPr>
              <w:t>Ед. изм.</w:t>
            </w:r>
          </w:p>
        </w:tc>
        <w:tc>
          <w:tcPr>
            <w:tcW w:w="2582" w:type="dxa"/>
            <w:gridSpan w:val="2"/>
            <w:tcBorders>
              <w:top w:val="single" w:sz="4" w:space="0" w:color="auto"/>
              <w:left w:val="nil"/>
              <w:bottom w:val="single" w:sz="4" w:space="0" w:color="auto"/>
              <w:right w:val="single" w:sz="4" w:space="0" w:color="000000"/>
            </w:tcBorders>
            <w:noWrap/>
            <w:vAlign w:val="center"/>
            <w:hideMark/>
          </w:tcPr>
          <w:p w14:paraId="689FC853" w14:textId="77777777" w:rsidR="00821346" w:rsidRPr="008070F5" w:rsidRDefault="00821346" w:rsidP="00821346">
            <w:pPr>
              <w:contextualSpacing/>
              <w:jc w:val="center"/>
              <w:rPr>
                <w:rFonts w:eastAsia="Calibri"/>
                <w:lang w:eastAsia="en-US"/>
              </w:rPr>
            </w:pPr>
            <w:r w:rsidRPr="008070F5">
              <w:rPr>
                <w:rFonts w:eastAsia="Calibri"/>
                <w:lang w:eastAsia="en-US"/>
              </w:rPr>
              <w:t>Величина</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14:paraId="54D4F7D6" w14:textId="77777777" w:rsidR="00821346" w:rsidRPr="008070F5" w:rsidRDefault="00821346" w:rsidP="00821346">
            <w:pPr>
              <w:contextualSpacing/>
              <w:jc w:val="center"/>
              <w:rPr>
                <w:rFonts w:eastAsia="Calibri"/>
                <w:lang w:eastAsia="en-US"/>
              </w:rPr>
            </w:pPr>
            <w:proofErr w:type="spellStart"/>
            <w:r w:rsidRPr="008070F5">
              <w:rPr>
                <w:rFonts w:eastAsia="Calibri"/>
                <w:lang w:eastAsia="en-US"/>
              </w:rPr>
              <w:t>Примеча</w:t>
            </w:r>
            <w:proofErr w:type="spellEnd"/>
            <w:r w:rsidRPr="008070F5">
              <w:rPr>
                <w:rFonts w:eastAsia="Calibri"/>
                <w:lang w:eastAsia="en-US"/>
              </w:rPr>
              <w:t>-</w:t>
            </w:r>
            <w:r w:rsidRPr="008070F5">
              <w:rPr>
                <w:rFonts w:eastAsia="Calibri"/>
                <w:lang w:eastAsia="en-US"/>
              </w:rPr>
              <w:br/>
            </w:r>
            <w:proofErr w:type="spellStart"/>
            <w:r w:rsidRPr="008070F5">
              <w:rPr>
                <w:rFonts w:eastAsia="Calibri"/>
                <w:lang w:eastAsia="en-US"/>
              </w:rPr>
              <w:t>ния</w:t>
            </w:r>
            <w:proofErr w:type="spellEnd"/>
          </w:p>
        </w:tc>
      </w:tr>
      <w:tr w:rsidR="00821346" w:rsidRPr="008070F5" w14:paraId="7C23C47E" w14:textId="77777777" w:rsidTr="00821346">
        <w:trPr>
          <w:trHeight w:val="517"/>
          <w:jc w:val="center"/>
        </w:trPr>
        <w:tc>
          <w:tcPr>
            <w:tcW w:w="959" w:type="dxa"/>
            <w:vMerge/>
            <w:tcBorders>
              <w:top w:val="single" w:sz="4" w:space="0" w:color="auto"/>
              <w:left w:val="single" w:sz="4" w:space="0" w:color="auto"/>
              <w:bottom w:val="single" w:sz="4" w:space="0" w:color="000000"/>
              <w:right w:val="single" w:sz="4" w:space="0" w:color="auto"/>
            </w:tcBorders>
            <w:vAlign w:val="center"/>
            <w:hideMark/>
          </w:tcPr>
          <w:p w14:paraId="43A556C6"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38FED561"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14:paraId="234CAFD9" w14:textId="77777777" w:rsidR="00821346" w:rsidRPr="008070F5" w:rsidRDefault="00821346" w:rsidP="00821346">
            <w:pPr>
              <w:contextualSpacing/>
              <w:rPr>
                <w:rFonts w:eastAsia="Calibri"/>
                <w:lang w:eastAsia="en-US"/>
              </w:rPr>
            </w:pPr>
          </w:p>
        </w:tc>
        <w:tc>
          <w:tcPr>
            <w:tcW w:w="992" w:type="dxa"/>
            <w:vMerge w:val="restart"/>
            <w:tcBorders>
              <w:top w:val="nil"/>
              <w:left w:val="single" w:sz="4" w:space="0" w:color="auto"/>
              <w:bottom w:val="single" w:sz="4" w:space="0" w:color="000000"/>
              <w:right w:val="single" w:sz="4" w:space="0" w:color="auto"/>
            </w:tcBorders>
            <w:noWrap/>
            <w:vAlign w:val="center"/>
            <w:hideMark/>
          </w:tcPr>
          <w:p w14:paraId="5002E7DB" w14:textId="77777777" w:rsidR="00821346" w:rsidRPr="008070F5" w:rsidRDefault="00821346" w:rsidP="00821346">
            <w:pPr>
              <w:contextualSpacing/>
              <w:jc w:val="center"/>
              <w:rPr>
                <w:rFonts w:eastAsia="Calibri"/>
                <w:lang w:eastAsia="en-US"/>
              </w:rPr>
            </w:pPr>
            <w:r w:rsidRPr="008070F5">
              <w:rPr>
                <w:rFonts w:eastAsia="Calibri"/>
                <w:lang w:eastAsia="en-US"/>
              </w:rPr>
              <w:t>Сущ.</w:t>
            </w:r>
          </w:p>
          <w:p w14:paraId="1A85961A" w14:textId="77777777" w:rsidR="00821346" w:rsidRPr="008070F5" w:rsidRDefault="00821346" w:rsidP="00821346">
            <w:pPr>
              <w:contextualSpacing/>
              <w:jc w:val="center"/>
              <w:rPr>
                <w:rFonts w:eastAsia="Calibri"/>
                <w:lang w:eastAsia="en-US"/>
              </w:rPr>
            </w:pPr>
          </w:p>
        </w:tc>
        <w:tc>
          <w:tcPr>
            <w:tcW w:w="1590" w:type="dxa"/>
            <w:vMerge w:val="restart"/>
            <w:tcBorders>
              <w:top w:val="nil"/>
              <w:left w:val="single" w:sz="4" w:space="0" w:color="auto"/>
              <w:bottom w:val="single" w:sz="4" w:space="0" w:color="000000"/>
              <w:right w:val="single" w:sz="4" w:space="0" w:color="auto"/>
            </w:tcBorders>
            <w:noWrap/>
            <w:vAlign w:val="center"/>
            <w:hideMark/>
          </w:tcPr>
          <w:p w14:paraId="11DC193F" w14:textId="77777777" w:rsidR="00821346" w:rsidRPr="008070F5" w:rsidRDefault="00821346" w:rsidP="00821346">
            <w:pPr>
              <w:contextualSpacing/>
              <w:jc w:val="center"/>
              <w:rPr>
                <w:rFonts w:eastAsia="Calibri"/>
                <w:lang w:eastAsia="en-US"/>
              </w:rPr>
            </w:pPr>
            <w:r w:rsidRPr="008070F5">
              <w:rPr>
                <w:rFonts w:eastAsia="Calibri"/>
                <w:lang w:eastAsia="en-US"/>
              </w:rPr>
              <w:t>Расчетный срок</w:t>
            </w:r>
          </w:p>
          <w:p w14:paraId="43C14966" w14:textId="77777777" w:rsidR="00821346" w:rsidRPr="008070F5" w:rsidRDefault="00821346" w:rsidP="00821346">
            <w:pPr>
              <w:contextualSpacing/>
              <w:jc w:val="center"/>
              <w:rPr>
                <w:rFonts w:eastAsia="Calibri"/>
                <w:lang w:eastAsia="en-U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69299AC7" w14:textId="77777777" w:rsidR="00821346" w:rsidRPr="008070F5" w:rsidRDefault="00821346" w:rsidP="00821346">
            <w:pPr>
              <w:contextualSpacing/>
              <w:rPr>
                <w:rFonts w:eastAsia="Calibri"/>
                <w:lang w:eastAsia="en-US"/>
              </w:rPr>
            </w:pPr>
          </w:p>
        </w:tc>
      </w:tr>
      <w:tr w:rsidR="00821346" w:rsidRPr="008070F5" w14:paraId="2E5610C2"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3360DD0"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000000"/>
            </w:tcBorders>
            <w:vAlign w:val="center"/>
            <w:hideMark/>
          </w:tcPr>
          <w:p w14:paraId="4BBC97BD"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1D1609D4" w14:textId="77777777" w:rsidR="00821346" w:rsidRPr="008070F5" w:rsidRDefault="00821346" w:rsidP="00821346">
            <w:pPr>
              <w:contextualSpacing/>
              <w:rPr>
                <w:rFonts w:eastAsia="Calibri"/>
                <w:lang w:eastAsia="en-US"/>
              </w:rPr>
            </w:pPr>
          </w:p>
        </w:tc>
        <w:tc>
          <w:tcPr>
            <w:tcW w:w="992" w:type="dxa"/>
            <w:vMerge/>
            <w:tcBorders>
              <w:top w:val="nil"/>
              <w:left w:val="single" w:sz="4" w:space="0" w:color="auto"/>
              <w:bottom w:val="single" w:sz="4" w:space="0" w:color="auto"/>
              <w:right w:val="single" w:sz="4" w:space="0" w:color="auto"/>
            </w:tcBorders>
            <w:vAlign w:val="center"/>
            <w:hideMark/>
          </w:tcPr>
          <w:p w14:paraId="7183BE2A" w14:textId="77777777" w:rsidR="00821346" w:rsidRPr="008070F5" w:rsidRDefault="00821346" w:rsidP="00821346">
            <w:pPr>
              <w:contextualSpacing/>
              <w:rPr>
                <w:rFonts w:eastAsia="Calibri"/>
                <w:lang w:eastAsia="en-US"/>
              </w:rPr>
            </w:pPr>
          </w:p>
        </w:tc>
        <w:tc>
          <w:tcPr>
            <w:tcW w:w="1590" w:type="dxa"/>
            <w:vMerge/>
            <w:tcBorders>
              <w:top w:val="nil"/>
              <w:left w:val="single" w:sz="4" w:space="0" w:color="auto"/>
              <w:bottom w:val="single" w:sz="4" w:space="0" w:color="auto"/>
              <w:right w:val="single" w:sz="4" w:space="0" w:color="auto"/>
            </w:tcBorders>
            <w:vAlign w:val="center"/>
            <w:hideMark/>
          </w:tcPr>
          <w:p w14:paraId="66233B48" w14:textId="77777777" w:rsidR="00821346" w:rsidRPr="008070F5" w:rsidRDefault="00821346" w:rsidP="00821346">
            <w:pPr>
              <w:contextualSpacing/>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0A613E4" w14:textId="77777777" w:rsidR="00821346" w:rsidRPr="008070F5" w:rsidRDefault="00821346" w:rsidP="00821346">
            <w:pPr>
              <w:contextualSpacing/>
              <w:rPr>
                <w:rFonts w:eastAsia="Calibri"/>
                <w:lang w:eastAsia="en-US"/>
              </w:rPr>
            </w:pPr>
          </w:p>
        </w:tc>
      </w:tr>
      <w:tr w:rsidR="00821346" w:rsidRPr="008070F5" w14:paraId="7CAF24AD" w14:textId="77777777" w:rsidTr="00821346">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CDB0ED" w14:textId="77777777" w:rsidR="00821346" w:rsidRPr="008070F5" w:rsidRDefault="00821346" w:rsidP="00821346">
            <w:pPr>
              <w:contextualSpacing/>
              <w:jc w:val="center"/>
              <w:rPr>
                <w:rFonts w:eastAsia="Calibri"/>
                <w:lang w:eastAsia="en-US"/>
              </w:rPr>
            </w:pPr>
            <w:r w:rsidRPr="008070F5">
              <w:rPr>
                <w:rFonts w:eastAsia="Calibri"/>
                <w:lang w:eastAsia="en-US"/>
              </w:rPr>
              <w:t>1</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0954C2" w14:textId="77777777" w:rsidR="00821346" w:rsidRPr="008070F5" w:rsidRDefault="00821346" w:rsidP="00821346">
            <w:pPr>
              <w:contextualSpacing/>
              <w:rPr>
                <w:rFonts w:eastAsia="Calibri"/>
                <w:lang w:eastAsia="en-US"/>
              </w:rPr>
            </w:pPr>
            <w:r w:rsidRPr="008070F5">
              <w:rPr>
                <w:rFonts w:eastAsia="Calibri"/>
                <w:lang w:eastAsia="en-US"/>
              </w:rPr>
              <w:t>Численность населения</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055617" w14:textId="77777777" w:rsidR="00821346" w:rsidRPr="008070F5" w:rsidRDefault="00821346" w:rsidP="00821346">
            <w:pPr>
              <w:contextualSpacing/>
              <w:jc w:val="center"/>
              <w:rPr>
                <w:rFonts w:eastAsia="Calibri"/>
                <w:lang w:eastAsia="en-US"/>
              </w:rPr>
            </w:pPr>
            <w:r w:rsidRPr="008070F5">
              <w:rPr>
                <w:rFonts w:eastAsia="Calibri"/>
                <w:lang w:eastAsia="en-US"/>
              </w:rPr>
              <w:t>чел.</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4925D"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2FC3BE" w14:textId="77777777" w:rsidR="00821346" w:rsidRPr="008070F5" w:rsidRDefault="00821346" w:rsidP="00821346">
            <w:pPr>
              <w:contextualSpacing/>
              <w:jc w:val="center"/>
              <w:rPr>
                <w:rFonts w:eastAsia="Calibri"/>
                <w:lang w:eastAsia="en-US"/>
              </w:rPr>
            </w:pPr>
            <w:r w:rsidRPr="008070F5">
              <w:rPr>
                <w:rFonts w:eastAsia="Calibri"/>
                <w:lang w:eastAsia="en-US"/>
              </w:rPr>
              <w:t>83</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3750E37" w14:textId="77777777" w:rsidR="00821346" w:rsidRPr="008070F5" w:rsidRDefault="00821346" w:rsidP="00821346">
            <w:pPr>
              <w:contextualSpacing/>
              <w:rPr>
                <w:rFonts w:eastAsia="Calibri"/>
                <w:lang w:eastAsia="en-US"/>
              </w:rPr>
            </w:pPr>
            <w:r w:rsidRPr="008070F5">
              <w:rPr>
                <w:rFonts w:eastAsia="Calibri"/>
                <w:lang w:eastAsia="en-US"/>
              </w:rPr>
              <w:t> </w:t>
            </w:r>
          </w:p>
        </w:tc>
      </w:tr>
      <w:tr w:rsidR="00821346" w:rsidRPr="008070F5" w14:paraId="388A72AC" w14:textId="77777777" w:rsidTr="00821346">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1F011F" w14:textId="77777777" w:rsidR="00821346" w:rsidRPr="008070F5" w:rsidRDefault="00821346" w:rsidP="00821346">
            <w:pPr>
              <w:contextualSpacing/>
              <w:jc w:val="center"/>
              <w:rPr>
                <w:rFonts w:eastAsia="Calibri"/>
                <w:lang w:eastAsia="en-US"/>
              </w:rPr>
            </w:pPr>
            <w:r w:rsidRPr="008070F5">
              <w:rPr>
                <w:rFonts w:eastAsia="Calibri"/>
                <w:lang w:eastAsia="en-US"/>
              </w:rPr>
              <w:t>2</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7B0144" w14:textId="77777777" w:rsidR="00821346" w:rsidRPr="008070F5" w:rsidRDefault="00821346" w:rsidP="00821346">
            <w:pPr>
              <w:contextualSpacing/>
              <w:rPr>
                <w:rFonts w:eastAsia="Calibri"/>
                <w:lang w:eastAsia="en-US"/>
              </w:rPr>
            </w:pPr>
            <w:r w:rsidRPr="008070F5">
              <w:rPr>
                <w:rFonts w:eastAsia="Calibri"/>
                <w:lang w:eastAsia="en-US"/>
              </w:rPr>
              <w:t>Норма водопотребления на хоз. питьевые нужды</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FEC62F8" w14:textId="77777777" w:rsidR="00821346" w:rsidRPr="008070F5" w:rsidRDefault="00821346" w:rsidP="00821346">
            <w:pPr>
              <w:contextualSpacing/>
              <w:jc w:val="center"/>
              <w:rPr>
                <w:rFonts w:eastAsia="Calibri"/>
                <w:lang w:eastAsia="en-US"/>
              </w:rPr>
            </w:pPr>
            <w:proofErr w:type="gramStart"/>
            <w:r w:rsidRPr="008070F5">
              <w:rPr>
                <w:rFonts w:eastAsia="Calibri"/>
                <w:lang w:eastAsia="en-US"/>
              </w:rPr>
              <w:t>л</w:t>
            </w:r>
            <w:proofErr w:type="gramEnd"/>
            <w:r w:rsidRPr="008070F5">
              <w:rPr>
                <w:rFonts w:eastAsia="Calibri"/>
                <w:lang w:eastAsia="en-US"/>
              </w:rPr>
              <w:t>/</w:t>
            </w:r>
            <w:proofErr w:type="spellStart"/>
            <w:r w:rsidRPr="008070F5">
              <w:rPr>
                <w:rFonts w:eastAsia="Calibri"/>
                <w:lang w:eastAsia="en-US"/>
              </w:rPr>
              <w:t>сут</w:t>
            </w:r>
            <w:proofErr w:type="spellEnd"/>
            <w:r w:rsidRPr="008070F5">
              <w:rPr>
                <w:rFonts w:eastAsia="Calibri"/>
                <w:lang w:eastAsia="en-US"/>
              </w:rPr>
              <w:t xml:space="preserve"> </w:t>
            </w:r>
            <w:r w:rsidRPr="008070F5">
              <w:rPr>
                <w:rFonts w:eastAsia="Calibri"/>
                <w:lang w:eastAsia="en-US"/>
              </w:rPr>
              <w:br/>
              <w:t>на 1 чел</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9DB90F"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FD13CAE" w14:textId="77777777" w:rsidR="00821346" w:rsidRPr="008070F5" w:rsidRDefault="00821346" w:rsidP="00821346">
            <w:pPr>
              <w:contextualSpacing/>
              <w:jc w:val="center"/>
              <w:rPr>
                <w:rFonts w:eastAsia="Calibri"/>
                <w:lang w:eastAsia="en-US"/>
              </w:rPr>
            </w:pPr>
            <w:r w:rsidRPr="008070F5">
              <w:rPr>
                <w:rFonts w:eastAsia="Calibri"/>
                <w:lang w:eastAsia="en-US"/>
              </w:rPr>
              <w:t>160</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11BCF1" w14:textId="77777777" w:rsidR="00821346" w:rsidRPr="008070F5" w:rsidRDefault="00821346" w:rsidP="00821346">
            <w:pPr>
              <w:contextualSpacing/>
              <w:rPr>
                <w:rFonts w:eastAsia="Calibri"/>
                <w:lang w:eastAsia="en-US"/>
              </w:rPr>
            </w:pPr>
            <w:r w:rsidRPr="008070F5">
              <w:rPr>
                <w:rFonts w:eastAsia="Calibri"/>
                <w:lang w:eastAsia="en-US"/>
              </w:rPr>
              <w:t> </w:t>
            </w:r>
          </w:p>
        </w:tc>
      </w:tr>
      <w:tr w:rsidR="00821346" w:rsidRPr="008070F5" w14:paraId="57E04B8B" w14:textId="77777777" w:rsidTr="00821346">
        <w:trPr>
          <w:trHeight w:val="884"/>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5DF38C" w14:textId="77777777" w:rsidR="00821346" w:rsidRPr="008070F5" w:rsidRDefault="00821346" w:rsidP="00821346">
            <w:pPr>
              <w:contextualSpacing/>
              <w:jc w:val="center"/>
              <w:rPr>
                <w:rFonts w:eastAsia="Calibri"/>
                <w:lang w:eastAsia="en-US"/>
              </w:rPr>
            </w:pPr>
            <w:r w:rsidRPr="008070F5">
              <w:rPr>
                <w:rFonts w:eastAsia="Calibri"/>
                <w:lang w:eastAsia="en-US"/>
              </w:rPr>
              <w:t>3</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550B23" w14:textId="77777777" w:rsidR="00821346" w:rsidRPr="008070F5" w:rsidRDefault="00821346" w:rsidP="00821346">
            <w:pPr>
              <w:contextualSpacing/>
              <w:rPr>
                <w:rFonts w:eastAsia="Calibri"/>
                <w:lang w:eastAsia="en-US"/>
              </w:rPr>
            </w:pPr>
            <w:r w:rsidRPr="008070F5">
              <w:rPr>
                <w:rFonts w:eastAsia="Calibri"/>
                <w:lang w:eastAsia="en-US"/>
              </w:rPr>
              <w:t>Максимальный суточный расход на хоз. питьевые нужды</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993048" w14:textId="77777777" w:rsidR="00821346" w:rsidRPr="008070F5" w:rsidRDefault="00821346" w:rsidP="00821346">
            <w:pPr>
              <w:contextualSpacing/>
              <w:jc w:val="center"/>
              <w:rPr>
                <w:rFonts w:eastAsia="Calibri"/>
                <w:lang w:eastAsia="en-US"/>
              </w:rPr>
            </w:pPr>
            <w:r w:rsidRPr="008070F5">
              <w:rPr>
                <w:rFonts w:eastAsia="Calibri"/>
                <w:lang w:eastAsia="en-US"/>
              </w:rPr>
              <w:t>м</w:t>
            </w:r>
            <w:r w:rsidRPr="008070F5">
              <w:rPr>
                <w:rFonts w:eastAsia="Calibri"/>
                <w:vertAlign w:val="superscript"/>
                <w:lang w:eastAsia="en-US"/>
              </w:rPr>
              <w:t>3</w:t>
            </w:r>
            <w:r w:rsidRPr="008070F5">
              <w:rPr>
                <w:rFonts w:eastAsia="Calibri"/>
                <w:lang w:eastAsia="en-US"/>
              </w:rPr>
              <w:t>/</w:t>
            </w:r>
            <w:proofErr w:type="spellStart"/>
            <w:r w:rsidRPr="008070F5">
              <w:rPr>
                <w:rFonts w:eastAsia="Calibri"/>
                <w:lang w:eastAsia="en-US"/>
              </w:rPr>
              <w:t>сут</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5DE0995"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226148" w14:textId="77777777" w:rsidR="00821346" w:rsidRPr="008070F5" w:rsidRDefault="00821346" w:rsidP="00821346">
            <w:pPr>
              <w:contextualSpacing/>
              <w:jc w:val="center"/>
              <w:rPr>
                <w:rFonts w:eastAsia="Calibri"/>
                <w:lang w:eastAsia="en-US"/>
              </w:rPr>
            </w:pPr>
            <w:r w:rsidRPr="008070F5">
              <w:rPr>
                <w:rFonts w:eastAsia="Calibri"/>
                <w:lang w:eastAsia="en-US"/>
              </w:rPr>
              <w:t>15,94</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FB044A" w14:textId="77777777" w:rsidR="00821346" w:rsidRPr="008070F5" w:rsidRDefault="00821346" w:rsidP="00821346">
            <w:pPr>
              <w:contextualSpacing/>
              <w:rPr>
                <w:rFonts w:eastAsia="Calibri"/>
                <w:lang w:eastAsia="en-US"/>
              </w:rPr>
            </w:pPr>
          </w:p>
        </w:tc>
      </w:tr>
      <w:tr w:rsidR="00821346" w:rsidRPr="008070F5" w14:paraId="475A916B" w14:textId="77777777" w:rsidTr="00821346">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2BF0A55" w14:textId="77777777" w:rsidR="00821346" w:rsidRPr="008070F5" w:rsidRDefault="00821346" w:rsidP="00821346">
            <w:pPr>
              <w:contextualSpacing/>
              <w:jc w:val="center"/>
              <w:rPr>
                <w:rFonts w:eastAsia="Calibri"/>
                <w:lang w:eastAsia="en-US"/>
              </w:rPr>
            </w:pPr>
            <w:r w:rsidRPr="008070F5">
              <w:rPr>
                <w:rFonts w:eastAsia="Calibri"/>
                <w:lang w:eastAsia="en-US"/>
              </w:rPr>
              <w:t>4</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FC3BDE" w14:textId="77777777" w:rsidR="00821346" w:rsidRPr="008070F5" w:rsidRDefault="00821346" w:rsidP="00821346">
            <w:pPr>
              <w:contextualSpacing/>
              <w:rPr>
                <w:rFonts w:eastAsia="Calibri"/>
                <w:lang w:eastAsia="en-US"/>
              </w:rPr>
            </w:pPr>
            <w:r w:rsidRPr="008070F5">
              <w:rPr>
                <w:rFonts w:eastAsia="Calibri"/>
                <w:lang w:eastAsia="en-US"/>
              </w:rPr>
              <w:t>Норма расхода воды на полив территории</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8917716" w14:textId="77777777" w:rsidR="00821346" w:rsidRPr="008070F5" w:rsidRDefault="00821346" w:rsidP="00821346">
            <w:pPr>
              <w:contextualSpacing/>
              <w:jc w:val="center"/>
              <w:rPr>
                <w:rFonts w:eastAsia="Calibri"/>
                <w:lang w:eastAsia="en-US"/>
              </w:rPr>
            </w:pPr>
            <w:r w:rsidRPr="008070F5">
              <w:rPr>
                <w:rFonts w:eastAsia="Calibri"/>
                <w:lang w:eastAsia="en-US"/>
              </w:rPr>
              <w:t>л/</w:t>
            </w:r>
            <w:proofErr w:type="spellStart"/>
            <w:r w:rsidRPr="008070F5">
              <w:rPr>
                <w:rFonts w:eastAsia="Calibri"/>
                <w:lang w:eastAsia="en-US"/>
              </w:rPr>
              <w:t>сут</w:t>
            </w:r>
            <w:proofErr w:type="spellEnd"/>
            <w:r w:rsidRPr="008070F5">
              <w:rPr>
                <w:rFonts w:eastAsia="Calibri"/>
                <w:lang w:eastAsia="en-US"/>
              </w:rPr>
              <w:t xml:space="preserve"> </w:t>
            </w:r>
            <w:r w:rsidRPr="008070F5">
              <w:rPr>
                <w:rFonts w:eastAsia="Calibri"/>
                <w:lang w:eastAsia="en-US"/>
              </w:rPr>
              <w:br/>
              <w:t>на 1 чел.</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924CC0"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973FB5" w14:textId="77777777" w:rsidR="00821346" w:rsidRPr="008070F5" w:rsidRDefault="00821346" w:rsidP="00821346">
            <w:pPr>
              <w:contextualSpacing/>
              <w:jc w:val="center"/>
              <w:rPr>
                <w:rFonts w:eastAsia="Calibri"/>
                <w:lang w:eastAsia="en-US"/>
              </w:rPr>
            </w:pPr>
            <w:r w:rsidRPr="008070F5">
              <w:rPr>
                <w:rFonts w:eastAsia="Calibri"/>
                <w:lang w:eastAsia="en-US"/>
              </w:rPr>
              <w:t>50</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773FA6A" w14:textId="77777777" w:rsidR="00821346" w:rsidRPr="008070F5" w:rsidRDefault="00821346" w:rsidP="00821346">
            <w:pPr>
              <w:contextualSpacing/>
              <w:rPr>
                <w:rFonts w:eastAsia="Calibri"/>
                <w:lang w:eastAsia="en-US"/>
              </w:rPr>
            </w:pPr>
          </w:p>
        </w:tc>
      </w:tr>
      <w:tr w:rsidR="00821346" w:rsidRPr="008070F5" w14:paraId="2848EE68" w14:textId="77777777" w:rsidTr="00821346">
        <w:trPr>
          <w:trHeight w:val="517"/>
          <w:jc w:val="center"/>
        </w:trPr>
        <w:tc>
          <w:tcPr>
            <w:tcW w:w="959"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88998B3" w14:textId="77777777" w:rsidR="00821346" w:rsidRPr="008070F5" w:rsidRDefault="00821346" w:rsidP="00821346">
            <w:pPr>
              <w:contextualSpacing/>
              <w:jc w:val="center"/>
              <w:rPr>
                <w:rFonts w:eastAsia="Calibri"/>
                <w:lang w:eastAsia="en-US"/>
              </w:rPr>
            </w:pPr>
            <w:r w:rsidRPr="008070F5">
              <w:rPr>
                <w:rFonts w:eastAsia="Calibri"/>
                <w:lang w:eastAsia="en-US"/>
              </w:rPr>
              <w:t>5</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1B3FB45" w14:textId="77777777" w:rsidR="00821346" w:rsidRPr="008070F5" w:rsidRDefault="00821346" w:rsidP="00821346">
            <w:pPr>
              <w:contextualSpacing/>
              <w:rPr>
                <w:rFonts w:eastAsia="Calibri"/>
                <w:lang w:eastAsia="en-US"/>
              </w:rPr>
            </w:pPr>
            <w:r w:rsidRPr="008070F5">
              <w:rPr>
                <w:rFonts w:eastAsia="Calibri"/>
                <w:lang w:eastAsia="en-US"/>
              </w:rPr>
              <w:t>Расход воды на полив территории</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0BB63CE" w14:textId="77777777" w:rsidR="00821346" w:rsidRPr="008070F5" w:rsidRDefault="00821346" w:rsidP="00821346">
            <w:pPr>
              <w:contextualSpacing/>
              <w:jc w:val="center"/>
              <w:rPr>
                <w:rFonts w:eastAsia="Calibri"/>
                <w:lang w:eastAsia="en-US"/>
              </w:rPr>
            </w:pPr>
            <w:r w:rsidRPr="008070F5">
              <w:rPr>
                <w:rFonts w:eastAsia="Calibri"/>
                <w:lang w:eastAsia="en-US"/>
              </w:rPr>
              <w:t>м</w:t>
            </w:r>
            <w:r w:rsidRPr="008070F5">
              <w:rPr>
                <w:rFonts w:eastAsia="Calibri"/>
                <w:vertAlign w:val="superscript"/>
                <w:lang w:eastAsia="en-US"/>
              </w:rPr>
              <w:t>3</w:t>
            </w:r>
            <w:r w:rsidRPr="008070F5">
              <w:rPr>
                <w:rFonts w:eastAsia="Calibri"/>
                <w:lang w:eastAsia="en-US"/>
              </w:rPr>
              <w:t>/</w:t>
            </w:r>
            <w:proofErr w:type="spellStart"/>
            <w:r w:rsidRPr="008070F5">
              <w:rPr>
                <w:rFonts w:eastAsia="Calibri"/>
                <w:lang w:eastAsia="en-US"/>
              </w:rPr>
              <w:t>сут</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F0923B"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B26A459" w14:textId="77777777" w:rsidR="00821346" w:rsidRPr="008070F5" w:rsidRDefault="00821346" w:rsidP="00821346">
            <w:pPr>
              <w:contextualSpacing/>
              <w:jc w:val="center"/>
              <w:rPr>
                <w:rFonts w:eastAsia="Calibri"/>
                <w:lang w:eastAsia="en-US"/>
              </w:rPr>
            </w:pPr>
            <w:r w:rsidRPr="008070F5">
              <w:rPr>
                <w:rFonts w:eastAsia="Calibri"/>
                <w:lang w:eastAsia="en-US"/>
              </w:rPr>
              <w:t>4,15</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7BB12D" w14:textId="77777777" w:rsidR="00821346" w:rsidRPr="008070F5" w:rsidRDefault="00821346" w:rsidP="00821346">
            <w:pPr>
              <w:contextualSpacing/>
              <w:rPr>
                <w:rFonts w:eastAsia="Calibri"/>
                <w:lang w:eastAsia="en-US"/>
              </w:rPr>
            </w:pPr>
            <w:r w:rsidRPr="008070F5">
              <w:rPr>
                <w:rFonts w:eastAsia="Calibri"/>
                <w:lang w:eastAsia="en-US"/>
              </w:rPr>
              <w:t> 1 полив в сутки</w:t>
            </w:r>
          </w:p>
        </w:tc>
      </w:tr>
      <w:tr w:rsidR="00821346" w:rsidRPr="008070F5" w14:paraId="7F2CDFE2"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10EEC435"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2E9D01D"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4EE1BE7A" w14:textId="77777777" w:rsidR="00821346" w:rsidRPr="008070F5" w:rsidRDefault="00821346" w:rsidP="00821346">
            <w:pPr>
              <w:contextualSpacing/>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5553546" w14:textId="77777777" w:rsidR="00821346" w:rsidRPr="008070F5" w:rsidRDefault="00821346" w:rsidP="00821346">
            <w:pPr>
              <w:contextualSpacing/>
              <w:rPr>
                <w:rFonts w:eastAsia="Calibri"/>
                <w:lang w:eastAsia="en-US"/>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70E987EF" w14:textId="77777777" w:rsidR="00821346" w:rsidRPr="008070F5" w:rsidRDefault="00821346" w:rsidP="00821346">
            <w:pPr>
              <w:contextualSpacing/>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A10BCEE" w14:textId="77777777" w:rsidR="00821346" w:rsidRPr="008070F5" w:rsidRDefault="00821346" w:rsidP="00821346">
            <w:pPr>
              <w:contextualSpacing/>
              <w:rPr>
                <w:rFonts w:eastAsia="Calibri"/>
                <w:lang w:eastAsia="en-US"/>
              </w:rPr>
            </w:pPr>
          </w:p>
        </w:tc>
      </w:tr>
      <w:tr w:rsidR="00821346" w:rsidRPr="008070F5" w14:paraId="2C8EE3E9" w14:textId="77777777" w:rsidTr="00821346">
        <w:trPr>
          <w:trHeight w:val="517"/>
          <w:jc w:val="center"/>
        </w:trPr>
        <w:tc>
          <w:tcPr>
            <w:tcW w:w="959"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95D0BE" w14:textId="77777777" w:rsidR="00821346" w:rsidRPr="008070F5" w:rsidRDefault="00821346" w:rsidP="00821346">
            <w:pPr>
              <w:contextualSpacing/>
              <w:jc w:val="center"/>
              <w:rPr>
                <w:rFonts w:eastAsia="Calibri"/>
                <w:lang w:eastAsia="en-US"/>
              </w:rPr>
            </w:pPr>
            <w:r w:rsidRPr="008070F5">
              <w:rPr>
                <w:rFonts w:eastAsia="Calibri"/>
                <w:lang w:eastAsia="en-US"/>
              </w:rPr>
              <w:t>5</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975FBBD" w14:textId="77777777" w:rsidR="00821346" w:rsidRPr="008070F5" w:rsidRDefault="00821346" w:rsidP="00821346">
            <w:pPr>
              <w:contextualSpacing/>
              <w:rPr>
                <w:rFonts w:eastAsia="Calibri"/>
                <w:lang w:eastAsia="en-US"/>
              </w:rPr>
            </w:pPr>
            <w:r w:rsidRPr="008070F5">
              <w:rPr>
                <w:rFonts w:eastAsia="Calibri"/>
                <w:lang w:eastAsia="en-US"/>
              </w:rPr>
              <w:t>Максимальный расход воды на 1 пожар</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475F18" w14:textId="77777777" w:rsidR="00821346" w:rsidRPr="008070F5" w:rsidRDefault="00821346" w:rsidP="00821346">
            <w:pPr>
              <w:contextualSpacing/>
              <w:jc w:val="center"/>
              <w:rPr>
                <w:rFonts w:eastAsia="Calibri"/>
                <w:lang w:eastAsia="en-US"/>
              </w:rPr>
            </w:pPr>
            <w:r w:rsidRPr="008070F5">
              <w:rPr>
                <w:rFonts w:eastAsia="Calibri"/>
                <w:lang w:eastAsia="en-US"/>
              </w:rPr>
              <w:t>л/с</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1808F7"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1CBF20" w14:textId="77777777" w:rsidR="00821346" w:rsidRPr="008070F5" w:rsidRDefault="00821346" w:rsidP="00821346">
            <w:pPr>
              <w:contextualSpacing/>
              <w:jc w:val="center"/>
              <w:rPr>
                <w:rFonts w:eastAsia="Calibri"/>
                <w:lang w:eastAsia="en-US"/>
              </w:rPr>
            </w:pPr>
            <w:r w:rsidRPr="008070F5">
              <w:rPr>
                <w:rFonts w:eastAsia="Calibri"/>
                <w:lang w:eastAsia="en-US"/>
              </w:rPr>
              <w:t>10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DD0ED6" w14:textId="77777777" w:rsidR="00821346" w:rsidRPr="008070F5" w:rsidRDefault="00821346" w:rsidP="00821346">
            <w:pPr>
              <w:contextualSpacing/>
              <w:rPr>
                <w:rFonts w:eastAsia="Calibri"/>
                <w:lang w:eastAsia="en-US"/>
              </w:rPr>
            </w:pPr>
            <w:r w:rsidRPr="008070F5">
              <w:rPr>
                <w:rFonts w:eastAsia="Calibri"/>
                <w:lang w:eastAsia="en-US"/>
              </w:rPr>
              <w:t> </w:t>
            </w:r>
          </w:p>
        </w:tc>
      </w:tr>
      <w:tr w:rsidR="00821346" w:rsidRPr="008070F5" w14:paraId="2704BB1B"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0CA3605"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886FF28"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1DF79B38" w14:textId="77777777" w:rsidR="00821346" w:rsidRPr="008070F5" w:rsidRDefault="00821346" w:rsidP="00821346">
            <w:pPr>
              <w:contextualSpacing/>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0A71AF" w14:textId="77777777" w:rsidR="00821346" w:rsidRPr="008070F5" w:rsidRDefault="00821346" w:rsidP="00821346">
            <w:pPr>
              <w:contextualSpacing/>
              <w:rPr>
                <w:rFonts w:eastAsia="Calibri"/>
                <w:lang w:eastAsia="en-US"/>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0EB82536" w14:textId="77777777" w:rsidR="00821346" w:rsidRPr="008070F5" w:rsidRDefault="00821346" w:rsidP="00821346">
            <w:pPr>
              <w:contextualSpacing/>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9784BE7" w14:textId="77777777" w:rsidR="00821346" w:rsidRPr="008070F5" w:rsidRDefault="00821346" w:rsidP="00821346">
            <w:pPr>
              <w:contextualSpacing/>
              <w:rPr>
                <w:rFonts w:eastAsia="Calibri"/>
                <w:lang w:eastAsia="en-US"/>
              </w:rPr>
            </w:pPr>
          </w:p>
        </w:tc>
      </w:tr>
      <w:tr w:rsidR="00821346" w:rsidRPr="008070F5" w14:paraId="7CE70E3A"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B8ABAA5"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42742DB"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413C893A" w14:textId="77777777" w:rsidR="00821346" w:rsidRPr="008070F5" w:rsidRDefault="00821346" w:rsidP="00821346">
            <w:pPr>
              <w:contextualSpacing/>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A693C5A" w14:textId="77777777" w:rsidR="00821346" w:rsidRPr="008070F5" w:rsidRDefault="00821346" w:rsidP="00821346">
            <w:pPr>
              <w:contextualSpacing/>
              <w:rPr>
                <w:rFonts w:eastAsia="Calibri"/>
                <w:lang w:eastAsia="en-US"/>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423D3112" w14:textId="77777777" w:rsidR="00821346" w:rsidRPr="008070F5" w:rsidRDefault="00821346" w:rsidP="00821346">
            <w:pPr>
              <w:contextualSpacing/>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905A5A" w14:textId="77777777" w:rsidR="00821346" w:rsidRPr="008070F5" w:rsidRDefault="00821346" w:rsidP="00821346">
            <w:pPr>
              <w:contextualSpacing/>
              <w:rPr>
                <w:rFonts w:eastAsia="Calibri"/>
                <w:lang w:eastAsia="en-US"/>
              </w:rPr>
            </w:pPr>
          </w:p>
        </w:tc>
      </w:tr>
      <w:tr w:rsidR="00821346" w:rsidRPr="008070F5" w14:paraId="737A039C"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719B79D" w14:textId="77777777" w:rsidR="00821346" w:rsidRPr="008070F5" w:rsidRDefault="00821346" w:rsidP="00821346">
            <w:pPr>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0A5D548" w14:textId="77777777" w:rsidR="00821346" w:rsidRPr="008070F5" w:rsidRDefault="00821346" w:rsidP="00821346">
            <w:pPr>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34F3FD6E" w14:textId="77777777" w:rsidR="00821346" w:rsidRPr="008070F5" w:rsidRDefault="00821346" w:rsidP="00821346">
            <w:pPr>
              <w:contextualSpacing/>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F4E2960" w14:textId="77777777" w:rsidR="00821346" w:rsidRPr="008070F5" w:rsidRDefault="00821346" w:rsidP="00821346">
            <w:pPr>
              <w:contextualSpacing/>
              <w:rPr>
                <w:rFonts w:eastAsia="Calibri"/>
                <w:lang w:eastAsia="en-US"/>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4495F522" w14:textId="77777777" w:rsidR="00821346" w:rsidRPr="008070F5" w:rsidRDefault="00821346" w:rsidP="00821346">
            <w:pPr>
              <w:contextualSpacing/>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7E9E81A" w14:textId="77777777" w:rsidR="00821346" w:rsidRPr="008070F5" w:rsidRDefault="00821346" w:rsidP="00821346">
            <w:pPr>
              <w:contextualSpacing/>
              <w:rPr>
                <w:rFonts w:eastAsia="Calibri"/>
                <w:lang w:eastAsia="en-US"/>
              </w:rPr>
            </w:pPr>
          </w:p>
        </w:tc>
      </w:tr>
      <w:tr w:rsidR="00821346" w:rsidRPr="008070F5" w14:paraId="3B187712" w14:textId="77777777" w:rsidTr="00821346">
        <w:trPr>
          <w:trHeight w:val="438"/>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E97388" w14:textId="77777777" w:rsidR="00821346" w:rsidRPr="008070F5" w:rsidRDefault="00821346" w:rsidP="00821346">
            <w:pPr>
              <w:contextualSpacing/>
              <w:jc w:val="center"/>
              <w:rPr>
                <w:rFonts w:eastAsia="Calibri"/>
                <w:lang w:eastAsia="en-US"/>
              </w:rPr>
            </w:pPr>
            <w:r w:rsidRPr="008070F5">
              <w:rPr>
                <w:rFonts w:eastAsia="Calibri"/>
                <w:lang w:eastAsia="en-US"/>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01E59F" w14:textId="77777777" w:rsidR="00821346" w:rsidRPr="008070F5" w:rsidRDefault="00821346" w:rsidP="00821346">
            <w:pPr>
              <w:contextualSpacing/>
              <w:rPr>
                <w:rFonts w:eastAsia="Calibri"/>
                <w:lang w:eastAsia="en-US"/>
              </w:rPr>
            </w:pPr>
            <w:r w:rsidRPr="008070F5">
              <w:rPr>
                <w:rFonts w:eastAsia="Calibri"/>
                <w:lang w:eastAsia="en-US"/>
              </w:rPr>
              <w:t>Не учтенные расходы</w:t>
            </w: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2EDF6" w14:textId="77777777" w:rsidR="00821346" w:rsidRPr="008070F5" w:rsidRDefault="00821346" w:rsidP="00821346">
            <w:pPr>
              <w:contextualSpacing/>
              <w:jc w:val="center"/>
              <w:rPr>
                <w:rFonts w:eastAsia="Calibri"/>
                <w:lang w:eastAsia="en-US"/>
              </w:rPr>
            </w:pPr>
            <w:r w:rsidRPr="008070F5">
              <w:rPr>
                <w:rFonts w:eastAsia="Calibri"/>
                <w:lang w:eastAsia="en-US"/>
              </w:rPr>
              <w:t>м</w:t>
            </w:r>
            <w:r w:rsidRPr="008070F5">
              <w:rPr>
                <w:rFonts w:eastAsia="Calibri"/>
                <w:vertAlign w:val="superscript"/>
                <w:lang w:eastAsia="en-US"/>
              </w:rPr>
              <w:t>3</w:t>
            </w:r>
            <w:r w:rsidRPr="008070F5">
              <w:rPr>
                <w:rFonts w:eastAsia="Calibri"/>
                <w:lang w:eastAsia="en-US"/>
              </w:rPr>
              <w:t>/</w:t>
            </w:r>
            <w:proofErr w:type="spellStart"/>
            <w:r w:rsidRPr="008070F5">
              <w:rPr>
                <w:rFonts w:eastAsia="Calibri"/>
                <w:lang w:eastAsia="en-US"/>
              </w:rPr>
              <w:t>сут</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FFD11C" w14:textId="77777777" w:rsidR="00821346" w:rsidRPr="008070F5" w:rsidRDefault="00821346" w:rsidP="00821346">
            <w:pPr>
              <w:contextualSpacing/>
              <w:jc w:val="center"/>
              <w:rPr>
                <w:rFonts w:eastAsia="Calibri"/>
                <w:lang w:eastAsia="en-US"/>
              </w:rPr>
            </w:pPr>
            <w:r w:rsidRPr="008070F5">
              <w:rPr>
                <w:rFonts w:eastAsia="Calibri"/>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05D161" w14:textId="77777777" w:rsidR="00821346" w:rsidRPr="008070F5" w:rsidRDefault="00821346" w:rsidP="00821346">
            <w:pPr>
              <w:contextualSpacing/>
              <w:jc w:val="center"/>
              <w:rPr>
                <w:rFonts w:eastAsia="Calibri"/>
                <w:lang w:eastAsia="en-US"/>
              </w:rPr>
            </w:pPr>
            <w:r w:rsidRPr="008070F5">
              <w:rPr>
                <w:rFonts w:eastAsia="Calibri"/>
                <w:lang w:eastAsia="en-US"/>
              </w:rPr>
              <w:t>1,59</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53E1E2E" w14:textId="77777777" w:rsidR="00821346" w:rsidRPr="008070F5" w:rsidRDefault="00821346" w:rsidP="00821346">
            <w:pPr>
              <w:contextualSpacing/>
              <w:rPr>
                <w:rFonts w:eastAsia="Calibri"/>
                <w:lang w:eastAsia="en-US"/>
              </w:rPr>
            </w:pPr>
          </w:p>
        </w:tc>
      </w:tr>
      <w:tr w:rsidR="00821346" w:rsidRPr="008070F5" w14:paraId="325E7BDA" w14:textId="77777777" w:rsidTr="00821346">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9CB565" w14:textId="77777777" w:rsidR="00821346" w:rsidRPr="008070F5" w:rsidRDefault="00821346" w:rsidP="00821346">
            <w:pPr>
              <w:contextualSpacing/>
              <w:rPr>
                <w:rFonts w:eastAsia="Calibri"/>
                <w:lang w:eastAsia="en-US"/>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7C4F2" w14:textId="77777777" w:rsidR="00821346" w:rsidRPr="008070F5" w:rsidRDefault="00821346" w:rsidP="00821346">
            <w:pPr>
              <w:contextualSpacing/>
              <w:rPr>
                <w:rFonts w:eastAsia="Calibri"/>
                <w:b/>
                <w:lang w:eastAsia="en-US"/>
              </w:rPr>
            </w:pPr>
            <w:r w:rsidRPr="008070F5">
              <w:rPr>
                <w:rFonts w:eastAsia="Calibri"/>
                <w:b/>
                <w:lang w:eastAsia="en-US"/>
              </w:rPr>
              <w:t>Итого</w:t>
            </w: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7B6F47" w14:textId="77777777" w:rsidR="00821346" w:rsidRPr="008070F5" w:rsidRDefault="00821346" w:rsidP="00821346">
            <w:pPr>
              <w:contextualSpacing/>
              <w:jc w:val="center"/>
              <w:rPr>
                <w:rFonts w:eastAsia="Calibri"/>
                <w:b/>
                <w:lang w:eastAsia="en-US"/>
              </w:rPr>
            </w:pPr>
            <w:r w:rsidRPr="008070F5">
              <w:rPr>
                <w:rFonts w:eastAsia="Calibri"/>
                <w:b/>
                <w:lang w:eastAsia="en-US"/>
              </w:rPr>
              <w:t>м</w:t>
            </w:r>
            <w:r w:rsidRPr="008070F5">
              <w:rPr>
                <w:rFonts w:eastAsia="Calibri"/>
                <w:b/>
                <w:vertAlign w:val="superscript"/>
                <w:lang w:eastAsia="en-US"/>
              </w:rPr>
              <w:t>3</w:t>
            </w:r>
            <w:r w:rsidRPr="008070F5">
              <w:rPr>
                <w:rFonts w:eastAsia="Calibri"/>
                <w:b/>
                <w:lang w:eastAsia="en-US"/>
              </w:rPr>
              <w:t>/</w:t>
            </w:r>
            <w:proofErr w:type="spellStart"/>
            <w:r w:rsidRPr="008070F5">
              <w:rPr>
                <w:rFonts w:eastAsia="Calibri"/>
                <w:b/>
                <w:lang w:eastAsia="en-US"/>
              </w:rPr>
              <w:t>сут</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68B7E8" w14:textId="77777777" w:rsidR="00821346" w:rsidRPr="008070F5" w:rsidRDefault="00821346" w:rsidP="00821346">
            <w:pPr>
              <w:contextualSpacing/>
              <w:jc w:val="center"/>
              <w:rPr>
                <w:rFonts w:eastAsia="Calibri"/>
                <w:b/>
                <w:lang w:eastAsia="en-US"/>
              </w:rPr>
            </w:pPr>
            <w:r w:rsidRPr="008070F5">
              <w:rPr>
                <w:rFonts w:eastAsia="Calibri"/>
                <w:b/>
                <w:lang w:eastAsia="en-US"/>
              </w:rPr>
              <w:t>-</w:t>
            </w:r>
          </w:p>
        </w:tc>
        <w:tc>
          <w:tcPr>
            <w:tcW w:w="15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641334" w14:textId="77777777" w:rsidR="00821346" w:rsidRPr="008070F5" w:rsidRDefault="00821346" w:rsidP="00821346">
            <w:pPr>
              <w:contextualSpacing/>
              <w:jc w:val="center"/>
              <w:rPr>
                <w:rFonts w:eastAsia="Calibri"/>
                <w:b/>
                <w:lang w:eastAsia="en-US"/>
              </w:rPr>
            </w:pPr>
            <w:r w:rsidRPr="008070F5">
              <w:rPr>
                <w:rFonts w:eastAsia="Calibri"/>
                <w:b/>
                <w:lang w:eastAsia="en-US"/>
              </w:rPr>
              <w:t>21,68*</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8417626" w14:textId="77777777" w:rsidR="00821346" w:rsidRPr="008070F5" w:rsidRDefault="00821346" w:rsidP="00821346">
            <w:pPr>
              <w:contextualSpacing/>
              <w:rPr>
                <w:rFonts w:eastAsia="Calibri"/>
                <w:b/>
                <w:lang w:eastAsia="en-US"/>
              </w:rPr>
            </w:pPr>
          </w:p>
        </w:tc>
      </w:tr>
    </w:tbl>
    <w:p w14:paraId="6DC2312F" w14:textId="77777777" w:rsidR="00821346" w:rsidRPr="008070F5" w:rsidRDefault="00821346" w:rsidP="00821346">
      <w:pPr>
        <w:ind w:firstLine="851"/>
        <w:contextualSpacing/>
        <w:jc w:val="both"/>
        <w:rPr>
          <w:rFonts w:eastAsia="Calibri"/>
          <w:spacing w:val="2"/>
          <w:sz w:val="28"/>
          <w:szCs w:val="28"/>
          <w:shd w:val="clear" w:color="auto" w:fill="FFFFFF"/>
          <w:lang w:eastAsia="en-US"/>
        </w:rPr>
      </w:pPr>
      <w:r w:rsidRPr="008070F5">
        <w:rPr>
          <w:rFonts w:eastAsia="Calibri"/>
          <w:spacing w:val="2"/>
          <w:sz w:val="28"/>
          <w:szCs w:val="28"/>
          <w:shd w:val="clear" w:color="auto" w:fill="FFFFFF"/>
          <w:lang w:eastAsia="en-US"/>
        </w:rPr>
        <w:t>* - уточняется на следующем этапе проектирования</w:t>
      </w:r>
    </w:p>
    <w:p w14:paraId="4DE5D3DB" w14:textId="77777777" w:rsidR="00821346" w:rsidRPr="008070F5" w:rsidRDefault="00821346" w:rsidP="00821346">
      <w:pPr>
        <w:ind w:firstLine="851"/>
        <w:contextualSpacing/>
        <w:jc w:val="both"/>
        <w:rPr>
          <w:rFonts w:eastAsia="Calibri"/>
          <w:spacing w:val="2"/>
          <w:sz w:val="28"/>
          <w:szCs w:val="28"/>
          <w:shd w:val="clear" w:color="auto" w:fill="FFFFFF"/>
          <w:lang w:eastAsia="en-US"/>
        </w:rPr>
      </w:pPr>
      <w:r w:rsidRPr="008070F5">
        <w:rPr>
          <w:rFonts w:eastAsia="Calibri"/>
          <w:spacing w:val="2"/>
          <w:sz w:val="28"/>
          <w:szCs w:val="28"/>
          <w:shd w:val="clear" w:color="auto" w:fill="FFFFFF"/>
          <w:lang w:eastAsia="en-US"/>
        </w:rPr>
        <w:t xml:space="preserve">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w:t>
      </w:r>
      <w:r w:rsidRPr="008070F5">
        <w:rPr>
          <w:rFonts w:eastAsia="Calibri"/>
          <w:sz w:val="28"/>
          <w:szCs w:val="28"/>
          <w:lang w:eastAsia="en-US"/>
        </w:rPr>
        <w:t>неучтенные расходы на в размере 10%</w:t>
      </w:r>
      <w:r w:rsidRPr="008070F5">
        <w:rPr>
          <w:rFonts w:eastAsia="Calibri"/>
          <w:spacing w:val="2"/>
          <w:sz w:val="28"/>
          <w:szCs w:val="28"/>
          <w:shd w:val="clear" w:color="auto" w:fill="FFFFFF"/>
          <w:lang w:eastAsia="en-US"/>
        </w:rPr>
        <w:t>.</w:t>
      </w:r>
    </w:p>
    <w:p w14:paraId="04FD5519" w14:textId="77777777" w:rsidR="00821346" w:rsidRPr="008070F5" w:rsidRDefault="00821346" w:rsidP="00821346">
      <w:pPr>
        <w:ind w:firstLine="851"/>
        <w:contextualSpacing/>
        <w:jc w:val="both"/>
        <w:rPr>
          <w:rFonts w:eastAsia="Calibri"/>
          <w:spacing w:val="2"/>
          <w:sz w:val="28"/>
          <w:szCs w:val="28"/>
          <w:shd w:val="clear" w:color="auto" w:fill="FFFFFF"/>
          <w:lang w:eastAsia="en-US"/>
        </w:rPr>
      </w:pPr>
      <w:r w:rsidRPr="008070F5">
        <w:rPr>
          <w:rFonts w:eastAsia="Calibri"/>
          <w:spacing w:val="2"/>
          <w:sz w:val="28"/>
          <w:szCs w:val="28"/>
          <w:shd w:val="clear" w:color="auto" w:fill="FFFFFF"/>
          <w:lang w:eastAsia="en-US"/>
        </w:rPr>
        <w:t>Наружное пожаротушение планируется от пожарных гидрантов и с помощью мобильной пожарной техники.</w:t>
      </w:r>
    </w:p>
    <w:p w14:paraId="05B66013" w14:textId="77777777" w:rsidR="00821346" w:rsidRPr="008070F5" w:rsidRDefault="00821346" w:rsidP="00821346">
      <w:pPr>
        <w:ind w:firstLine="851"/>
        <w:contextualSpacing/>
        <w:jc w:val="both"/>
        <w:rPr>
          <w:rFonts w:eastAsia="Calibri"/>
          <w:sz w:val="28"/>
          <w:szCs w:val="28"/>
          <w:lang w:eastAsia="en-US"/>
        </w:rPr>
      </w:pPr>
      <w:r w:rsidRPr="008070F5">
        <w:rPr>
          <w:rFonts w:eastAsia="Calibri"/>
          <w:spacing w:val="2"/>
          <w:sz w:val="28"/>
          <w:szCs w:val="28"/>
          <w:shd w:val="clear" w:color="auto" w:fill="FFFFFF"/>
          <w:lang w:eastAsia="en-US"/>
        </w:rPr>
        <w:t xml:space="preserve">Расчетный расход на наружное пожаротушение составляет 10 л/с согласно </w:t>
      </w:r>
      <w:r w:rsidRPr="008070F5">
        <w:rPr>
          <w:rFonts w:eastAsia="Calibri"/>
          <w:sz w:val="28"/>
          <w:szCs w:val="28"/>
          <w:lang w:eastAsia="en-US"/>
        </w:rPr>
        <w:t xml:space="preserve">СП 8.13130.2020.  </w:t>
      </w:r>
    </w:p>
    <w:p w14:paraId="40907106" w14:textId="77777777" w:rsidR="00821346" w:rsidRPr="008070F5" w:rsidRDefault="00821346" w:rsidP="00821346">
      <w:pPr>
        <w:ind w:firstLine="851"/>
        <w:contextualSpacing/>
        <w:jc w:val="both"/>
        <w:rPr>
          <w:rFonts w:eastAsia="Calibri"/>
          <w:sz w:val="28"/>
          <w:szCs w:val="28"/>
          <w:lang w:eastAsia="en-US"/>
        </w:rPr>
      </w:pPr>
      <w:r w:rsidRPr="008070F5">
        <w:rPr>
          <w:rFonts w:eastAsia="Calibri"/>
          <w:sz w:val="28"/>
          <w:szCs w:val="28"/>
          <w:lang w:eastAsia="en-US"/>
        </w:rPr>
        <w:t>Минимальный свободный напор в сетях водоснабжения всех населенных пунктов должен быть не менее – 10 м в соответствии с СП 8.13130.2020.</w:t>
      </w:r>
    </w:p>
    <w:p w14:paraId="004CCEE5" w14:textId="77777777" w:rsidR="00821346" w:rsidRPr="008070F5" w:rsidRDefault="00821346" w:rsidP="00821346">
      <w:pPr>
        <w:ind w:firstLine="851"/>
        <w:contextualSpacing/>
        <w:jc w:val="both"/>
        <w:rPr>
          <w:rFonts w:eastAsia="Calibri"/>
          <w:sz w:val="28"/>
          <w:szCs w:val="28"/>
          <w:lang w:eastAsia="en-US"/>
        </w:rPr>
      </w:pPr>
      <w:r w:rsidRPr="008070F5">
        <w:rPr>
          <w:rFonts w:eastAsia="Calibri"/>
          <w:sz w:val="28"/>
          <w:szCs w:val="28"/>
          <w:lang w:eastAsia="en-US"/>
        </w:rPr>
        <w:t>Горячее водоснабжение от индивидуальных накопительных водонагревателей.</w:t>
      </w:r>
    </w:p>
    <w:p w14:paraId="1DA9E742" w14:textId="77777777" w:rsidR="00821346" w:rsidRPr="00984168" w:rsidRDefault="00821346" w:rsidP="00821346">
      <w:pPr>
        <w:spacing w:after="200"/>
        <w:contextualSpacing/>
        <w:jc w:val="both"/>
        <w:rPr>
          <w:rFonts w:eastAsia="Calibri"/>
          <w:sz w:val="28"/>
          <w:szCs w:val="28"/>
          <w:highlight w:val="yellow"/>
          <w:lang w:eastAsia="en-US"/>
        </w:rPr>
      </w:pPr>
    </w:p>
    <w:p w14:paraId="1A198E12" w14:textId="77777777" w:rsidR="00821346" w:rsidRPr="00721AC7" w:rsidRDefault="00821346" w:rsidP="00821346">
      <w:pPr>
        <w:keepNext/>
        <w:numPr>
          <w:ilvl w:val="3"/>
          <w:numId w:val="2"/>
        </w:numPr>
        <w:tabs>
          <w:tab w:val="left" w:pos="1418"/>
        </w:tabs>
        <w:spacing w:before="120" w:after="60"/>
        <w:jc w:val="both"/>
        <w:outlineLvl w:val="3"/>
        <w:rPr>
          <w:rFonts w:eastAsia="Calibri"/>
          <w:b/>
          <w:bCs/>
          <w:sz w:val="28"/>
          <w:szCs w:val="28"/>
          <w:lang w:eastAsia="en-US"/>
        </w:rPr>
      </w:pPr>
      <w:bookmarkStart w:id="91" w:name="_Toc292481929"/>
      <w:r w:rsidRPr="00721AC7">
        <w:rPr>
          <w:rFonts w:eastAsia="Calibri"/>
          <w:b/>
          <w:bCs/>
          <w:sz w:val="28"/>
          <w:szCs w:val="28"/>
          <w:lang w:eastAsia="en-US"/>
        </w:rPr>
        <w:t>Водоотведение</w:t>
      </w:r>
      <w:bookmarkEnd w:id="91"/>
    </w:p>
    <w:p w14:paraId="616C0827" w14:textId="77777777" w:rsidR="00821346" w:rsidRPr="00721AC7" w:rsidRDefault="00821346" w:rsidP="00821346">
      <w:pPr>
        <w:widowControl w:val="0"/>
        <w:autoSpaceDE w:val="0"/>
        <w:autoSpaceDN w:val="0"/>
        <w:adjustRightInd w:val="0"/>
        <w:ind w:firstLine="709"/>
        <w:contextualSpacing/>
        <w:jc w:val="both"/>
        <w:rPr>
          <w:rFonts w:eastAsia="Calibri"/>
          <w:sz w:val="28"/>
          <w:szCs w:val="28"/>
          <w:lang w:eastAsia="en-US"/>
        </w:rPr>
      </w:pPr>
      <w:bookmarkStart w:id="92" w:name="_Toc292481930"/>
      <w:r w:rsidRPr="00721AC7">
        <w:rPr>
          <w:rFonts w:eastAsia="Calibri"/>
          <w:sz w:val="28"/>
          <w:szCs w:val="28"/>
          <w:lang w:eastAsia="en-US"/>
        </w:rPr>
        <w:t>Проектные решения приняты с учетом требований СП 32.13330.2018 «Канализация. Наружные сети и сооружения. СНиП 2.04.03-85», СП 42.13330.2011 «Градостроительство. Планировка и застройка городских и сельских поселений. Актуализированная редакция СНиП 2.07.02-89*».</w:t>
      </w:r>
    </w:p>
    <w:p w14:paraId="7F203650" w14:textId="77777777" w:rsidR="00EC35A9" w:rsidRDefault="00821346" w:rsidP="00821346">
      <w:pPr>
        <w:widowControl w:val="0"/>
        <w:autoSpaceDE w:val="0"/>
        <w:autoSpaceDN w:val="0"/>
        <w:adjustRightInd w:val="0"/>
        <w:ind w:firstLine="709"/>
        <w:contextualSpacing/>
        <w:jc w:val="both"/>
        <w:rPr>
          <w:rFonts w:eastAsia="Calibri"/>
          <w:sz w:val="28"/>
          <w:szCs w:val="28"/>
          <w:lang w:eastAsia="en-US"/>
        </w:rPr>
      </w:pPr>
      <w:r>
        <w:rPr>
          <w:rFonts w:eastAsia="Calibri"/>
          <w:sz w:val="28"/>
          <w:szCs w:val="28"/>
          <w:lang w:eastAsia="en-US"/>
        </w:rPr>
        <w:t xml:space="preserve">Отвод бытовых стоков от планируемых объектов индивидуальной жилой </w:t>
      </w:r>
      <w:r>
        <w:rPr>
          <w:rFonts w:eastAsia="Calibri"/>
          <w:sz w:val="28"/>
          <w:szCs w:val="28"/>
          <w:lang w:eastAsia="en-US"/>
        </w:rPr>
        <w:lastRenderedPageBreak/>
        <w:t xml:space="preserve">застройки предусматривается </w:t>
      </w:r>
      <w:r w:rsidR="00EC35A9">
        <w:rPr>
          <w:rFonts w:eastAsia="Calibri"/>
          <w:sz w:val="28"/>
          <w:szCs w:val="28"/>
          <w:lang w:eastAsia="en-US"/>
        </w:rPr>
        <w:t>с помощью системы отвода бытовых стоков.</w:t>
      </w:r>
    </w:p>
    <w:p w14:paraId="0851EEF1" w14:textId="0B0C9523" w:rsidR="00EC35A9" w:rsidRDefault="00EC35A9" w:rsidP="00821346">
      <w:pPr>
        <w:widowControl w:val="0"/>
        <w:autoSpaceDE w:val="0"/>
        <w:autoSpaceDN w:val="0"/>
        <w:adjustRightInd w:val="0"/>
        <w:ind w:firstLine="709"/>
        <w:contextualSpacing/>
        <w:jc w:val="both"/>
        <w:rPr>
          <w:rFonts w:eastAsia="Calibri"/>
          <w:sz w:val="28"/>
          <w:szCs w:val="28"/>
          <w:lang w:eastAsia="en-US"/>
        </w:rPr>
      </w:pPr>
      <w:r>
        <w:rPr>
          <w:rFonts w:eastAsia="Calibri"/>
          <w:sz w:val="28"/>
          <w:szCs w:val="28"/>
          <w:lang w:eastAsia="en-US"/>
        </w:rPr>
        <w:t xml:space="preserve">Приемник бытовых стоков существующая централизованная канализация п. </w:t>
      </w:r>
      <w:proofErr w:type="spellStart"/>
      <w:r>
        <w:rPr>
          <w:rFonts w:eastAsia="Calibri"/>
          <w:sz w:val="28"/>
          <w:szCs w:val="28"/>
          <w:lang w:eastAsia="en-US"/>
        </w:rPr>
        <w:t>Тулинский</w:t>
      </w:r>
      <w:proofErr w:type="spellEnd"/>
      <w:r>
        <w:rPr>
          <w:rFonts w:eastAsia="Calibri"/>
          <w:sz w:val="28"/>
          <w:szCs w:val="28"/>
          <w:lang w:eastAsia="en-US"/>
        </w:rPr>
        <w:t xml:space="preserve"> – канализационная насосная станция (К</w:t>
      </w:r>
      <w:r w:rsidR="009A328E">
        <w:rPr>
          <w:rFonts w:eastAsia="Calibri"/>
          <w:sz w:val="28"/>
          <w:szCs w:val="28"/>
          <w:lang w:eastAsia="en-US"/>
        </w:rPr>
        <w:t>НС)</w:t>
      </w:r>
      <w:r w:rsidR="00CB433F">
        <w:rPr>
          <w:rFonts w:eastAsia="Calibri"/>
          <w:sz w:val="28"/>
          <w:szCs w:val="28"/>
          <w:lang w:eastAsia="en-US"/>
        </w:rPr>
        <w:t>,</w:t>
      </w:r>
      <w:r w:rsidR="009A328E">
        <w:rPr>
          <w:rFonts w:eastAsia="Calibri"/>
          <w:sz w:val="28"/>
          <w:szCs w:val="28"/>
          <w:lang w:eastAsia="en-US"/>
        </w:rPr>
        <w:t xml:space="preserve"> расположенная в 50 м к югу от проектируемой территории.</w:t>
      </w:r>
    </w:p>
    <w:p w14:paraId="0881A22E" w14:textId="11D08A2F" w:rsidR="00821346" w:rsidRPr="00721AC7" w:rsidRDefault="00EC35A9" w:rsidP="00821346">
      <w:pPr>
        <w:widowControl w:val="0"/>
        <w:autoSpaceDE w:val="0"/>
        <w:autoSpaceDN w:val="0"/>
        <w:adjustRightInd w:val="0"/>
        <w:ind w:firstLine="709"/>
        <w:contextualSpacing/>
        <w:jc w:val="both"/>
        <w:rPr>
          <w:rFonts w:eastAsia="Calibri"/>
          <w:sz w:val="28"/>
          <w:szCs w:val="28"/>
          <w:lang w:eastAsia="en-US"/>
        </w:rPr>
      </w:pPr>
      <w:r>
        <w:rPr>
          <w:rFonts w:eastAsia="Calibri"/>
          <w:sz w:val="28"/>
          <w:szCs w:val="28"/>
          <w:lang w:eastAsia="en-US"/>
        </w:rPr>
        <w:t>Согласно планируемой схеме, бытовые стоки от выпусков зданий самотеком с помощью проектируемой канализационной сети поступают в приемный резервуар существующей КНС.</w:t>
      </w:r>
    </w:p>
    <w:p w14:paraId="7037624D" w14:textId="77777777" w:rsidR="00821346" w:rsidRPr="001C2C62" w:rsidRDefault="00821346" w:rsidP="00821346">
      <w:pPr>
        <w:widowControl w:val="0"/>
        <w:autoSpaceDE w:val="0"/>
        <w:autoSpaceDN w:val="0"/>
        <w:adjustRightInd w:val="0"/>
        <w:ind w:firstLine="709"/>
        <w:contextualSpacing/>
        <w:jc w:val="both"/>
        <w:rPr>
          <w:rFonts w:eastAsia="Calibri"/>
          <w:sz w:val="28"/>
          <w:szCs w:val="28"/>
          <w:lang w:eastAsia="en-US"/>
        </w:rPr>
      </w:pPr>
      <w:r w:rsidRPr="001C2C62">
        <w:rPr>
          <w:rFonts w:eastAsia="Calibri"/>
          <w:sz w:val="28"/>
          <w:szCs w:val="28"/>
          <w:lang w:eastAsia="en-US"/>
        </w:rPr>
        <w:t>Планируемые суточные расходы бытовых стоков определены в соответствии с п. 5.1 СП 32.13330.2018 и сведены в таблицу 2.3.7.2-1.</w:t>
      </w:r>
    </w:p>
    <w:p w14:paraId="17C30887" w14:textId="77777777" w:rsidR="00821346" w:rsidRPr="001C2C62" w:rsidRDefault="00821346" w:rsidP="00821346">
      <w:pPr>
        <w:widowControl w:val="0"/>
        <w:autoSpaceDE w:val="0"/>
        <w:autoSpaceDN w:val="0"/>
        <w:adjustRightInd w:val="0"/>
        <w:ind w:firstLine="709"/>
        <w:contextualSpacing/>
        <w:jc w:val="both"/>
        <w:rPr>
          <w:rFonts w:eastAsia="Calibri"/>
          <w:sz w:val="28"/>
          <w:szCs w:val="28"/>
          <w:lang w:eastAsia="en-US"/>
        </w:rPr>
      </w:pPr>
    </w:p>
    <w:p w14:paraId="302AF3E4" w14:textId="77777777" w:rsidR="00821346" w:rsidRPr="001C2C62" w:rsidRDefault="00821346" w:rsidP="00821346">
      <w:pPr>
        <w:spacing w:after="200"/>
        <w:contextualSpacing/>
        <w:jc w:val="right"/>
        <w:rPr>
          <w:rFonts w:eastAsia="Calibri"/>
          <w:sz w:val="28"/>
          <w:szCs w:val="28"/>
          <w:lang w:eastAsia="en-US"/>
        </w:rPr>
      </w:pPr>
      <w:r w:rsidRPr="001C2C62">
        <w:rPr>
          <w:rFonts w:eastAsia="Calibri"/>
          <w:sz w:val="28"/>
          <w:szCs w:val="28"/>
          <w:lang w:eastAsia="en-US"/>
        </w:rPr>
        <w:t xml:space="preserve">Таблица 2.3.7.2-1 </w:t>
      </w:r>
    </w:p>
    <w:p w14:paraId="7ADB4B4A" w14:textId="77777777" w:rsidR="00821346" w:rsidRPr="001C2C62" w:rsidRDefault="00821346" w:rsidP="00821346">
      <w:pPr>
        <w:spacing w:after="200"/>
        <w:contextualSpacing/>
        <w:jc w:val="center"/>
        <w:rPr>
          <w:rFonts w:eastAsia="Calibri"/>
          <w:sz w:val="28"/>
          <w:szCs w:val="28"/>
          <w:lang w:eastAsia="en-US"/>
        </w:rPr>
      </w:pPr>
      <w:r w:rsidRPr="001C2C62">
        <w:rPr>
          <w:rFonts w:eastAsia="Calibri"/>
          <w:sz w:val="28"/>
          <w:szCs w:val="28"/>
          <w:lang w:eastAsia="en-US"/>
        </w:rPr>
        <w:t>Существующие и планируемые нагрузки на водоотведение по укрупненным показателям.</w:t>
      </w:r>
    </w:p>
    <w:tbl>
      <w:tblPr>
        <w:tblW w:w="8947" w:type="dxa"/>
        <w:jc w:val="center"/>
        <w:tblLayout w:type="fixed"/>
        <w:tblLook w:val="04A0" w:firstRow="1" w:lastRow="0" w:firstColumn="1" w:lastColumn="0" w:noHBand="0" w:noVBand="1"/>
      </w:tblPr>
      <w:tblGrid>
        <w:gridCol w:w="624"/>
        <w:gridCol w:w="2880"/>
        <w:gridCol w:w="1160"/>
        <w:gridCol w:w="1290"/>
        <w:gridCol w:w="1417"/>
        <w:gridCol w:w="1576"/>
      </w:tblGrid>
      <w:tr w:rsidR="00821346" w:rsidRPr="001C2C62" w14:paraId="0BC8728C" w14:textId="77777777" w:rsidTr="00821346">
        <w:trPr>
          <w:trHeight w:val="300"/>
          <w:jc w:val="center"/>
        </w:trPr>
        <w:tc>
          <w:tcPr>
            <w:tcW w:w="624" w:type="dxa"/>
            <w:vMerge w:val="restart"/>
            <w:tcBorders>
              <w:top w:val="single" w:sz="4" w:space="0" w:color="auto"/>
              <w:left w:val="single" w:sz="4" w:space="0" w:color="auto"/>
              <w:bottom w:val="single" w:sz="4" w:space="0" w:color="000000"/>
              <w:right w:val="single" w:sz="4" w:space="0" w:color="auto"/>
            </w:tcBorders>
            <w:noWrap/>
            <w:vAlign w:val="center"/>
            <w:hideMark/>
          </w:tcPr>
          <w:p w14:paraId="49E45170"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 п/п</w:t>
            </w:r>
          </w:p>
        </w:tc>
        <w:tc>
          <w:tcPr>
            <w:tcW w:w="288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1523C2"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Наименование</w:t>
            </w:r>
          </w:p>
        </w:tc>
        <w:tc>
          <w:tcPr>
            <w:tcW w:w="1160" w:type="dxa"/>
            <w:vMerge w:val="restart"/>
            <w:tcBorders>
              <w:top w:val="single" w:sz="4" w:space="0" w:color="auto"/>
              <w:left w:val="single" w:sz="4" w:space="0" w:color="auto"/>
              <w:bottom w:val="single" w:sz="4" w:space="0" w:color="000000"/>
              <w:right w:val="single" w:sz="4" w:space="0" w:color="auto"/>
            </w:tcBorders>
            <w:noWrap/>
            <w:vAlign w:val="center"/>
            <w:hideMark/>
          </w:tcPr>
          <w:p w14:paraId="61099CCC"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Ед. изм.</w:t>
            </w:r>
          </w:p>
        </w:tc>
        <w:tc>
          <w:tcPr>
            <w:tcW w:w="2707" w:type="dxa"/>
            <w:gridSpan w:val="2"/>
            <w:tcBorders>
              <w:top w:val="single" w:sz="4" w:space="0" w:color="auto"/>
              <w:left w:val="nil"/>
              <w:bottom w:val="single" w:sz="4" w:space="0" w:color="auto"/>
              <w:right w:val="single" w:sz="4" w:space="0" w:color="000000"/>
            </w:tcBorders>
            <w:noWrap/>
            <w:vAlign w:val="center"/>
            <w:hideMark/>
          </w:tcPr>
          <w:p w14:paraId="48D11759"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Величина</w:t>
            </w:r>
          </w:p>
        </w:tc>
        <w:tc>
          <w:tcPr>
            <w:tcW w:w="1576" w:type="dxa"/>
            <w:vMerge w:val="restart"/>
            <w:tcBorders>
              <w:top w:val="single" w:sz="4" w:space="0" w:color="auto"/>
              <w:left w:val="single" w:sz="4" w:space="0" w:color="auto"/>
              <w:bottom w:val="single" w:sz="4" w:space="0" w:color="000000"/>
              <w:right w:val="single" w:sz="4" w:space="0" w:color="auto"/>
            </w:tcBorders>
            <w:vAlign w:val="center"/>
            <w:hideMark/>
          </w:tcPr>
          <w:p w14:paraId="187997FD" w14:textId="77777777" w:rsidR="00821346" w:rsidRPr="001C2C62" w:rsidRDefault="00821346" w:rsidP="00821346">
            <w:pPr>
              <w:spacing w:after="200"/>
              <w:contextualSpacing/>
              <w:jc w:val="center"/>
              <w:rPr>
                <w:rFonts w:eastAsia="Calibri"/>
                <w:lang w:eastAsia="en-US"/>
              </w:rPr>
            </w:pPr>
            <w:proofErr w:type="spellStart"/>
            <w:r w:rsidRPr="001C2C62">
              <w:rPr>
                <w:rFonts w:eastAsia="Calibri"/>
                <w:lang w:eastAsia="en-US"/>
              </w:rPr>
              <w:t>Примеча</w:t>
            </w:r>
            <w:proofErr w:type="spellEnd"/>
            <w:r w:rsidRPr="001C2C62">
              <w:rPr>
                <w:rFonts w:eastAsia="Calibri"/>
                <w:lang w:eastAsia="en-US"/>
              </w:rPr>
              <w:t>-</w:t>
            </w:r>
            <w:r w:rsidRPr="001C2C62">
              <w:rPr>
                <w:rFonts w:eastAsia="Calibri"/>
                <w:lang w:eastAsia="en-US"/>
              </w:rPr>
              <w:br/>
            </w:r>
            <w:proofErr w:type="spellStart"/>
            <w:r w:rsidRPr="001C2C62">
              <w:rPr>
                <w:rFonts w:eastAsia="Calibri"/>
                <w:lang w:eastAsia="en-US"/>
              </w:rPr>
              <w:t>ния</w:t>
            </w:r>
            <w:proofErr w:type="spellEnd"/>
          </w:p>
        </w:tc>
      </w:tr>
      <w:tr w:rsidR="00821346" w:rsidRPr="001C2C62" w14:paraId="0B0497F0" w14:textId="77777777" w:rsidTr="00821346">
        <w:trPr>
          <w:trHeight w:val="517"/>
          <w:jc w:val="center"/>
        </w:trPr>
        <w:tc>
          <w:tcPr>
            <w:tcW w:w="624" w:type="dxa"/>
            <w:vMerge/>
            <w:tcBorders>
              <w:top w:val="single" w:sz="4" w:space="0" w:color="auto"/>
              <w:left w:val="single" w:sz="4" w:space="0" w:color="auto"/>
              <w:bottom w:val="single" w:sz="4" w:space="0" w:color="000000"/>
              <w:right w:val="single" w:sz="4" w:space="0" w:color="auto"/>
            </w:tcBorders>
            <w:vAlign w:val="center"/>
            <w:hideMark/>
          </w:tcPr>
          <w:p w14:paraId="23DF09BA" w14:textId="77777777" w:rsidR="00821346" w:rsidRPr="001C2C62"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3E84E622" w14:textId="77777777" w:rsidR="00821346" w:rsidRPr="001C2C62"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14:paraId="0B7D7DB9" w14:textId="77777777" w:rsidR="00821346" w:rsidRPr="001C2C62" w:rsidRDefault="00821346" w:rsidP="00821346">
            <w:pPr>
              <w:spacing w:after="200"/>
              <w:contextualSpacing/>
              <w:rPr>
                <w:rFonts w:eastAsia="Calibri"/>
                <w:lang w:eastAsia="en-US"/>
              </w:rPr>
            </w:pPr>
          </w:p>
        </w:tc>
        <w:tc>
          <w:tcPr>
            <w:tcW w:w="1290" w:type="dxa"/>
            <w:vMerge w:val="restart"/>
            <w:tcBorders>
              <w:top w:val="nil"/>
              <w:left w:val="single" w:sz="4" w:space="0" w:color="auto"/>
              <w:bottom w:val="single" w:sz="4" w:space="0" w:color="000000"/>
              <w:right w:val="single" w:sz="4" w:space="0" w:color="auto"/>
            </w:tcBorders>
            <w:noWrap/>
            <w:vAlign w:val="center"/>
            <w:hideMark/>
          </w:tcPr>
          <w:p w14:paraId="684CCDBD"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Сущ.</w:t>
            </w:r>
          </w:p>
          <w:p w14:paraId="657DB9F4" w14:textId="77777777" w:rsidR="00821346" w:rsidRPr="001C2C62" w:rsidRDefault="00821346" w:rsidP="00821346">
            <w:pPr>
              <w:spacing w:after="200"/>
              <w:contextualSpacing/>
              <w:jc w:val="center"/>
              <w:rPr>
                <w:rFonts w:eastAsia="Calibri"/>
                <w:lang w:eastAsia="en-US"/>
              </w:rPr>
            </w:pPr>
          </w:p>
        </w:tc>
        <w:tc>
          <w:tcPr>
            <w:tcW w:w="1417" w:type="dxa"/>
            <w:vMerge w:val="restart"/>
            <w:tcBorders>
              <w:top w:val="nil"/>
              <w:left w:val="single" w:sz="4" w:space="0" w:color="auto"/>
              <w:bottom w:val="single" w:sz="4" w:space="0" w:color="000000"/>
              <w:right w:val="single" w:sz="4" w:space="0" w:color="auto"/>
            </w:tcBorders>
            <w:noWrap/>
            <w:vAlign w:val="center"/>
            <w:hideMark/>
          </w:tcPr>
          <w:p w14:paraId="2353ADDE"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Расчетный срок</w:t>
            </w:r>
          </w:p>
          <w:p w14:paraId="5C41EA86" w14:textId="77777777" w:rsidR="00821346" w:rsidRPr="001C2C62" w:rsidRDefault="00821346" w:rsidP="00821346">
            <w:pPr>
              <w:spacing w:after="200"/>
              <w:contextualSpacing/>
              <w:jc w:val="center"/>
              <w:rPr>
                <w:rFonts w:eastAsia="Calibri"/>
                <w:lang w:eastAsia="en-US"/>
              </w:rPr>
            </w:pPr>
          </w:p>
        </w:tc>
        <w:tc>
          <w:tcPr>
            <w:tcW w:w="1576" w:type="dxa"/>
            <w:vMerge/>
            <w:tcBorders>
              <w:top w:val="single" w:sz="4" w:space="0" w:color="auto"/>
              <w:left w:val="single" w:sz="4" w:space="0" w:color="auto"/>
              <w:bottom w:val="single" w:sz="4" w:space="0" w:color="000000"/>
              <w:right w:val="single" w:sz="4" w:space="0" w:color="auto"/>
            </w:tcBorders>
            <w:vAlign w:val="center"/>
            <w:hideMark/>
          </w:tcPr>
          <w:p w14:paraId="67CEFE74" w14:textId="77777777" w:rsidR="00821346" w:rsidRPr="001C2C62" w:rsidRDefault="00821346" w:rsidP="00821346">
            <w:pPr>
              <w:spacing w:after="200"/>
              <w:contextualSpacing/>
              <w:rPr>
                <w:rFonts w:eastAsia="Calibri"/>
                <w:lang w:eastAsia="en-US"/>
              </w:rPr>
            </w:pPr>
          </w:p>
        </w:tc>
      </w:tr>
      <w:tr w:rsidR="00821346" w:rsidRPr="001C2C62" w14:paraId="3EDC3677" w14:textId="77777777" w:rsidTr="00821346">
        <w:trPr>
          <w:trHeight w:val="517"/>
          <w:jc w:val="center"/>
        </w:trPr>
        <w:tc>
          <w:tcPr>
            <w:tcW w:w="624" w:type="dxa"/>
            <w:vMerge/>
            <w:tcBorders>
              <w:top w:val="single" w:sz="4" w:space="0" w:color="auto"/>
              <w:left w:val="single" w:sz="4" w:space="0" w:color="auto"/>
              <w:bottom w:val="single" w:sz="4" w:space="0" w:color="auto"/>
              <w:right w:val="single" w:sz="4" w:space="0" w:color="auto"/>
            </w:tcBorders>
            <w:vAlign w:val="center"/>
            <w:hideMark/>
          </w:tcPr>
          <w:p w14:paraId="4A4585F6" w14:textId="77777777" w:rsidR="00821346" w:rsidRPr="001C2C62"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000000"/>
            </w:tcBorders>
            <w:vAlign w:val="center"/>
            <w:hideMark/>
          </w:tcPr>
          <w:p w14:paraId="68311BE9" w14:textId="77777777" w:rsidR="00821346" w:rsidRPr="001C2C62"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3F08A8EA" w14:textId="77777777" w:rsidR="00821346" w:rsidRPr="001C2C62" w:rsidRDefault="00821346" w:rsidP="00821346">
            <w:pPr>
              <w:spacing w:after="200"/>
              <w:contextualSpacing/>
              <w:rPr>
                <w:rFonts w:eastAsia="Calibri"/>
                <w:lang w:eastAsia="en-US"/>
              </w:rPr>
            </w:pPr>
          </w:p>
        </w:tc>
        <w:tc>
          <w:tcPr>
            <w:tcW w:w="1290" w:type="dxa"/>
            <w:vMerge/>
            <w:tcBorders>
              <w:top w:val="nil"/>
              <w:left w:val="single" w:sz="4" w:space="0" w:color="auto"/>
              <w:bottom w:val="single" w:sz="4" w:space="0" w:color="auto"/>
              <w:right w:val="single" w:sz="4" w:space="0" w:color="auto"/>
            </w:tcBorders>
            <w:vAlign w:val="center"/>
            <w:hideMark/>
          </w:tcPr>
          <w:p w14:paraId="4A44E8BB" w14:textId="77777777" w:rsidR="00821346" w:rsidRPr="001C2C62" w:rsidRDefault="00821346" w:rsidP="00821346">
            <w:pPr>
              <w:spacing w:after="200"/>
              <w:contextualSpacing/>
              <w:rPr>
                <w:rFonts w:eastAsia="Calibri"/>
                <w:lang w:eastAsia="en-US"/>
              </w:rPr>
            </w:pPr>
          </w:p>
        </w:tc>
        <w:tc>
          <w:tcPr>
            <w:tcW w:w="1417" w:type="dxa"/>
            <w:vMerge/>
            <w:tcBorders>
              <w:top w:val="nil"/>
              <w:left w:val="single" w:sz="4" w:space="0" w:color="auto"/>
              <w:bottom w:val="single" w:sz="4" w:space="0" w:color="auto"/>
              <w:right w:val="single" w:sz="4" w:space="0" w:color="auto"/>
            </w:tcBorders>
            <w:vAlign w:val="center"/>
            <w:hideMark/>
          </w:tcPr>
          <w:p w14:paraId="50A131F6" w14:textId="77777777" w:rsidR="00821346" w:rsidRPr="001C2C62" w:rsidRDefault="00821346" w:rsidP="00821346">
            <w:pPr>
              <w:spacing w:after="200"/>
              <w:contextualSpacing/>
              <w:rPr>
                <w:rFonts w:eastAsia="Calibri"/>
                <w:lang w:eastAsia="en-US"/>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53069703" w14:textId="77777777" w:rsidR="00821346" w:rsidRPr="001C2C62" w:rsidRDefault="00821346" w:rsidP="00821346">
            <w:pPr>
              <w:spacing w:after="200"/>
              <w:contextualSpacing/>
              <w:rPr>
                <w:rFonts w:eastAsia="Calibri"/>
                <w:lang w:eastAsia="en-US"/>
              </w:rPr>
            </w:pPr>
          </w:p>
        </w:tc>
      </w:tr>
      <w:tr w:rsidR="00821346" w:rsidRPr="001C2C62" w14:paraId="6932F102" w14:textId="77777777" w:rsidTr="00821346">
        <w:trPr>
          <w:trHeight w:val="300"/>
          <w:jc w:val="center"/>
        </w:trPr>
        <w:tc>
          <w:tcPr>
            <w:tcW w:w="62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224E0C"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1</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18DB88" w14:textId="77777777" w:rsidR="00821346" w:rsidRPr="001C2C62" w:rsidRDefault="00821346" w:rsidP="00821346">
            <w:pPr>
              <w:spacing w:after="200"/>
              <w:contextualSpacing/>
              <w:rPr>
                <w:rFonts w:eastAsia="Calibri"/>
                <w:lang w:eastAsia="en-US"/>
              </w:rPr>
            </w:pPr>
            <w:r w:rsidRPr="001C2C62">
              <w:rPr>
                <w:rFonts w:eastAsia="Calibri"/>
                <w:lang w:eastAsia="en-US"/>
              </w:rPr>
              <w:t>Численность населения</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0AABA96"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чел.</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0C4DF96"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BC26831"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83</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23EC73" w14:textId="77777777" w:rsidR="00821346" w:rsidRPr="001C2C62" w:rsidRDefault="00821346" w:rsidP="00821346">
            <w:pPr>
              <w:spacing w:after="200"/>
              <w:contextualSpacing/>
              <w:rPr>
                <w:rFonts w:eastAsia="Calibri"/>
                <w:lang w:eastAsia="en-US"/>
              </w:rPr>
            </w:pPr>
            <w:r w:rsidRPr="001C2C62">
              <w:rPr>
                <w:rFonts w:eastAsia="Calibri"/>
                <w:lang w:eastAsia="en-US"/>
              </w:rPr>
              <w:t> </w:t>
            </w:r>
          </w:p>
        </w:tc>
      </w:tr>
      <w:tr w:rsidR="00821346" w:rsidRPr="001C2C62" w14:paraId="24BF785A" w14:textId="77777777" w:rsidTr="00821346">
        <w:trPr>
          <w:trHeight w:val="300"/>
          <w:jc w:val="center"/>
        </w:trPr>
        <w:tc>
          <w:tcPr>
            <w:tcW w:w="62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54D5E2"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2</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B9E181D" w14:textId="77777777" w:rsidR="00821346" w:rsidRPr="001C2C62" w:rsidRDefault="00821346" w:rsidP="00821346">
            <w:pPr>
              <w:spacing w:after="200"/>
              <w:contextualSpacing/>
              <w:rPr>
                <w:rFonts w:eastAsia="Calibri"/>
                <w:lang w:eastAsia="en-US"/>
              </w:rPr>
            </w:pPr>
            <w:r w:rsidRPr="001C2C62">
              <w:rPr>
                <w:rFonts w:eastAsia="Calibri"/>
                <w:lang w:eastAsia="en-US"/>
              </w:rPr>
              <w:t>Норма водопотребления на хоз. питьевые нужды</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1008A6" w14:textId="77777777" w:rsidR="00821346" w:rsidRPr="001C2C62" w:rsidRDefault="00821346" w:rsidP="00821346">
            <w:pPr>
              <w:spacing w:after="200"/>
              <w:contextualSpacing/>
              <w:jc w:val="center"/>
              <w:rPr>
                <w:rFonts w:eastAsia="Calibri"/>
                <w:lang w:eastAsia="en-US"/>
              </w:rPr>
            </w:pPr>
            <w:proofErr w:type="gramStart"/>
            <w:r w:rsidRPr="001C2C62">
              <w:rPr>
                <w:rFonts w:eastAsia="Calibri"/>
                <w:lang w:eastAsia="en-US"/>
              </w:rPr>
              <w:t>л</w:t>
            </w:r>
            <w:proofErr w:type="gramEnd"/>
            <w:r w:rsidRPr="001C2C62">
              <w:rPr>
                <w:rFonts w:eastAsia="Calibri"/>
                <w:lang w:eastAsia="en-US"/>
              </w:rPr>
              <w:t>/</w:t>
            </w:r>
            <w:proofErr w:type="spellStart"/>
            <w:r w:rsidRPr="001C2C62">
              <w:rPr>
                <w:rFonts w:eastAsia="Calibri"/>
                <w:lang w:eastAsia="en-US"/>
              </w:rPr>
              <w:t>сут</w:t>
            </w:r>
            <w:proofErr w:type="spellEnd"/>
            <w:r w:rsidRPr="001C2C62">
              <w:rPr>
                <w:rFonts w:eastAsia="Calibri"/>
                <w:lang w:eastAsia="en-US"/>
              </w:rPr>
              <w:t xml:space="preserve"> </w:t>
            </w:r>
            <w:r w:rsidRPr="001C2C62">
              <w:rPr>
                <w:rFonts w:eastAsia="Calibri"/>
                <w:lang w:eastAsia="en-US"/>
              </w:rPr>
              <w:br/>
              <w:t>на 1 чел</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288260"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A1E6DF3"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160</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C6CCB48" w14:textId="77777777" w:rsidR="00821346" w:rsidRPr="001C2C62" w:rsidRDefault="00821346" w:rsidP="00821346">
            <w:pPr>
              <w:spacing w:after="200"/>
              <w:contextualSpacing/>
              <w:rPr>
                <w:rFonts w:eastAsia="Calibri"/>
                <w:lang w:eastAsia="en-US"/>
              </w:rPr>
            </w:pPr>
            <w:r w:rsidRPr="001C2C62">
              <w:rPr>
                <w:rFonts w:eastAsia="Calibri"/>
                <w:lang w:eastAsia="en-US"/>
              </w:rPr>
              <w:t> </w:t>
            </w:r>
          </w:p>
        </w:tc>
      </w:tr>
      <w:tr w:rsidR="00821346" w:rsidRPr="001C2C62" w14:paraId="54238068" w14:textId="77777777" w:rsidTr="00821346">
        <w:trPr>
          <w:trHeight w:val="884"/>
          <w:jc w:val="center"/>
        </w:trPr>
        <w:tc>
          <w:tcPr>
            <w:tcW w:w="62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78DD73"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3</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7D46CEE" w14:textId="77777777" w:rsidR="00821346" w:rsidRPr="001C2C62" w:rsidRDefault="00821346" w:rsidP="00821346">
            <w:pPr>
              <w:spacing w:after="200"/>
              <w:contextualSpacing/>
              <w:rPr>
                <w:rFonts w:eastAsia="Calibri"/>
                <w:lang w:eastAsia="en-US"/>
              </w:rPr>
            </w:pPr>
            <w:r w:rsidRPr="001C2C62">
              <w:rPr>
                <w:rFonts w:eastAsia="Calibri"/>
                <w:lang w:eastAsia="en-US"/>
              </w:rPr>
              <w:t>Максимальный суточный расход на хоз. питьевые нужды</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63AC5E"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м</w:t>
            </w:r>
            <w:r w:rsidRPr="001C2C62">
              <w:rPr>
                <w:rFonts w:eastAsia="Calibri"/>
                <w:vertAlign w:val="superscript"/>
                <w:lang w:eastAsia="en-US"/>
              </w:rPr>
              <w:t>3</w:t>
            </w:r>
            <w:r w:rsidRPr="001C2C62">
              <w:rPr>
                <w:rFonts w:eastAsia="Calibri"/>
                <w:lang w:eastAsia="en-US"/>
              </w:rPr>
              <w:t>/</w:t>
            </w:r>
            <w:proofErr w:type="spellStart"/>
            <w:r w:rsidRPr="001C2C62">
              <w:rPr>
                <w:rFonts w:eastAsia="Calibri"/>
                <w:lang w:eastAsia="en-US"/>
              </w:rPr>
              <w:t>сут</w:t>
            </w:r>
            <w:proofErr w:type="spellEnd"/>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D87E0B"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685B6B"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15,94</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B87CF2A" w14:textId="77777777" w:rsidR="00821346" w:rsidRPr="001C2C62" w:rsidRDefault="00821346" w:rsidP="00821346">
            <w:pPr>
              <w:spacing w:after="200"/>
              <w:contextualSpacing/>
              <w:rPr>
                <w:rFonts w:eastAsia="Calibri"/>
                <w:lang w:eastAsia="en-US"/>
              </w:rPr>
            </w:pPr>
          </w:p>
        </w:tc>
      </w:tr>
      <w:tr w:rsidR="00821346" w:rsidRPr="001C2C62" w14:paraId="73D89771" w14:textId="77777777" w:rsidTr="00821346">
        <w:trPr>
          <w:trHeight w:val="884"/>
          <w:jc w:val="center"/>
        </w:trPr>
        <w:tc>
          <w:tcPr>
            <w:tcW w:w="62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020340"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4</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43968C" w14:textId="77777777" w:rsidR="00821346" w:rsidRPr="001C2C62" w:rsidRDefault="00821346" w:rsidP="00821346">
            <w:pPr>
              <w:spacing w:after="200"/>
              <w:contextualSpacing/>
              <w:rPr>
                <w:rFonts w:eastAsia="Calibri"/>
                <w:lang w:eastAsia="en-US"/>
              </w:rPr>
            </w:pPr>
            <w:r w:rsidRPr="001C2C62">
              <w:t>Неучтенные расходы воды</w:t>
            </w:r>
            <w:r w:rsidRPr="001C2C62">
              <w:br/>
              <w:t>10-15% от расхода на хоз. питьевые нужды</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CF37311"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м</w:t>
            </w:r>
            <w:r w:rsidRPr="001C2C62">
              <w:rPr>
                <w:rFonts w:eastAsia="Calibri"/>
                <w:vertAlign w:val="superscript"/>
                <w:lang w:eastAsia="en-US"/>
              </w:rPr>
              <w:t>3</w:t>
            </w:r>
            <w:r w:rsidRPr="001C2C62">
              <w:rPr>
                <w:rFonts w:eastAsia="Calibri"/>
                <w:lang w:eastAsia="en-US"/>
              </w:rPr>
              <w:t>/</w:t>
            </w:r>
            <w:proofErr w:type="spellStart"/>
            <w:r w:rsidRPr="001C2C62">
              <w:rPr>
                <w:rFonts w:eastAsia="Calibri"/>
                <w:lang w:eastAsia="en-US"/>
              </w:rPr>
              <w:t>сут</w:t>
            </w:r>
            <w:proofErr w:type="spellEnd"/>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9236E7"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51330E" w14:textId="77777777" w:rsidR="00821346" w:rsidRPr="001C2C62" w:rsidRDefault="00821346" w:rsidP="00821346">
            <w:pPr>
              <w:spacing w:after="200"/>
              <w:contextualSpacing/>
              <w:jc w:val="center"/>
              <w:rPr>
                <w:rFonts w:eastAsia="Calibri"/>
                <w:lang w:eastAsia="en-US"/>
              </w:rPr>
            </w:pPr>
            <w:r w:rsidRPr="001C2C62">
              <w:rPr>
                <w:rFonts w:eastAsia="Calibri"/>
                <w:lang w:eastAsia="en-US"/>
              </w:rPr>
              <w:t>1,59</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207295" w14:textId="77777777" w:rsidR="00821346" w:rsidRPr="001C2C62" w:rsidRDefault="00821346" w:rsidP="00821346">
            <w:pPr>
              <w:spacing w:after="200"/>
              <w:contextualSpacing/>
              <w:rPr>
                <w:rFonts w:eastAsia="Calibri"/>
                <w:lang w:eastAsia="en-US"/>
              </w:rPr>
            </w:pPr>
          </w:p>
        </w:tc>
      </w:tr>
      <w:tr w:rsidR="00821346" w:rsidRPr="00984168" w14:paraId="2092B545" w14:textId="77777777" w:rsidTr="00821346">
        <w:trPr>
          <w:trHeight w:val="300"/>
          <w:jc w:val="center"/>
        </w:trPr>
        <w:tc>
          <w:tcPr>
            <w:tcW w:w="62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36B7AB" w14:textId="77777777" w:rsidR="00821346" w:rsidRPr="001C2C62" w:rsidRDefault="00821346" w:rsidP="00821346">
            <w:pPr>
              <w:spacing w:after="200"/>
              <w:contextualSpacing/>
              <w:rPr>
                <w:rFonts w:eastAsia="Calibri"/>
                <w:lang w:eastAsia="en-US"/>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31116E" w14:textId="77777777" w:rsidR="00821346" w:rsidRPr="001C2C62" w:rsidRDefault="00821346" w:rsidP="00821346">
            <w:pPr>
              <w:spacing w:after="200"/>
              <w:contextualSpacing/>
              <w:rPr>
                <w:rFonts w:eastAsia="Calibri"/>
                <w:b/>
                <w:lang w:eastAsia="en-US"/>
              </w:rPr>
            </w:pPr>
            <w:r w:rsidRPr="001C2C62">
              <w:rPr>
                <w:rFonts w:eastAsia="Calibri"/>
                <w:b/>
                <w:lang w:eastAsia="en-US"/>
              </w:rPr>
              <w:t>Итого</w:t>
            </w:r>
          </w:p>
        </w:tc>
        <w:tc>
          <w:tcPr>
            <w:tcW w:w="11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76A1E6" w14:textId="77777777" w:rsidR="00821346" w:rsidRPr="001C2C62" w:rsidRDefault="00821346" w:rsidP="00821346">
            <w:pPr>
              <w:spacing w:after="200"/>
              <w:contextualSpacing/>
              <w:jc w:val="center"/>
              <w:rPr>
                <w:rFonts w:eastAsia="Calibri"/>
                <w:b/>
                <w:lang w:eastAsia="en-US"/>
              </w:rPr>
            </w:pPr>
            <w:r w:rsidRPr="001C2C62">
              <w:rPr>
                <w:rFonts w:eastAsia="Calibri"/>
                <w:b/>
                <w:lang w:eastAsia="en-US"/>
              </w:rPr>
              <w:t>м</w:t>
            </w:r>
            <w:r w:rsidRPr="001C2C62">
              <w:rPr>
                <w:rFonts w:eastAsia="Calibri"/>
                <w:b/>
                <w:vertAlign w:val="superscript"/>
                <w:lang w:eastAsia="en-US"/>
              </w:rPr>
              <w:t>3</w:t>
            </w:r>
            <w:r w:rsidRPr="001C2C62">
              <w:rPr>
                <w:rFonts w:eastAsia="Calibri"/>
                <w:b/>
                <w:lang w:eastAsia="en-US"/>
              </w:rPr>
              <w:t>/</w:t>
            </w:r>
            <w:proofErr w:type="spellStart"/>
            <w:r w:rsidRPr="001C2C62">
              <w:rPr>
                <w:rFonts w:eastAsia="Calibri"/>
                <w:b/>
                <w:lang w:eastAsia="en-US"/>
              </w:rPr>
              <w:t>сут</w:t>
            </w:r>
            <w:proofErr w:type="spellEnd"/>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2DAE79" w14:textId="77777777" w:rsidR="00821346" w:rsidRPr="001C2C62" w:rsidRDefault="00821346" w:rsidP="00821346">
            <w:pPr>
              <w:spacing w:after="200"/>
              <w:contextualSpacing/>
              <w:jc w:val="center"/>
              <w:rPr>
                <w:rFonts w:eastAsia="Calibri"/>
                <w:b/>
                <w:lang w:eastAsia="en-US"/>
              </w:rPr>
            </w:pPr>
            <w:r w:rsidRPr="001C2C62">
              <w:rPr>
                <w:rFonts w:eastAsia="Calibri"/>
                <w:b/>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8B4174" w14:textId="77777777" w:rsidR="00821346" w:rsidRPr="001C2C62" w:rsidRDefault="00821346" w:rsidP="00821346">
            <w:pPr>
              <w:spacing w:after="200"/>
              <w:contextualSpacing/>
              <w:jc w:val="center"/>
              <w:rPr>
                <w:rFonts w:eastAsia="Calibri"/>
                <w:b/>
                <w:lang w:eastAsia="en-US"/>
              </w:rPr>
            </w:pPr>
            <w:r w:rsidRPr="001C2C62">
              <w:rPr>
                <w:rFonts w:eastAsia="Calibri"/>
                <w:b/>
                <w:lang w:eastAsia="en-US"/>
              </w:rPr>
              <w:t>17,53*</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5AF5C1" w14:textId="77777777" w:rsidR="00821346" w:rsidRPr="001C2C62" w:rsidRDefault="00821346" w:rsidP="00821346">
            <w:pPr>
              <w:spacing w:after="200"/>
              <w:contextualSpacing/>
              <w:rPr>
                <w:rFonts w:eastAsia="Calibri"/>
                <w:b/>
                <w:lang w:eastAsia="en-US"/>
              </w:rPr>
            </w:pPr>
          </w:p>
        </w:tc>
      </w:tr>
    </w:tbl>
    <w:p w14:paraId="3740EED6" w14:textId="77777777" w:rsidR="00821346" w:rsidRPr="001C2C62" w:rsidRDefault="00821346" w:rsidP="00821346">
      <w:pPr>
        <w:tabs>
          <w:tab w:val="left" w:pos="708"/>
        </w:tabs>
        <w:ind w:firstLine="567"/>
        <w:jc w:val="both"/>
        <w:rPr>
          <w:rFonts w:eastAsia="Calibri"/>
          <w:sz w:val="28"/>
          <w:szCs w:val="28"/>
          <w:lang w:eastAsia="en-US"/>
        </w:rPr>
      </w:pPr>
      <w:r w:rsidRPr="001C2C62">
        <w:rPr>
          <w:rFonts w:eastAsia="Calibri"/>
          <w:sz w:val="28"/>
          <w:szCs w:val="28"/>
          <w:lang w:eastAsia="en-US"/>
        </w:rPr>
        <w:t>* - уточняется на следующем этапе проектирования.</w:t>
      </w:r>
    </w:p>
    <w:p w14:paraId="51174841" w14:textId="77777777" w:rsidR="00821346" w:rsidRPr="009C7D7B" w:rsidRDefault="00821346" w:rsidP="00821346">
      <w:pPr>
        <w:tabs>
          <w:tab w:val="left" w:pos="708"/>
        </w:tabs>
        <w:ind w:firstLine="567"/>
        <w:jc w:val="both"/>
        <w:rPr>
          <w:rFonts w:eastAsia="Calibri"/>
          <w:sz w:val="28"/>
          <w:szCs w:val="28"/>
          <w:lang w:eastAsia="en-US"/>
        </w:rPr>
      </w:pPr>
      <w:r w:rsidRPr="009C7D7B">
        <w:rPr>
          <w:rFonts w:eastAsia="Calibri"/>
          <w:sz w:val="28"/>
          <w:szCs w:val="28"/>
          <w:lang w:eastAsia="en-US"/>
        </w:rPr>
        <w:t>На планируемой территории не проектируется размещение промышленных предприятий, складских хозяйств, автохозяйств и др. предприятий деятельность которых может быть связна с выбросами загрязненных токсичных веществ органического и неорганического происхождения.</w:t>
      </w:r>
    </w:p>
    <w:p w14:paraId="053BCE84" w14:textId="77777777" w:rsidR="00821346" w:rsidRPr="00984168" w:rsidRDefault="00821346" w:rsidP="00821346">
      <w:pPr>
        <w:tabs>
          <w:tab w:val="left" w:pos="708"/>
        </w:tabs>
        <w:ind w:firstLine="567"/>
        <w:jc w:val="both"/>
        <w:rPr>
          <w:rFonts w:eastAsia="Calibri"/>
          <w:sz w:val="28"/>
          <w:szCs w:val="28"/>
          <w:highlight w:val="yellow"/>
          <w:lang w:eastAsia="en-US"/>
        </w:rPr>
      </w:pPr>
      <w:r w:rsidRPr="009C7D7B">
        <w:rPr>
          <w:rFonts w:eastAsia="Calibri"/>
          <w:sz w:val="28"/>
          <w:szCs w:val="28"/>
          <w:lang w:eastAsia="en-US"/>
        </w:rPr>
        <w:t>Отвод стоков дождевых и талых вод согласно СП42.13330.201</w:t>
      </w:r>
      <w:r>
        <w:rPr>
          <w:rFonts w:eastAsia="Calibri"/>
          <w:sz w:val="28"/>
          <w:szCs w:val="28"/>
          <w:lang w:eastAsia="en-US"/>
        </w:rPr>
        <w:t>6</w:t>
      </w:r>
      <w:r w:rsidRPr="009C7D7B">
        <w:rPr>
          <w:rFonts w:eastAsia="Calibri"/>
          <w:sz w:val="28"/>
          <w:szCs w:val="28"/>
          <w:lang w:eastAsia="en-US"/>
        </w:rPr>
        <w:t xml:space="preserve"> планируется на рельеф по открытым системам лотков и канав на рельеф за границу населенного пункта.</w:t>
      </w:r>
    </w:p>
    <w:p w14:paraId="626E5CD1" w14:textId="77777777" w:rsidR="00821346" w:rsidRPr="00B90A21" w:rsidRDefault="00821346" w:rsidP="00821346">
      <w:pPr>
        <w:keepNext/>
        <w:numPr>
          <w:ilvl w:val="3"/>
          <w:numId w:val="2"/>
        </w:numPr>
        <w:tabs>
          <w:tab w:val="left" w:pos="1418"/>
        </w:tabs>
        <w:spacing w:before="120" w:after="60"/>
        <w:jc w:val="both"/>
        <w:outlineLvl w:val="3"/>
        <w:rPr>
          <w:rFonts w:eastAsia="Calibri"/>
          <w:b/>
          <w:bCs/>
          <w:sz w:val="28"/>
          <w:szCs w:val="28"/>
          <w:lang w:eastAsia="en-US"/>
        </w:rPr>
      </w:pPr>
      <w:r w:rsidRPr="00B90A21">
        <w:rPr>
          <w:rFonts w:eastAsia="Calibri"/>
          <w:b/>
          <w:bCs/>
          <w:sz w:val="28"/>
          <w:szCs w:val="28"/>
          <w:lang w:eastAsia="en-US"/>
        </w:rPr>
        <w:t>Теплоснабжение</w:t>
      </w:r>
      <w:bookmarkEnd w:id="92"/>
    </w:p>
    <w:p w14:paraId="3EEBA6FA" w14:textId="77777777" w:rsidR="00821346" w:rsidRPr="00B90A21" w:rsidRDefault="00821346" w:rsidP="00821346">
      <w:pPr>
        <w:tabs>
          <w:tab w:val="left" w:pos="708"/>
        </w:tabs>
        <w:ind w:firstLine="567"/>
        <w:jc w:val="both"/>
        <w:rPr>
          <w:rFonts w:eastAsia="Calibri"/>
          <w:sz w:val="28"/>
          <w:szCs w:val="28"/>
          <w:lang w:eastAsia="en-US"/>
        </w:rPr>
      </w:pPr>
      <w:r w:rsidRPr="00B90A21">
        <w:rPr>
          <w:rFonts w:eastAsia="Calibri"/>
          <w:sz w:val="28"/>
          <w:szCs w:val="28"/>
          <w:lang w:eastAsia="en-US"/>
        </w:rPr>
        <w:t xml:space="preserve">Проектные решения разработаны </w:t>
      </w:r>
      <w:proofErr w:type="gramStart"/>
      <w:r w:rsidRPr="00B90A21">
        <w:rPr>
          <w:rFonts w:eastAsia="Calibri"/>
          <w:sz w:val="28"/>
          <w:szCs w:val="28"/>
          <w:lang w:eastAsia="en-US"/>
        </w:rPr>
        <w:t>согласно требований</w:t>
      </w:r>
      <w:proofErr w:type="gramEnd"/>
      <w:r w:rsidRPr="00B90A21">
        <w:rPr>
          <w:rFonts w:eastAsia="Calibri"/>
          <w:sz w:val="28"/>
          <w:szCs w:val="28"/>
          <w:lang w:eastAsia="en-US"/>
        </w:rPr>
        <w:t xml:space="preserve"> СП 124.13330.2012 «Тепловые сети. Актуализированная редакция СНиП 41-02-2003», СП 41-104-2000 «Проектирование автономных источников теплоснабжения».</w:t>
      </w:r>
    </w:p>
    <w:p w14:paraId="7171919E" w14:textId="77777777" w:rsidR="00821346" w:rsidRPr="00984168" w:rsidRDefault="00821346" w:rsidP="00821346">
      <w:pPr>
        <w:tabs>
          <w:tab w:val="left" w:pos="708"/>
        </w:tabs>
        <w:ind w:firstLine="567"/>
        <w:jc w:val="both"/>
        <w:rPr>
          <w:rFonts w:eastAsia="Calibri"/>
          <w:sz w:val="28"/>
          <w:szCs w:val="28"/>
          <w:highlight w:val="yellow"/>
          <w:lang w:eastAsia="en-US"/>
        </w:rPr>
      </w:pPr>
      <w:r w:rsidRPr="00CD6E9D">
        <w:rPr>
          <w:rFonts w:eastAsia="Calibri"/>
          <w:sz w:val="28"/>
          <w:szCs w:val="28"/>
          <w:lang w:eastAsia="en-US"/>
        </w:rPr>
        <w:t>Отопление планируемых объектов индивидуальной жилой застройки на проектируемой территории предусматривается от индивидуальных</w:t>
      </w:r>
      <w:r>
        <w:rPr>
          <w:rFonts w:eastAsia="Calibri"/>
          <w:sz w:val="28"/>
          <w:szCs w:val="28"/>
          <w:lang w:eastAsia="en-US"/>
        </w:rPr>
        <w:t xml:space="preserve"> поквартирных</w:t>
      </w:r>
      <w:r w:rsidRPr="00CD6E9D">
        <w:rPr>
          <w:rFonts w:eastAsia="Calibri"/>
          <w:sz w:val="28"/>
          <w:szCs w:val="28"/>
          <w:lang w:eastAsia="en-US"/>
        </w:rPr>
        <w:t xml:space="preserve"> источников (котлов) работающих на природном газе.</w:t>
      </w:r>
    </w:p>
    <w:p w14:paraId="2CEC6192" w14:textId="77777777" w:rsidR="00821346" w:rsidRPr="00984168" w:rsidRDefault="00821346" w:rsidP="00821346">
      <w:pPr>
        <w:tabs>
          <w:tab w:val="left" w:pos="708"/>
        </w:tabs>
        <w:ind w:firstLine="567"/>
        <w:jc w:val="both"/>
        <w:rPr>
          <w:rFonts w:eastAsia="Calibri"/>
          <w:sz w:val="28"/>
          <w:szCs w:val="28"/>
          <w:highlight w:val="yellow"/>
          <w:lang w:eastAsia="en-US"/>
        </w:rPr>
      </w:pPr>
      <w:r w:rsidRPr="00CD6E9D">
        <w:rPr>
          <w:rFonts w:eastAsia="Calibri"/>
          <w:sz w:val="28"/>
          <w:szCs w:val="28"/>
          <w:lang w:eastAsia="en-US"/>
        </w:rPr>
        <w:t xml:space="preserve">Удельные нормы теплоснабжения приняты в соответствии с СП 124.13330.2012 «Тепловые сети. Актуализированная редакция СНиП 41-02-2003». </w:t>
      </w:r>
    </w:p>
    <w:p w14:paraId="0367EB98" w14:textId="77777777" w:rsidR="00821346" w:rsidRPr="00CD6E9D" w:rsidRDefault="00821346" w:rsidP="00821346">
      <w:pPr>
        <w:widowControl w:val="0"/>
        <w:autoSpaceDE w:val="0"/>
        <w:autoSpaceDN w:val="0"/>
        <w:adjustRightInd w:val="0"/>
        <w:ind w:firstLine="709"/>
        <w:jc w:val="both"/>
        <w:rPr>
          <w:sz w:val="28"/>
          <w:szCs w:val="28"/>
        </w:rPr>
      </w:pPr>
      <w:r w:rsidRPr="00CD6E9D">
        <w:rPr>
          <w:sz w:val="28"/>
          <w:szCs w:val="28"/>
        </w:rPr>
        <w:lastRenderedPageBreak/>
        <w:t xml:space="preserve">Температура воздуха наиболее холодной пятидневки обеспеченностью 0,92 согласно </w:t>
      </w:r>
      <w:r w:rsidRPr="00CD6E9D">
        <w:rPr>
          <w:bCs/>
          <w:sz w:val="28"/>
          <w:szCs w:val="28"/>
        </w:rPr>
        <w:t>СП</w:t>
      </w:r>
      <w:r w:rsidRPr="00CD6E9D">
        <w:rPr>
          <w:sz w:val="28"/>
          <w:szCs w:val="28"/>
        </w:rPr>
        <w:t> </w:t>
      </w:r>
      <w:r w:rsidRPr="00CD6E9D">
        <w:rPr>
          <w:bCs/>
          <w:sz w:val="28"/>
          <w:szCs w:val="28"/>
        </w:rPr>
        <w:t>131</w:t>
      </w:r>
      <w:r w:rsidRPr="00CD6E9D">
        <w:rPr>
          <w:sz w:val="28"/>
          <w:szCs w:val="28"/>
        </w:rPr>
        <w:t>.</w:t>
      </w:r>
      <w:r w:rsidRPr="00CD6E9D">
        <w:rPr>
          <w:bCs/>
          <w:sz w:val="28"/>
          <w:szCs w:val="28"/>
        </w:rPr>
        <w:t>13330</w:t>
      </w:r>
      <w:r w:rsidRPr="00CD6E9D">
        <w:rPr>
          <w:sz w:val="28"/>
          <w:szCs w:val="28"/>
        </w:rPr>
        <w:t>.</w:t>
      </w:r>
      <w:r w:rsidRPr="00CD6E9D">
        <w:rPr>
          <w:bCs/>
          <w:sz w:val="28"/>
          <w:szCs w:val="28"/>
        </w:rPr>
        <w:t>2020</w:t>
      </w:r>
      <w:r w:rsidRPr="00CD6E9D">
        <w:rPr>
          <w:sz w:val="28"/>
          <w:szCs w:val="28"/>
        </w:rPr>
        <w:t xml:space="preserve"> составляет -37° (Новосибирск). Средняя температура наружного воздуха за период с температурой ≤8°</w:t>
      </w:r>
      <w:r w:rsidRPr="00CD6E9D">
        <w:rPr>
          <w:sz w:val="28"/>
          <w:szCs w:val="28"/>
          <w:lang w:val="en-US"/>
        </w:rPr>
        <w:t>C</w:t>
      </w:r>
      <w:r w:rsidRPr="00CD6E9D">
        <w:rPr>
          <w:sz w:val="28"/>
          <w:szCs w:val="28"/>
        </w:rPr>
        <w:t xml:space="preserve"> составляет минус 8,1 °</w:t>
      </w:r>
      <w:r w:rsidRPr="00CD6E9D">
        <w:rPr>
          <w:sz w:val="28"/>
          <w:szCs w:val="28"/>
          <w:lang w:val="en-US"/>
        </w:rPr>
        <w:t>C</w:t>
      </w:r>
      <w:r w:rsidRPr="00CD6E9D">
        <w:rPr>
          <w:sz w:val="28"/>
          <w:szCs w:val="28"/>
        </w:rPr>
        <w:t>. Продолжительность периода со среднесуточной температурой ≤8°</w:t>
      </w:r>
      <w:r w:rsidRPr="00CD6E9D">
        <w:rPr>
          <w:sz w:val="28"/>
          <w:szCs w:val="28"/>
          <w:lang w:val="en-US"/>
        </w:rPr>
        <w:t>C</w:t>
      </w:r>
      <w:r w:rsidRPr="00CD6E9D">
        <w:rPr>
          <w:sz w:val="28"/>
          <w:szCs w:val="28"/>
        </w:rPr>
        <w:t xml:space="preserve"> 222 </w:t>
      </w:r>
      <w:proofErr w:type="spellStart"/>
      <w:r w:rsidRPr="00CD6E9D">
        <w:rPr>
          <w:sz w:val="28"/>
          <w:szCs w:val="28"/>
        </w:rPr>
        <w:t>сут</w:t>
      </w:r>
      <w:proofErr w:type="spellEnd"/>
      <w:r w:rsidRPr="00CD6E9D">
        <w:rPr>
          <w:sz w:val="28"/>
          <w:szCs w:val="28"/>
        </w:rPr>
        <w:t>.</w:t>
      </w:r>
    </w:p>
    <w:p w14:paraId="44C5D99F" w14:textId="77777777" w:rsidR="00821346" w:rsidRPr="00CD6E9D" w:rsidRDefault="00821346" w:rsidP="00821346">
      <w:pPr>
        <w:widowControl w:val="0"/>
        <w:autoSpaceDE w:val="0"/>
        <w:autoSpaceDN w:val="0"/>
        <w:adjustRightInd w:val="0"/>
        <w:ind w:firstLine="709"/>
        <w:jc w:val="both"/>
        <w:rPr>
          <w:rFonts w:eastAsia="Calibri"/>
          <w:sz w:val="28"/>
          <w:szCs w:val="28"/>
          <w:lang w:eastAsia="en-US"/>
        </w:rPr>
      </w:pPr>
      <w:r w:rsidRPr="00CD6E9D">
        <w:rPr>
          <w:sz w:val="28"/>
          <w:szCs w:val="28"/>
        </w:rPr>
        <w:t>Рекомендуемый температурный график 95/70 °</w:t>
      </w:r>
      <w:r w:rsidRPr="00CD6E9D">
        <w:rPr>
          <w:sz w:val="28"/>
          <w:szCs w:val="28"/>
          <w:lang w:val="en-US"/>
        </w:rPr>
        <w:t>C</w:t>
      </w:r>
      <w:r w:rsidRPr="00CD6E9D">
        <w:rPr>
          <w:sz w:val="28"/>
          <w:szCs w:val="28"/>
        </w:rPr>
        <w:t xml:space="preserve"> (уточняется на следующем этапе проектирования).</w:t>
      </w:r>
    </w:p>
    <w:p w14:paraId="753A7376" w14:textId="77777777" w:rsidR="00821346" w:rsidRPr="009F4D7B" w:rsidRDefault="00821346" w:rsidP="00821346">
      <w:pPr>
        <w:tabs>
          <w:tab w:val="left" w:pos="708"/>
        </w:tabs>
        <w:spacing w:before="120" w:after="60"/>
        <w:ind w:firstLine="567"/>
        <w:jc w:val="both"/>
        <w:rPr>
          <w:rFonts w:eastAsia="Calibri"/>
          <w:sz w:val="28"/>
          <w:szCs w:val="28"/>
          <w:lang w:eastAsia="en-US"/>
        </w:rPr>
      </w:pPr>
      <w:r w:rsidRPr="009F4D7B">
        <w:rPr>
          <w:rFonts w:eastAsia="Calibri"/>
          <w:sz w:val="28"/>
          <w:szCs w:val="28"/>
          <w:lang w:eastAsia="en-US"/>
        </w:rPr>
        <w:t>Расчетная укрупненная потребность в теплоснабжении для планируемых объектов индивидуальной жилой застройки приведена в таблице 2.3.7.3-1.</w:t>
      </w:r>
    </w:p>
    <w:p w14:paraId="5E6C79BD" w14:textId="77777777" w:rsidR="00821346" w:rsidRPr="009F4D7B" w:rsidRDefault="00821346" w:rsidP="00821346">
      <w:pPr>
        <w:spacing w:after="200"/>
        <w:contextualSpacing/>
        <w:jc w:val="right"/>
        <w:rPr>
          <w:rFonts w:eastAsia="Calibri"/>
          <w:sz w:val="26"/>
          <w:szCs w:val="26"/>
          <w:lang w:eastAsia="en-US"/>
        </w:rPr>
      </w:pPr>
      <w:r w:rsidRPr="009F4D7B">
        <w:rPr>
          <w:rFonts w:eastAsia="Calibri"/>
          <w:sz w:val="28"/>
          <w:szCs w:val="28"/>
          <w:lang w:eastAsia="en-US"/>
        </w:rPr>
        <w:t>Таблица 2</w:t>
      </w:r>
      <w:r w:rsidRPr="009F4D7B">
        <w:rPr>
          <w:rFonts w:eastAsia="Calibri"/>
          <w:sz w:val="26"/>
          <w:szCs w:val="26"/>
          <w:lang w:eastAsia="en-US"/>
        </w:rPr>
        <w:t xml:space="preserve">.3.7.3-1 </w:t>
      </w:r>
    </w:p>
    <w:p w14:paraId="02873BE1" w14:textId="77777777" w:rsidR="00821346" w:rsidRPr="009F4D7B" w:rsidRDefault="00821346" w:rsidP="00821346">
      <w:pPr>
        <w:spacing w:after="200"/>
        <w:contextualSpacing/>
        <w:jc w:val="center"/>
        <w:rPr>
          <w:rFonts w:eastAsia="Calibri"/>
          <w:sz w:val="26"/>
          <w:szCs w:val="26"/>
          <w:lang w:eastAsia="en-US"/>
        </w:rPr>
      </w:pPr>
      <w:r w:rsidRPr="009F4D7B">
        <w:rPr>
          <w:rFonts w:eastAsia="Calibri"/>
          <w:sz w:val="26"/>
          <w:szCs w:val="26"/>
          <w:lang w:eastAsia="en-US"/>
        </w:rPr>
        <w:t>Планируемые нагрузки на теплоснабжение по укрупненным показателям.</w:t>
      </w:r>
    </w:p>
    <w:tbl>
      <w:tblPr>
        <w:tblW w:w="9088" w:type="dxa"/>
        <w:jc w:val="center"/>
        <w:tblLayout w:type="fixed"/>
        <w:tblLook w:val="04A0" w:firstRow="1" w:lastRow="0" w:firstColumn="1" w:lastColumn="0" w:noHBand="0" w:noVBand="1"/>
      </w:tblPr>
      <w:tblGrid>
        <w:gridCol w:w="765"/>
        <w:gridCol w:w="2880"/>
        <w:gridCol w:w="1160"/>
        <w:gridCol w:w="1290"/>
        <w:gridCol w:w="1417"/>
        <w:gridCol w:w="1576"/>
      </w:tblGrid>
      <w:tr w:rsidR="00821346" w:rsidRPr="009F4D7B" w14:paraId="4EC9B25D" w14:textId="77777777" w:rsidTr="00821346">
        <w:trPr>
          <w:trHeight w:val="300"/>
          <w:jc w:val="center"/>
        </w:trPr>
        <w:tc>
          <w:tcPr>
            <w:tcW w:w="765" w:type="dxa"/>
            <w:vMerge w:val="restart"/>
            <w:tcBorders>
              <w:top w:val="single" w:sz="4" w:space="0" w:color="auto"/>
              <w:left w:val="single" w:sz="4" w:space="0" w:color="auto"/>
              <w:bottom w:val="single" w:sz="4" w:space="0" w:color="000000"/>
              <w:right w:val="single" w:sz="4" w:space="0" w:color="auto"/>
            </w:tcBorders>
            <w:noWrap/>
            <w:vAlign w:val="center"/>
            <w:hideMark/>
          </w:tcPr>
          <w:p w14:paraId="1910CFA7"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 п/п</w:t>
            </w:r>
          </w:p>
        </w:tc>
        <w:tc>
          <w:tcPr>
            <w:tcW w:w="2880" w:type="dxa"/>
            <w:vMerge w:val="restart"/>
            <w:tcBorders>
              <w:top w:val="single" w:sz="4" w:space="0" w:color="auto"/>
              <w:left w:val="single" w:sz="4" w:space="0" w:color="auto"/>
              <w:bottom w:val="single" w:sz="4" w:space="0" w:color="000000"/>
              <w:right w:val="single" w:sz="4" w:space="0" w:color="000000"/>
            </w:tcBorders>
            <w:noWrap/>
            <w:vAlign w:val="center"/>
            <w:hideMark/>
          </w:tcPr>
          <w:p w14:paraId="34FAF3E4"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Наименование</w:t>
            </w:r>
          </w:p>
        </w:tc>
        <w:tc>
          <w:tcPr>
            <w:tcW w:w="1160" w:type="dxa"/>
            <w:vMerge w:val="restart"/>
            <w:tcBorders>
              <w:top w:val="single" w:sz="4" w:space="0" w:color="auto"/>
              <w:left w:val="single" w:sz="4" w:space="0" w:color="auto"/>
              <w:bottom w:val="single" w:sz="4" w:space="0" w:color="000000"/>
              <w:right w:val="single" w:sz="4" w:space="0" w:color="auto"/>
            </w:tcBorders>
            <w:noWrap/>
            <w:vAlign w:val="center"/>
            <w:hideMark/>
          </w:tcPr>
          <w:p w14:paraId="1A6B417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Ед. изм.</w:t>
            </w:r>
          </w:p>
        </w:tc>
        <w:tc>
          <w:tcPr>
            <w:tcW w:w="2707" w:type="dxa"/>
            <w:gridSpan w:val="2"/>
            <w:tcBorders>
              <w:top w:val="single" w:sz="4" w:space="0" w:color="auto"/>
              <w:left w:val="nil"/>
              <w:bottom w:val="single" w:sz="4" w:space="0" w:color="auto"/>
              <w:right w:val="single" w:sz="4" w:space="0" w:color="000000"/>
            </w:tcBorders>
            <w:noWrap/>
            <w:vAlign w:val="center"/>
            <w:hideMark/>
          </w:tcPr>
          <w:p w14:paraId="1FBBC262"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Величина</w:t>
            </w:r>
          </w:p>
        </w:tc>
        <w:tc>
          <w:tcPr>
            <w:tcW w:w="1576" w:type="dxa"/>
            <w:vMerge w:val="restart"/>
            <w:tcBorders>
              <w:top w:val="single" w:sz="4" w:space="0" w:color="auto"/>
              <w:left w:val="single" w:sz="4" w:space="0" w:color="auto"/>
              <w:bottom w:val="single" w:sz="4" w:space="0" w:color="000000"/>
              <w:right w:val="single" w:sz="4" w:space="0" w:color="auto"/>
            </w:tcBorders>
            <w:vAlign w:val="center"/>
            <w:hideMark/>
          </w:tcPr>
          <w:p w14:paraId="011CF402" w14:textId="77777777" w:rsidR="00821346" w:rsidRPr="009F4D7B" w:rsidRDefault="00821346" w:rsidP="00821346">
            <w:pPr>
              <w:spacing w:after="200"/>
              <w:contextualSpacing/>
              <w:jc w:val="center"/>
              <w:rPr>
                <w:rFonts w:eastAsia="Calibri"/>
                <w:lang w:eastAsia="en-US"/>
              </w:rPr>
            </w:pPr>
            <w:proofErr w:type="spellStart"/>
            <w:r w:rsidRPr="009F4D7B">
              <w:rPr>
                <w:rFonts w:eastAsia="Calibri"/>
                <w:lang w:eastAsia="en-US"/>
              </w:rPr>
              <w:t>Примеча</w:t>
            </w:r>
            <w:proofErr w:type="spellEnd"/>
            <w:r w:rsidRPr="009F4D7B">
              <w:rPr>
                <w:rFonts w:eastAsia="Calibri"/>
                <w:lang w:eastAsia="en-US"/>
              </w:rPr>
              <w:t>-</w:t>
            </w:r>
            <w:r w:rsidRPr="009F4D7B">
              <w:rPr>
                <w:rFonts w:eastAsia="Calibri"/>
                <w:lang w:eastAsia="en-US"/>
              </w:rPr>
              <w:br/>
            </w:r>
            <w:proofErr w:type="spellStart"/>
            <w:r w:rsidRPr="009F4D7B">
              <w:rPr>
                <w:rFonts w:eastAsia="Calibri"/>
                <w:lang w:eastAsia="en-US"/>
              </w:rPr>
              <w:t>ния</w:t>
            </w:r>
            <w:proofErr w:type="spellEnd"/>
          </w:p>
        </w:tc>
      </w:tr>
      <w:tr w:rsidR="00821346" w:rsidRPr="009F4D7B" w14:paraId="36BDAC32" w14:textId="77777777" w:rsidTr="00821346">
        <w:trPr>
          <w:trHeight w:val="517"/>
          <w:jc w:val="center"/>
        </w:trPr>
        <w:tc>
          <w:tcPr>
            <w:tcW w:w="765" w:type="dxa"/>
            <w:vMerge/>
            <w:tcBorders>
              <w:top w:val="single" w:sz="4" w:space="0" w:color="auto"/>
              <w:left w:val="single" w:sz="4" w:space="0" w:color="auto"/>
              <w:bottom w:val="single" w:sz="4" w:space="0" w:color="000000"/>
              <w:right w:val="single" w:sz="4" w:space="0" w:color="auto"/>
            </w:tcBorders>
            <w:vAlign w:val="center"/>
            <w:hideMark/>
          </w:tcPr>
          <w:p w14:paraId="2ACC781F" w14:textId="77777777" w:rsidR="00821346" w:rsidRPr="009F4D7B"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000000"/>
              <w:right w:val="single" w:sz="4" w:space="0" w:color="000000"/>
            </w:tcBorders>
            <w:vAlign w:val="center"/>
            <w:hideMark/>
          </w:tcPr>
          <w:p w14:paraId="01291681" w14:textId="77777777" w:rsidR="00821346" w:rsidRPr="009F4D7B"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14:paraId="20511327" w14:textId="77777777" w:rsidR="00821346" w:rsidRPr="009F4D7B" w:rsidRDefault="00821346" w:rsidP="00821346">
            <w:pPr>
              <w:spacing w:after="200"/>
              <w:contextualSpacing/>
              <w:rPr>
                <w:rFonts w:eastAsia="Calibri"/>
                <w:lang w:eastAsia="en-US"/>
              </w:rPr>
            </w:pPr>
          </w:p>
        </w:tc>
        <w:tc>
          <w:tcPr>
            <w:tcW w:w="1290" w:type="dxa"/>
            <w:vMerge w:val="restart"/>
            <w:tcBorders>
              <w:top w:val="nil"/>
              <w:left w:val="single" w:sz="4" w:space="0" w:color="auto"/>
              <w:bottom w:val="single" w:sz="4" w:space="0" w:color="000000"/>
              <w:right w:val="single" w:sz="4" w:space="0" w:color="auto"/>
            </w:tcBorders>
            <w:noWrap/>
            <w:vAlign w:val="center"/>
            <w:hideMark/>
          </w:tcPr>
          <w:p w14:paraId="61589329"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Сущ.</w:t>
            </w:r>
          </w:p>
          <w:p w14:paraId="1E1288FD" w14:textId="77777777" w:rsidR="00821346" w:rsidRPr="009F4D7B" w:rsidRDefault="00821346" w:rsidP="00821346">
            <w:pPr>
              <w:spacing w:after="200"/>
              <w:contextualSpacing/>
              <w:jc w:val="center"/>
              <w:rPr>
                <w:rFonts w:eastAsia="Calibri"/>
                <w:lang w:eastAsia="en-US"/>
              </w:rPr>
            </w:pPr>
          </w:p>
        </w:tc>
        <w:tc>
          <w:tcPr>
            <w:tcW w:w="1417" w:type="dxa"/>
            <w:vMerge w:val="restart"/>
            <w:tcBorders>
              <w:top w:val="nil"/>
              <w:left w:val="single" w:sz="4" w:space="0" w:color="auto"/>
              <w:bottom w:val="single" w:sz="4" w:space="0" w:color="000000"/>
              <w:right w:val="single" w:sz="4" w:space="0" w:color="auto"/>
            </w:tcBorders>
            <w:noWrap/>
            <w:vAlign w:val="center"/>
            <w:hideMark/>
          </w:tcPr>
          <w:p w14:paraId="481E2215"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Расчетный срок</w:t>
            </w:r>
          </w:p>
          <w:p w14:paraId="470E671B" w14:textId="77777777" w:rsidR="00821346" w:rsidRPr="009F4D7B" w:rsidRDefault="00821346" w:rsidP="00821346">
            <w:pPr>
              <w:spacing w:after="200"/>
              <w:contextualSpacing/>
              <w:jc w:val="center"/>
              <w:rPr>
                <w:rFonts w:eastAsia="Calibri"/>
                <w:lang w:eastAsia="en-US"/>
              </w:rPr>
            </w:pPr>
          </w:p>
        </w:tc>
        <w:tc>
          <w:tcPr>
            <w:tcW w:w="1576" w:type="dxa"/>
            <w:vMerge/>
            <w:tcBorders>
              <w:top w:val="single" w:sz="4" w:space="0" w:color="auto"/>
              <w:left w:val="single" w:sz="4" w:space="0" w:color="auto"/>
              <w:bottom w:val="single" w:sz="4" w:space="0" w:color="000000"/>
              <w:right w:val="single" w:sz="4" w:space="0" w:color="auto"/>
            </w:tcBorders>
            <w:vAlign w:val="center"/>
            <w:hideMark/>
          </w:tcPr>
          <w:p w14:paraId="0E964ABB" w14:textId="77777777" w:rsidR="00821346" w:rsidRPr="009F4D7B" w:rsidRDefault="00821346" w:rsidP="00821346">
            <w:pPr>
              <w:spacing w:after="200"/>
              <w:contextualSpacing/>
              <w:rPr>
                <w:rFonts w:eastAsia="Calibri"/>
                <w:lang w:eastAsia="en-US"/>
              </w:rPr>
            </w:pPr>
          </w:p>
        </w:tc>
      </w:tr>
      <w:tr w:rsidR="00821346" w:rsidRPr="009F4D7B" w14:paraId="7BF10CD5" w14:textId="77777777" w:rsidTr="00821346">
        <w:trPr>
          <w:trHeight w:val="517"/>
          <w:jc w:val="center"/>
        </w:trPr>
        <w:tc>
          <w:tcPr>
            <w:tcW w:w="765" w:type="dxa"/>
            <w:vMerge/>
            <w:tcBorders>
              <w:top w:val="single" w:sz="4" w:space="0" w:color="auto"/>
              <w:left w:val="single" w:sz="4" w:space="0" w:color="auto"/>
              <w:bottom w:val="single" w:sz="4" w:space="0" w:color="auto"/>
              <w:right w:val="single" w:sz="4" w:space="0" w:color="auto"/>
            </w:tcBorders>
            <w:vAlign w:val="center"/>
            <w:hideMark/>
          </w:tcPr>
          <w:p w14:paraId="2583BFD9" w14:textId="77777777" w:rsidR="00821346" w:rsidRPr="009F4D7B"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000000"/>
            </w:tcBorders>
            <w:vAlign w:val="center"/>
            <w:hideMark/>
          </w:tcPr>
          <w:p w14:paraId="4A63BED3" w14:textId="77777777" w:rsidR="00821346" w:rsidRPr="009F4D7B"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6F9C7A11" w14:textId="77777777" w:rsidR="00821346" w:rsidRPr="009F4D7B" w:rsidRDefault="00821346" w:rsidP="00821346">
            <w:pPr>
              <w:spacing w:after="200"/>
              <w:contextualSpacing/>
              <w:rPr>
                <w:rFonts w:eastAsia="Calibri"/>
                <w:lang w:eastAsia="en-US"/>
              </w:rPr>
            </w:pPr>
          </w:p>
        </w:tc>
        <w:tc>
          <w:tcPr>
            <w:tcW w:w="1290" w:type="dxa"/>
            <w:vMerge/>
            <w:tcBorders>
              <w:top w:val="nil"/>
              <w:left w:val="single" w:sz="4" w:space="0" w:color="auto"/>
              <w:bottom w:val="single" w:sz="4" w:space="0" w:color="auto"/>
              <w:right w:val="single" w:sz="4" w:space="0" w:color="auto"/>
            </w:tcBorders>
            <w:vAlign w:val="center"/>
            <w:hideMark/>
          </w:tcPr>
          <w:p w14:paraId="6103E113" w14:textId="77777777" w:rsidR="00821346" w:rsidRPr="009F4D7B" w:rsidRDefault="00821346" w:rsidP="00821346">
            <w:pPr>
              <w:spacing w:after="200"/>
              <w:contextualSpacing/>
              <w:rPr>
                <w:rFonts w:eastAsia="Calibri"/>
                <w:lang w:eastAsia="en-US"/>
              </w:rPr>
            </w:pPr>
          </w:p>
        </w:tc>
        <w:tc>
          <w:tcPr>
            <w:tcW w:w="1417" w:type="dxa"/>
            <w:vMerge/>
            <w:tcBorders>
              <w:top w:val="nil"/>
              <w:left w:val="single" w:sz="4" w:space="0" w:color="auto"/>
              <w:bottom w:val="single" w:sz="4" w:space="0" w:color="auto"/>
              <w:right w:val="single" w:sz="4" w:space="0" w:color="auto"/>
            </w:tcBorders>
            <w:vAlign w:val="center"/>
            <w:hideMark/>
          </w:tcPr>
          <w:p w14:paraId="6CDE7C54" w14:textId="77777777" w:rsidR="00821346" w:rsidRPr="009F4D7B" w:rsidRDefault="00821346" w:rsidP="00821346">
            <w:pPr>
              <w:spacing w:after="200"/>
              <w:contextualSpacing/>
              <w:rPr>
                <w:rFonts w:eastAsia="Calibri"/>
                <w:lang w:eastAsia="en-US"/>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2E5487F8" w14:textId="77777777" w:rsidR="00821346" w:rsidRPr="009F4D7B" w:rsidRDefault="00821346" w:rsidP="00821346">
            <w:pPr>
              <w:spacing w:after="200"/>
              <w:contextualSpacing/>
              <w:rPr>
                <w:rFonts w:eastAsia="Calibri"/>
                <w:lang w:eastAsia="en-US"/>
              </w:rPr>
            </w:pPr>
          </w:p>
        </w:tc>
      </w:tr>
      <w:tr w:rsidR="00821346" w:rsidRPr="009F4D7B" w14:paraId="01E7C3FB" w14:textId="77777777" w:rsidTr="00821346">
        <w:trPr>
          <w:trHeight w:val="300"/>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863C1D"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1</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BD24BC" w14:textId="77777777" w:rsidR="00821346" w:rsidRPr="009F4D7B" w:rsidRDefault="00821346" w:rsidP="00821346">
            <w:pPr>
              <w:spacing w:after="200"/>
              <w:contextualSpacing/>
              <w:rPr>
                <w:rFonts w:eastAsia="Calibri"/>
                <w:lang w:eastAsia="en-US"/>
              </w:rPr>
            </w:pPr>
            <w:r w:rsidRPr="009F4D7B">
              <w:rPr>
                <w:rFonts w:eastAsia="Calibri"/>
                <w:lang w:eastAsia="en-US"/>
              </w:rPr>
              <w:t>Численность населения*</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373855"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чел.</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78EE45"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599B4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83</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A757FF" w14:textId="77777777" w:rsidR="00821346" w:rsidRPr="009F4D7B" w:rsidRDefault="00821346" w:rsidP="00821346">
            <w:pPr>
              <w:spacing w:after="200"/>
              <w:contextualSpacing/>
              <w:rPr>
                <w:rFonts w:eastAsia="Calibri"/>
                <w:lang w:eastAsia="en-US"/>
              </w:rPr>
            </w:pPr>
            <w:r w:rsidRPr="009F4D7B">
              <w:rPr>
                <w:rFonts w:eastAsia="Calibri"/>
                <w:lang w:eastAsia="en-US"/>
              </w:rPr>
              <w:t> </w:t>
            </w:r>
          </w:p>
        </w:tc>
      </w:tr>
      <w:tr w:rsidR="00821346" w:rsidRPr="009F4D7B" w14:paraId="7F340DC0" w14:textId="77777777" w:rsidTr="00821346">
        <w:trPr>
          <w:trHeight w:val="300"/>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562ED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2</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5043A8" w14:textId="77777777" w:rsidR="00821346" w:rsidRPr="009F4D7B" w:rsidRDefault="00821346" w:rsidP="00821346">
            <w:pPr>
              <w:spacing w:after="200"/>
              <w:contextualSpacing/>
              <w:rPr>
                <w:rFonts w:eastAsia="Calibri"/>
                <w:lang w:eastAsia="en-US"/>
              </w:rPr>
            </w:pPr>
            <w:r w:rsidRPr="009F4D7B">
              <w:rPr>
                <w:rFonts w:eastAsia="Calibri"/>
                <w:lang w:eastAsia="en-US"/>
              </w:rPr>
              <w:t>Общая отапливаемая площадь зданий</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404212"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м</w:t>
            </w:r>
            <w:r w:rsidRPr="009F4D7B">
              <w:rPr>
                <w:rFonts w:eastAsia="Calibri"/>
                <w:vertAlign w:val="superscript"/>
                <w:lang w:eastAsia="en-US"/>
              </w:rPr>
              <w:t>2</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3395A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016E9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2075</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FCED9B" w14:textId="77777777" w:rsidR="00821346" w:rsidRPr="009F4D7B" w:rsidRDefault="00821346" w:rsidP="00821346">
            <w:pPr>
              <w:spacing w:after="200"/>
              <w:contextualSpacing/>
              <w:rPr>
                <w:rFonts w:eastAsia="Calibri"/>
                <w:lang w:eastAsia="en-US"/>
              </w:rPr>
            </w:pPr>
            <w:r w:rsidRPr="009F4D7B">
              <w:rPr>
                <w:rFonts w:eastAsia="Calibri"/>
                <w:lang w:eastAsia="en-US"/>
              </w:rPr>
              <w:t> 25 м</w:t>
            </w:r>
            <w:r w:rsidRPr="009F4D7B">
              <w:rPr>
                <w:rFonts w:eastAsia="Calibri"/>
                <w:vertAlign w:val="superscript"/>
                <w:lang w:eastAsia="en-US"/>
              </w:rPr>
              <w:t>2</w:t>
            </w:r>
            <w:r w:rsidRPr="009F4D7B">
              <w:rPr>
                <w:rFonts w:eastAsia="Calibri"/>
                <w:lang w:eastAsia="en-US"/>
              </w:rPr>
              <w:t xml:space="preserve"> на человека</w:t>
            </w:r>
          </w:p>
        </w:tc>
      </w:tr>
      <w:tr w:rsidR="00821346" w:rsidRPr="009F4D7B" w14:paraId="79E4D7A5" w14:textId="77777777" w:rsidTr="00821346">
        <w:trPr>
          <w:trHeight w:val="884"/>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0072AB"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3</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3BBD99" w14:textId="77777777" w:rsidR="00821346" w:rsidRPr="009F4D7B" w:rsidRDefault="00821346" w:rsidP="00821346">
            <w:pPr>
              <w:spacing w:after="200"/>
              <w:contextualSpacing/>
              <w:rPr>
                <w:rFonts w:eastAsia="Calibri"/>
                <w:lang w:eastAsia="en-US"/>
              </w:rPr>
            </w:pPr>
            <w:r w:rsidRPr="009F4D7B">
              <w:rPr>
                <w:rFonts w:eastAsia="Calibri"/>
                <w:lang w:eastAsia="en-US"/>
              </w:rPr>
              <w:t>Укрупненный показатель максимального расхода теплоты на отопление и вентиляцию здания на 1 м</w:t>
            </w:r>
            <w:r w:rsidRPr="009F4D7B">
              <w:rPr>
                <w:rFonts w:eastAsia="Calibri"/>
                <w:vertAlign w:val="superscript"/>
                <w:lang w:eastAsia="en-US"/>
              </w:rPr>
              <w:t>2</w:t>
            </w:r>
            <w:r w:rsidRPr="009F4D7B">
              <w:rPr>
                <w:rFonts w:eastAsia="Calibri"/>
                <w:lang w:eastAsia="en-US"/>
              </w:rPr>
              <w:t xml:space="preserve"> общей площади,</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E56841"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Вт/м</w:t>
            </w:r>
            <w:r w:rsidRPr="009F4D7B">
              <w:rPr>
                <w:rFonts w:eastAsia="Calibri"/>
                <w:vertAlign w:val="superscript"/>
                <w:lang w:eastAsia="en-US"/>
              </w:rPr>
              <w:t>2</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4DD5F00"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927797"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79</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D02A79C" w14:textId="77777777" w:rsidR="00821346" w:rsidRPr="009F4D7B" w:rsidRDefault="00821346" w:rsidP="00821346">
            <w:pPr>
              <w:spacing w:after="200"/>
              <w:contextualSpacing/>
              <w:rPr>
                <w:rFonts w:eastAsia="Calibri"/>
                <w:lang w:eastAsia="en-US"/>
              </w:rPr>
            </w:pPr>
          </w:p>
        </w:tc>
      </w:tr>
      <w:tr w:rsidR="00821346" w:rsidRPr="009F4D7B" w14:paraId="3163242D" w14:textId="77777777" w:rsidTr="00821346">
        <w:trPr>
          <w:trHeight w:val="884"/>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31DC30"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4</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D8F209" w14:textId="77777777" w:rsidR="00821346" w:rsidRPr="009F4D7B" w:rsidRDefault="00821346" w:rsidP="00821346">
            <w:pPr>
              <w:spacing w:after="200"/>
              <w:contextualSpacing/>
              <w:rPr>
                <w:rFonts w:eastAsia="Calibri"/>
                <w:lang w:eastAsia="en-US" w:bidi="he-IL"/>
              </w:rPr>
            </w:pPr>
            <w:r w:rsidRPr="009F4D7B">
              <w:t>Норма расхода воды на горячее водоснабжение жилых зданий (</w:t>
            </w:r>
            <w:r w:rsidRPr="009F4D7B">
              <w:rPr>
                <w:lang w:val="en-US"/>
              </w:rPr>
              <w:t>t</w:t>
            </w:r>
            <w:proofErr w:type="spellStart"/>
            <w:r w:rsidRPr="009F4D7B">
              <w:t>гв</w:t>
            </w:r>
            <w:proofErr w:type="spellEnd"/>
            <w:r w:rsidRPr="009F4D7B">
              <w:t>=65</w:t>
            </w:r>
            <w:r w:rsidRPr="009F4D7B">
              <w:rPr>
                <w:rFonts w:eastAsia="Calibri"/>
                <w:lang w:eastAsia="en-US"/>
              </w:rPr>
              <w:t xml:space="preserve"> </w:t>
            </w:r>
            <w:r w:rsidRPr="009F4D7B">
              <w:t>°С)</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C9F984"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л/</w:t>
            </w:r>
            <w:proofErr w:type="spellStart"/>
            <w:r w:rsidRPr="009F4D7B">
              <w:rPr>
                <w:rFonts w:eastAsia="Calibri"/>
                <w:lang w:eastAsia="en-US"/>
              </w:rPr>
              <w:t>сут</w:t>
            </w:r>
            <w:proofErr w:type="spellEnd"/>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762A47"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4099DE"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70</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5BBCB4" w14:textId="77777777" w:rsidR="00821346" w:rsidRPr="009F4D7B" w:rsidRDefault="00821346" w:rsidP="00821346">
            <w:pPr>
              <w:spacing w:after="200"/>
              <w:contextualSpacing/>
              <w:rPr>
                <w:rFonts w:eastAsia="Calibri"/>
                <w:lang w:eastAsia="en-US"/>
              </w:rPr>
            </w:pPr>
            <w:r w:rsidRPr="009F4D7B">
              <w:rPr>
                <w:rFonts w:eastAsia="Calibri"/>
                <w:lang w:eastAsia="en-US"/>
              </w:rPr>
              <w:t xml:space="preserve">Температура исходной воды 5 </w:t>
            </w:r>
            <w:r w:rsidRPr="009F4D7B">
              <w:t>°С</w:t>
            </w:r>
          </w:p>
        </w:tc>
      </w:tr>
      <w:tr w:rsidR="00821346" w:rsidRPr="009F4D7B" w14:paraId="683F872B" w14:textId="77777777" w:rsidTr="00821346">
        <w:trPr>
          <w:trHeight w:val="884"/>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6FA392"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5</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E2EDFC" w14:textId="77777777" w:rsidR="00821346" w:rsidRPr="009F4D7B" w:rsidRDefault="00821346" w:rsidP="00821346">
            <w:pPr>
              <w:spacing w:after="200"/>
              <w:contextualSpacing/>
            </w:pPr>
            <w:r w:rsidRPr="009F4D7B">
              <w:t>Норма расхода воды на горячее водоснабжение общественных зданий (</w:t>
            </w:r>
            <w:r w:rsidRPr="009F4D7B">
              <w:rPr>
                <w:lang w:val="en-US"/>
              </w:rPr>
              <w:t>t</w:t>
            </w:r>
            <w:proofErr w:type="spellStart"/>
            <w:r w:rsidRPr="009F4D7B">
              <w:t>гв</w:t>
            </w:r>
            <w:proofErr w:type="spellEnd"/>
            <w:r w:rsidRPr="009F4D7B">
              <w:t>=65</w:t>
            </w:r>
            <w:r w:rsidRPr="009F4D7B">
              <w:rPr>
                <w:rFonts w:eastAsia="Calibri"/>
                <w:lang w:eastAsia="en-US"/>
              </w:rPr>
              <w:t xml:space="preserve"> </w:t>
            </w:r>
            <w:r w:rsidRPr="009F4D7B">
              <w:t>°С)</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D09D23"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л/</w:t>
            </w:r>
            <w:proofErr w:type="spellStart"/>
            <w:r w:rsidRPr="009F4D7B">
              <w:rPr>
                <w:rFonts w:eastAsia="Calibri"/>
                <w:lang w:eastAsia="en-US"/>
              </w:rPr>
              <w:t>сут</w:t>
            </w:r>
            <w:proofErr w:type="spellEnd"/>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291139"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867273"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25</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E18F35" w14:textId="77777777" w:rsidR="00821346" w:rsidRPr="009F4D7B" w:rsidRDefault="00821346" w:rsidP="00821346">
            <w:pPr>
              <w:spacing w:after="200"/>
              <w:contextualSpacing/>
              <w:rPr>
                <w:rFonts w:eastAsia="Calibri"/>
                <w:lang w:eastAsia="en-US"/>
              </w:rPr>
            </w:pPr>
            <w:r w:rsidRPr="009F4D7B">
              <w:rPr>
                <w:rFonts w:eastAsia="Calibri"/>
                <w:lang w:eastAsia="en-US"/>
              </w:rPr>
              <w:t xml:space="preserve">Температура исходной воды 5 </w:t>
            </w:r>
            <w:r w:rsidRPr="009F4D7B">
              <w:t>°С</w:t>
            </w:r>
          </w:p>
        </w:tc>
      </w:tr>
      <w:tr w:rsidR="00821346" w:rsidRPr="009F4D7B" w14:paraId="5010096D" w14:textId="77777777" w:rsidTr="00821346">
        <w:trPr>
          <w:trHeight w:val="132"/>
          <w:jc w:val="center"/>
        </w:trPr>
        <w:tc>
          <w:tcPr>
            <w:tcW w:w="765"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8316F2F"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6</w:t>
            </w:r>
          </w:p>
        </w:tc>
        <w:tc>
          <w:tcPr>
            <w:tcW w:w="28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835F53" w14:textId="77777777" w:rsidR="00821346" w:rsidRPr="009F4D7B" w:rsidRDefault="00821346" w:rsidP="00821346">
            <w:pPr>
              <w:spacing w:after="200"/>
              <w:contextualSpacing/>
            </w:pPr>
            <w:r w:rsidRPr="009F4D7B">
              <w:t>Максимальная потребность в теплоснабжении</w:t>
            </w:r>
          </w:p>
        </w:tc>
        <w:tc>
          <w:tcPr>
            <w:tcW w:w="11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9ECD9A8"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Гкал/ч</w:t>
            </w:r>
          </w:p>
        </w:tc>
        <w:tc>
          <w:tcPr>
            <w:tcW w:w="129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E66C816"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16EDD4" w14:textId="77777777" w:rsidR="00821346" w:rsidRPr="009F4D7B" w:rsidRDefault="00821346" w:rsidP="00821346">
            <w:pPr>
              <w:spacing w:after="200"/>
              <w:contextualSpacing/>
              <w:jc w:val="center"/>
              <w:rPr>
                <w:rFonts w:eastAsia="Calibri"/>
                <w:lang w:eastAsia="en-US"/>
              </w:rPr>
            </w:pPr>
            <w:r w:rsidRPr="009F4D7B">
              <w:rPr>
                <w:rFonts w:eastAsia="Calibri"/>
                <w:lang w:eastAsia="en-US"/>
              </w:rPr>
              <w:t>0,29*</w:t>
            </w:r>
          </w:p>
        </w:tc>
        <w:tc>
          <w:tcPr>
            <w:tcW w:w="15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AE9ED5" w14:textId="77777777" w:rsidR="00821346" w:rsidRPr="009F4D7B" w:rsidRDefault="00821346" w:rsidP="00821346">
            <w:pPr>
              <w:spacing w:after="200"/>
              <w:contextualSpacing/>
              <w:rPr>
                <w:rFonts w:eastAsia="Calibri"/>
                <w:lang w:eastAsia="en-US"/>
              </w:rPr>
            </w:pPr>
          </w:p>
        </w:tc>
      </w:tr>
    </w:tbl>
    <w:p w14:paraId="12466F58" w14:textId="77777777" w:rsidR="00821346" w:rsidRPr="009F4D7B" w:rsidRDefault="00821346" w:rsidP="00821346">
      <w:pPr>
        <w:ind w:firstLine="709"/>
        <w:jc w:val="both"/>
        <w:rPr>
          <w:bCs/>
          <w:sz w:val="28"/>
          <w:szCs w:val="28"/>
        </w:rPr>
      </w:pPr>
      <w:r w:rsidRPr="009F4D7B">
        <w:rPr>
          <w:bCs/>
          <w:sz w:val="28"/>
          <w:szCs w:val="28"/>
        </w:rPr>
        <w:t>* уточняется на следующем этапе проектирования.</w:t>
      </w:r>
    </w:p>
    <w:p w14:paraId="332A4728" w14:textId="77777777" w:rsidR="00821346" w:rsidRPr="00984168" w:rsidRDefault="00821346" w:rsidP="00821346">
      <w:pPr>
        <w:spacing w:after="200" w:line="276" w:lineRule="auto"/>
        <w:rPr>
          <w:rFonts w:eastAsia="Calibri"/>
          <w:b/>
          <w:bCs/>
          <w:sz w:val="28"/>
          <w:szCs w:val="28"/>
          <w:highlight w:val="yellow"/>
          <w:lang w:eastAsia="en-US"/>
        </w:rPr>
      </w:pPr>
    </w:p>
    <w:p w14:paraId="77F8883E" w14:textId="77777777" w:rsidR="00821346" w:rsidRPr="000E3457" w:rsidRDefault="00821346" w:rsidP="00821346">
      <w:pPr>
        <w:keepNext/>
        <w:numPr>
          <w:ilvl w:val="3"/>
          <w:numId w:val="2"/>
        </w:numPr>
        <w:tabs>
          <w:tab w:val="left" w:pos="1418"/>
        </w:tabs>
        <w:spacing w:before="120" w:after="60"/>
        <w:jc w:val="both"/>
        <w:outlineLvl w:val="3"/>
        <w:rPr>
          <w:rFonts w:eastAsia="Calibri"/>
          <w:b/>
          <w:bCs/>
          <w:sz w:val="28"/>
          <w:szCs w:val="28"/>
          <w:lang w:eastAsia="en-US"/>
        </w:rPr>
      </w:pPr>
      <w:r w:rsidRPr="000E3457">
        <w:rPr>
          <w:rFonts w:eastAsia="Calibri"/>
          <w:b/>
          <w:bCs/>
          <w:sz w:val="28"/>
          <w:szCs w:val="28"/>
          <w:lang w:eastAsia="en-US"/>
        </w:rPr>
        <w:t>Газоснабжение</w:t>
      </w:r>
    </w:p>
    <w:p w14:paraId="148FB401" w14:textId="77777777" w:rsidR="00821346" w:rsidRPr="000E3457" w:rsidRDefault="00821346" w:rsidP="00821346">
      <w:pPr>
        <w:ind w:firstLine="709"/>
        <w:jc w:val="both"/>
        <w:rPr>
          <w:sz w:val="28"/>
          <w:szCs w:val="28"/>
          <w:lang w:eastAsia="en-US"/>
        </w:rPr>
      </w:pPr>
      <w:bookmarkStart w:id="93" w:name="_Toc292481932"/>
      <w:r w:rsidRPr="000E3457">
        <w:rPr>
          <w:bCs/>
          <w:sz w:val="28"/>
          <w:szCs w:val="28"/>
        </w:rPr>
        <w:t xml:space="preserve">Проектные решения разработаны </w:t>
      </w:r>
      <w:proofErr w:type="gramStart"/>
      <w:r w:rsidRPr="000E3457">
        <w:rPr>
          <w:bCs/>
          <w:sz w:val="28"/>
          <w:szCs w:val="28"/>
        </w:rPr>
        <w:t>согласно требований</w:t>
      </w:r>
      <w:proofErr w:type="gramEnd"/>
      <w:r w:rsidRPr="000E3457">
        <w:rPr>
          <w:bCs/>
          <w:sz w:val="28"/>
          <w:szCs w:val="28"/>
        </w:rPr>
        <w:t xml:space="preserve"> СП 62.13330.2011 «Газораспределительные системы. Актуализированная редакция СНиП 42-01-2002 (с изменениями №1,2), </w:t>
      </w:r>
      <w:r w:rsidRPr="000E3457">
        <w:rPr>
          <w:sz w:val="28"/>
          <w:szCs w:val="28"/>
          <w:lang w:eastAsia="en-US"/>
        </w:rPr>
        <w:t>СП 42-101-2003 «Общие положения по проектированию и строительству газораспределительных систем из металлических и полиэтиленовых труб».</w:t>
      </w:r>
    </w:p>
    <w:p w14:paraId="67F9390B" w14:textId="77777777" w:rsidR="00821346" w:rsidRPr="00241B34" w:rsidRDefault="00821346" w:rsidP="00821346">
      <w:pPr>
        <w:ind w:firstLine="709"/>
        <w:jc w:val="both"/>
        <w:rPr>
          <w:sz w:val="28"/>
          <w:szCs w:val="28"/>
          <w:lang w:eastAsia="en-US"/>
        </w:rPr>
      </w:pPr>
      <w:r w:rsidRPr="00241B34">
        <w:rPr>
          <w:sz w:val="28"/>
          <w:szCs w:val="28"/>
          <w:lang w:eastAsia="en-US"/>
        </w:rPr>
        <w:t>В развитии газоснабжения предусматривается прокладка газопроводов низкого давления от точки подключения к существующим газораспределительным сетям до планируемых объектов капитального строительства.</w:t>
      </w:r>
    </w:p>
    <w:p w14:paraId="5F0E3B0D" w14:textId="77777777" w:rsidR="00821346" w:rsidRDefault="00821346" w:rsidP="00821346">
      <w:pPr>
        <w:ind w:firstLine="709"/>
        <w:jc w:val="both"/>
        <w:rPr>
          <w:sz w:val="28"/>
          <w:szCs w:val="28"/>
          <w:lang w:eastAsia="en-US"/>
        </w:rPr>
      </w:pPr>
      <w:r w:rsidRPr="00241B34">
        <w:rPr>
          <w:sz w:val="28"/>
          <w:szCs w:val="28"/>
          <w:lang w:eastAsia="en-US"/>
        </w:rPr>
        <w:lastRenderedPageBreak/>
        <w:t xml:space="preserve">Точка подключения расположена на существующем газопроводе, в п. </w:t>
      </w:r>
      <w:proofErr w:type="spellStart"/>
      <w:r w:rsidRPr="00241B34">
        <w:rPr>
          <w:sz w:val="28"/>
          <w:szCs w:val="28"/>
          <w:lang w:eastAsia="en-US"/>
        </w:rPr>
        <w:t>Тулинский</w:t>
      </w:r>
      <w:proofErr w:type="spellEnd"/>
      <w:r w:rsidRPr="00241B34">
        <w:rPr>
          <w:sz w:val="28"/>
          <w:szCs w:val="28"/>
          <w:lang w:eastAsia="en-US"/>
        </w:rPr>
        <w:t>.</w:t>
      </w:r>
    </w:p>
    <w:p w14:paraId="3FFC5CAE" w14:textId="77777777" w:rsidR="00821346" w:rsidRPr="00241B34" w:rsidRDefault="00821346" w:rsidP="00821346">
      <w:pPr>
        <w:ind w:firstLine="709"/>
        <w:jc w:val="both"/>
        <w:rPr>
          <w:sz w:val="28"/>
          <w:szCs w:val="28"/>
          <w:lang w:eastAsia="en-US"/>
        </w:rPr>
      </w:pPr>
      <w:r>
        <w:rPr>
          <w:sz w:val="28"/>
          <w:szCs w:val="28"/>
          <w:lang w:eastAsia="en-US"/>
        </w:rPr>
        <w:t>Газ расходуется на отопление и приготовление пищи.</w:t>
      </w:r>
    </w:p>
    <w:p w14:paraId="4F7C5BD2" w14:textId="77777777" w:rsidR="00821346" w:rsidRPr="00356723" w:rsidRDefault="00821346" w:rsidP="00821346">
      <w:pPr>
        <w:ind w:firstLine="709"/>
        <w:contextualSpacing/>
        <w:jc w:val="both"/>
        <w:rPr>
          <w:sz w:val="28"/>
          <w:szCs w:val="28"/>
        </w:rPr>
      </w:pPr>
      <w:bookmarkStart w:id="94" w:name="_Toc292481933"/>
      <w:bookmarkEnd w:id="93"/>
      <w:r w:rsidRPr="00356723">
        <w:rPr>
          <w:sz w:val="28"/>
          <w:szCs w:val="28"/>
        </w:rPr>
        <w:t>Годовая потребность в газе населения определена укрупненно, согласно рекомендациям СП 42-101-2003, с учетом данных по удельному расходу газа на 1 человека согласно местным нормативам градостроительного проектирования Верх-</w:t>
      </w:r>
      <w:proofErr w:type="spellStart"/>
      <w:r>
        <w:rPr>
          <w:sz w:val="28"/>
          <w:szCs w:val="28"/>
        </w:rPr>
        <w:t>Тулинского</w:t>
      </w:r>
      <w:proofErr w:type="spellEnd"/>
      <w:r w:rsidRPr="00356723">
        <w:rPr>
          <w:sz w:val="28"/>
          <w:szCs w:val="28"/>
        </w:rPr>
        <w:t xml:space="preserve"> сельсовета Новосибирской области. </w:t>
      </w:r>
      <w:bookmarkStart w:id="95" w:name="_Hlk52983417"/>
      <w:r w:rsidRPr="00356723">
        <w:rPr>
          <w:sz w:val="28"/>
          <w:szCs w:val="28"/>
        </w:rPr>
        <w:t>Норма потребления расхода природного газа на приготовление пищи с использованием газовой плиты и нагрев воды с использованием газового водонагревателя, одновременно обслуживающего ванную комнату и кухню, при отсутствии централизованного горячего водоснабжения составляет 25 м</w:t>
      </w:r>
      <w:r w:rsidRPr="00356723">
        <w:rPr>
          <w:sz w:val="28"/>
          <w:szCs w:val="28"/>
          <w:vertAlign w:val="superscript"/>
        </w:rPr>
        <w:t>3</w:t>
      </w:r>
      <w:r w:rsidRPr="00356723">
        <w:rPr>
          <w:sz w:val="28"/>
          <w:szCs w:val="28"/>
        </w:rPr>
        <w:t>/месяц (300 м</w:t>
      </w:r>
      <w:r w:rsidRPr="00356723">
        <w:rPr>
          <w:sz w:val="28"/>
          <w:szCs w:val="28"/>
          <w:vertAlign w:val="superscript"/>
        </w:rPr>
        <w:t>3</w:t>
      </w:r>
      <w:r w:rsidRPr="00356723">
        <w:rPr>
          <w:sz w:val="28"/>
          <w:szCs w:val="28"/>
        </w:rPr>
        <w:t xml:space="preserve">/год). </w:t>
      </w:r>
      <w:bookmarkEnd w:id="95"/>
    </w:p>
    <w:p w14:paraId="70DB749B" w14:textId="77777777" w:rsidR="00821346" w:rsidRPr="00356723" w:rsidRDefault="00821346" w:rsidP="00821346">
      <w:pPr>
        <w:ind w:firstLine="709"/>
        <w:contextualSpacing/>
        <w:jc w:val="both"/>
        <w:rPr>
          <w:sz w:val="28"/>
          <w:szCs w:val="28"/>
        </w:rPr>
      </w:pPr>
      <w:r w:rsidRPr="00356723">
        <w:rPr>
          <w:sz w:val="28"/>
          <w:szCs w:val="28"/>
        </w:rPr>
        <w:t>Ниже в таблице приведены расчетные значения годовой потребности в природном газе в современном состоянии, на первую очередь и на расчетный срок.</w:t>
      </w:r>
    </w:p>
    <w:p w14:paraId="2E155F09" w14:textId="77777777" w:rsidR="00821346" w:rsidRDefault="00821346" w:rsidP="00821346">
      <w:pPr>
        <w:ind w:firstLine="709"/>
        <w:contextualSpacing/>
        <w:jc w:val="right"/>
        <w:rPr>
          <w:i/>
          <w:sz w:val="28"/>
          <w:szCs w:val="28"/>
        </w:rPr>
      </w:pPr>
    </w:p>
    <w:p w14:paraId="04EBB883" w14:textId="77777777" w:rsidR="00821346" w:rsidRPr="002C5B6A" w:rsidRDefault="00821346" w:rsidP="00821346">
      <w:pPr>
        <w:ind w:firstLine="709"/>
        <w:contextualSpacing/>
        <w:jc w:val="right"/>
        <w:rPr>
          <w:sz w:val="28"/>
          <w:szCs w:val="28"/>
        </w:rPr>
      </w:pPr>
      <w:r w:rsidRPr="002C5B6A">
        <w:rPr>
          <w:sz w:val="28"/>
          <w:szCs w:val="28"/>
        </w:rPr>
        <w:t>Таблица 2.3.7.4-1</w:t>
      </w:r>
    </w:p>
    <w:p w14:paraId="62121DB4" w14:textId="77777777" w:rsidR="00821346" w:rsidRPr="002C5B6A" w:rsidRDefault="00821346" w:rsidP="00821346">
      <w:pPr>
        <w:ind w:firstLine="709"/>
        <w:contextualSpacing/>
        <w:jc w:val="center"/>
        <w:rPr>
          <w:sz w:val="28"/>
          <w:szCs w:val="28"/>
        </w:rPr>
      </w:pPr>
      <w:r w:rsidRPr="002C5B6A">
        <w:rPr>
          <w:sz w:val="28"/>
          <w:szCs w:val="28"/>
        </w:rPr>
        <w:t>Нагрузки на газоснабжение по укрупненным показателям</w:t>
      </w:r>
    </w:p>
    <w:tbl>
      <w:tblPr>
        <w:tblW w:w="9281" w:type="dxa"/>
        <w:jc w:val="center"/>
        <w:tblLayout w:type="fixed"/>
        <w:tblLook w:val="04A0" w:firstRow="1" w:lastRow="0" w:firstColumn="1" w:lastColumn="0" w:noHBand="0" w:noVBand="1"/>
      </w:tblPr>
      <w:tblGrid>
        <w:gridCol w:w="3648"/>
        <w:gridCol w:w="1134"/>
        <w:gridCol w:w="1417"/>
        <w:gridCol w:w="1277"/>
        <w:gridCol w:w="1805"/>
      </w:tblGrid>
      <w:tr w:rsidR="00821346" w:rsidRPr="00356723" w14:paraId="79F295EB" w14:textId="77777777" w:rsidTr="00821346">
        <w:trPr>
          <w:trHeight w:val="300"/>
          <w:jc w:val="center"/>
        </w:trPr>
        <w:tc>
          <w:tcPr>
            <w:tcW w:w="3648" w:type="dxa"/>
            <w:vMerge w:val="restart"/>
            <w:tcBorders>
              <w:top w:val="single" w:sz="4" w:space="0" w:color="auto"/>
              <w:left w:val="single" w:sz="4" w:space="0" w:color="auto"/>
              <w:bottom w:val="single" w:sz="4" w:space="0" w:color="auto"/>
              <w:right w:val="single" w:sz="4" w:space="0" w:color="000000"/>
            </w:tcBorders>
            <w:noWrap/>
            <w:vAlign w:val="center"/>
            <w:hideMark/>
          </w:tcPr>
          <w:p w14:paraId="6C0A715B" w14:textId="77777777" w:rsidR="00821346" w:rsidRPr="00356723" w:rsidRDefault="00821346" w:rsidP="00821346">
            <w:pPr>
              <w:spacing w:line="276" w:lineRule="auto"/>
              <w:jc w:val="center"/>
              <w:rPr>
                <w:lang w:eastAsia="en-US"/>
              </w:rPr>
            </w:pPr>
            <w:r w:rsidRPr="00356723">
              <w:rPr>
                <w:lang w:eastAsia="en-US"/>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14:paraId="67ABB0A2" w14:textId="77777777" w:rsidR="00821346" w:rsidRPr="00356723" w:rsidRDefault="00821346" w:rsidP="00821346">
            <w:pPr>
              <w:spacing w:line="276" w:lineRule="auto"/>
              <w:jc w:val="center"/>
              <w:rPr>
                <w:lang w:eastAsia="en-US"/>
              </w:rPr>
            </w:pPr>
            <w:r w:rsidRPr="00356723">
              <w:rPr>
                <w:lang w:eastAsia="en-US"/>
              </w:rPr>
              <w:t>Ед. изм.</w:t>
            </w:r>
          </w:p>
        </w:tc>
        <w:tc>
          <w:tcPr>
            <w:tcW w:w="2694" w:type="dxa"/>
            <w:gridSpan w:val="2"/>
            <w:tcBorders>
              <w:top w:val="single" w:sz="4" w:space="0" w:color="auto"/>
              <w:left w:val="nil"/>
              <w:bottom w:val="single" w:sz="4" w:space="0" w:color="auto"/>
              <w:right w:val="single" w:sz="4" w:space="0" w:color="000000"/>
            </w:tcBorders>
            <w:noWrap/>
            <w:vAlign w:val="center"/>
            <w:hideMark/>
          </w:tcPr>
          <w:p w14:paraId="40A42B5E" w14:textId="77777777" w:rsidR="00821346" w:rsidRPr="00356723" w:rsidRDefault="00821346" w:rsidP="00821346">
            <w:pPr>
              <w:spacing w:line="276" w:lineRule="auto"/>
              <w:jc w:val="center"/>
              <w:rPr>
                <w:lang w:eastAsia="en-US"/>
              </w:rPr>
            </w:pPr>
            <w:r w:rsidRPr="00356723">
              <w:rPr>
                <w:lang w:eastAsia="en-US"/>
              </w:rPr>
              <w:t>Величина</w:t>
            </w:r>
          </w:p>
        </w:tc>
        <w:tc>
          <w:tcPr>
            <w:tcW w:w="1805" w:type="dxa"/>
            <w:vMerge w:val="restart"/>
            <w:tcBorders>
              <w:top w:val="single" w:sz="4" w:space="0" w:color="auto"/>
              <w:left w:val="nil"/>
              <w:right w:val="single" w:sz="4" w:space="0" w:color="000000"/>
            </w:tcBorders>
            <w:vAlign w:val="center"/>
          </w:tcPr>
          <w:p w14:paraId="752079EE" w14:textId="77777777" w:rsidR="00821346" w:rsidRPr="00356723" w:rsidRDefault="00821346" w:rsidP="00821346">
            <w:pPr>
              <w:spacing w:line="276" w:lineRule="auto"/>
              <w:jc w:val="center"/>
              <w:rPr>
                <w:lang w:eastAsia="en-US"/>
              </w:rPr>
            </w:pPr>
            <w:r>
              <w:rPr>
                <w:lang w:eastAsia="en-US"/>
              </w:rPr>
              <w:t>Примечания</w:t>
            </w:r>
          </w:p>
        </w:tc>
      </w:tr>
      <w:tr w:rsidR="00821346" w:rsidRPr="00356723" w14:paraId="6EA1EF68" w14:textId="77777777" w:rsidTr="00821346">
        <w:trPr>
          <w:trHeight w:val="1098"/>
          <w:jc w:val="center"/>
        </w:trPr>
        <w:tc>
          <w:tcPr>
            <w:tcW w:w="3648" w:type="dxa"/>
            <w:vMerge/>
            <w:tcBorders>
              <w:top w:val="single" w:sz="4" w:space="0" w:color="auto"/>
              <w:left w:val="single" w:sz="4" w:space="0" w:color="auto"/>
              <w:bottom w:val="single" w:sz="4" w:space="0" w:color="auto"/>
              <w:right w:val="single" w:sz="4" w:space="0" w:color="000000"/>
            </w:tcBorders>
            <w:vAlign w:val="center"/>
            <w:hideMark/>
          </w:tcPr>
          <w:p w14:paraId="6A6E5F51" w14:textId="77777777" w:rsidR="00821346" w:rsidRPr="00356723" w:rsidRDefault="00821346" w:rsidP="00821346">
            <w:pPr>
              <w:spacing w:line="276" w:lineRule="auto"/>
              <w:rPr>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4B8583" w14:textId="77777777" w:rsidR="00821346" w:rsidRPr="00356723" w:rsidRDefault="00821346" w:rsidP="00821346">
            <w:pPr>
              <w:spacing w:line="276" w:lineRule="auto"/>
              <w:rPr>
                <w:lang w:eastAsia="en-US"/>
              </w:rPr>
            </w:pPr>
          </w:p>
        </w:tc>
        <w:tc>
          <w:tcPr>
            <w:tcW w:w="1417" w:type="dxa"/>
            <w:tcBorders>
              <w:top w:val="nil"/>
              <w:left w:val="single" w:sz="4" w:space="0" w:color="auto"/>
              <w:bottom w:val="single" w:sz="4" w:space="0" w:color="auto"/>
              <w:right w:val="single" w:sz="4" w:space="0" w:color="auto"/>
            </w:tcBorders>
            <w:noWrap/>
            <w:vAlign w:val="center"/>
            <w:hideMark/>
          </w:tcPr>
          <w:p w14:paraId="174DB953" w14:textId="77777777" w:rsidR="00821346" w:rsidRPr="00356723" w:rsidRDefault="00821346" w:rsidP="00821346">
            <w:pPr>
              <w:spacing w:line="276" w:lineRule="auto"/>
              <w:jc w:val="center"/>
              <w:rPr>
                <w:lang w:eastAsia="en-US"/>
              </w:rPr>
            </w:pPr>
            <w:r w:rsidRPr="00356723">
              <w:rPr>
                <w:lang w:eastAsia="en-US"/>
              </w:rPr>
              <w:t>Сущ.</w:t>
            </w:r>
          </w:p>
          <w:p w14:paraId="1BCB6A9D" w14:textId="77777777" w:rsidR="00821346" w:rsidRPr="00356723" w:rsidRDefault="00821346" w:rsidP="00821346">
            <w:pPr>
              <w:spacing w:line="276" w:lineRule="auto"/>
              <w:jc w:val="center"/>
              <w:rPr>
                <w:lang w:eastAsia="en-US"/>
              </w:rPr>
            </w:pPr>
            <w:r w:rsidRPr="00356723">
              <w:rPr>
                <w:lang w:eastAsia="en-US"/>
              </w:rPr>
              <w:t>2021 г.</w:t>
            </w:r>
          </w:p>
        </w:tc>
        <w:tc>
          <w:tcPr>
            <w:tcW w:w="1277" w:type="dxa"/>
            <w:tcBorders>
              <w:top w:val="nil"/>
              <w:left w:val="single" w:sz="4" w:space="0" w:color="auto"/>
              <w:bottom w:val="single" w:sz="4" w:space="0" w:color="auto"/>
              <w:right w:val="single" w:sz="4" w:space="0" w:color="auto"/>
            </w:tcBorders>
            <w:noWrap/>
            <w:vAlign w:val="center"/>
            <w:hideMark/>
          </w:tcPr>
          <w:p w14:paraId="65C5CB1F" w14:textId="77777777" w:rsidR="00821346" w:rsidRPr="00356723" w:rsidRDefault="00821346" w:rsidP="00821346">
            <w:pPr>
              <w:spacing w:line="276" w:lineRule="auto"/>
              <w:jc w:val="center"/>
              <w:rPr>
                <w:lang w:eastAsia="en-US"/>
              </w:rPr>
            </w:pPr>
            <w:r>
              <w:rPr>
                <w:lang w:eastAsia="en-US"/>
              </w:rPr>
              <w:t>Расчетный срок</w:t>
            </w:r>
          </w:p>
        </w:tc>
        <w:tc>
          <w:tcPr>
            <w:tcW w:w="1805" w:type="dxa"/>
            <w:vMerge/>
            <w:tcBorders>
              <w:left w:val="single" w:sz="4" w:space="0" w:color="auto"/>
              <w:bottom w:val="single" w:sz="4" w:space="0" w:color="auto"/>
              <w:right w:val="single" w:sz="4" w:space="0" w:color="000000"/>
            </w:tcBorders>
            <w:vAlign w:val="center"/>
          </w:tcPr>
          <w:p w14:paraId="700E460A" w14:textId="77777777" w:rsidR="00821346" w:rsidRPr="00356723" w:rsidRDefault="00821346" w:rsidP="00821346">
            <w:pPr>
              <w:spacing w:line="276" w:lineRule="auto"/>
              <w:jc w:val="center"/>
              <w:rPr>
                <w:lang w:eastAsia="en-US"/>
              </w:rPr>
            </w:pPr>
          </w:p>
        </w:tc>
      </w:tr>
      <w:tr w:rsidR="00821346" w:rsidRPr="00356723" w14:paraId="1EF0908A" w14:textId="77777777" w:rsidTr="00821346">
        <w:trPr>
          <w:trHeight w:val="300"/>
          <w:jc w:val="center"/>
        </w:trPr>
        <w:tc>
          <w:tcPr>
            <w:tcW w:w="364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56A59B2" w14:textId="4ED3E205" w:rsidR="00821346" w:rsidRPr="00356723" w:rsidRDefault="00821346" w:rsidP="006A26F3">
            <w:pPr>
              <w:spacing w:line="276" w:lineRule="auto"/>
              <w:jc w:val="center"/>
              <w:rPr>
                <w:lang w:eastAsia="en-US"/>
              </w:rPr>
            </w:pPr>
            <w:r w:rsidRPr="00356723">
              <w:rPr>
                <w:lang w:eastAsia="en-US"/>
              </w:rPr>
              <w:t>Численность населения в. Верх-</w:t>
            </w:r>
            <w:proofErr w:type="spellStart"/>
            <w:r w:rsidR="006A26F3">
              <w:rPr>
                <w:lang w:eastAsia="en-US"/>
              </w:rPr>
              <w:t>Тулинском</w:t>
            </w:r>
            <w:proofErr w:type="spellEnd"/>
            <w:r w:rsidRPr="00356723">
              <w:rPr>
                <w:lang w:eastAsia="en-US"/>
              </w:rPr>
              <w:t xml:space="preserve"> </w:t>
            </w:r>
            <w:bookmarkStart w:id="96" w:name="_GoBack"/>
            <w:r w:rsidRPr="00356723">
              <w:rPr>
                <w:lang w:eastAsia="en-US"/>
              </w:rPr>
              <w:t>сельс</w:t>
            </w:r>
            <w:bookmarkEnd w:id="96"/>
            <w:r w:rsidRPr="00356723">
              <w:rPr>
                <w:lang w:eastAsia="en-US"/>
              </w:rPr>
              <w:t>овете</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FFF7AC" w14:textId="77777777" w:rsidR="00821346" w:rsidRPr="00356723" w:rsidRDefault="00821346" w:rsidP="00821346">
            <w:pPr>
              <w:spacing w:line="276" w:lineRule="auto"/>
              <w:jc w:val="center"/>
              <w:rPr>
                <w:lang w:eastAsia="en-US"/>
              </w:rPr>
            </w:pPr>
            <w:r w:rsidRPr="00356723">
              <w:rPr>
                <w:lang w:eastAsia="en-US"/>
              </w:rPr>
              <w:t>Чел.</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5CD84E8" w14:textId="77777777" w:rsidR="00821346" w:rsidRPr="00356723" w:rsidRDefault="00821346" w:rsidP="00821346">
            <w:pPr>
              <w:spacing w:line="276" w:lineRule="auto"/>
              <w:jc w:val="center"/>
              <w:rPr>
                <w:lang w:eastAsia="en-US"/>
              </w:rPr>
            </w:pPr>
            <w:r>
              <w:rPr>
                <w:lang w:eastAsia="en-US"/>
              </w:rPr>
              <w:t>-</w:t>
            </w:r>
          </w:p>
        </w:tc>
        <w:tc>
          <w:tcPr>
            <w:tcW w:w="127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70A933" w14:textId="77777777" w:rsidR="00821346" w:rsidRPr="00356723" w:rsidRDefault="00821346" w:rsidP="00821346">
            <w:pPr>
              <w:spacing w:line="276" w:lineRule="auto"/>
              <w:jc w:val="center"/>
              <w:rPr>
                <w:lang w:eastAsia="en-US"/>
              </w:rPr>
            </w:pPr>
            <w:r>
              <w:rPr>
                <w:lang w:eastAsia="en-US"/>
              </w:rPr>
              <w:t>83</w:t>
            </w:r>
          </w:p>
        </w:tc>
        <w:tc>
          <w:tcPr>
            <w:tcW w:w="18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17D91A" w14:textId="77777777" w:rsidR="00821346" w:rsidRPr="00356723" w:rsidRDefault="00821346" w:rsidP="00821346">
            <w:pPr>
              <w:spacing w:line="276" w:lineRule="auto"/>
              <w:jc w:val="center"/>
              <w:rPr>
                <w:lang w:eastAsia="en-US"/>
              </w:rPr>
            </w:pPr>
            <w:r>
              <w:rPr>
                <w:lang w:eastAsia="en-US"/>
              </w:rPr>
              <w:t>-</w:t>
            </w:r>
          </w:p>
        </w:tc>
      </w:tr>
      <w:tr w:rsidR="00821346" w:rsidRPr="00356723" w14:paraId="55AC4BA7" w14:textId="77777777" w:rsidTr="00821346">
        <w:trPr>
          <w:trHeight w:val="300"/>
          <w:jc w:val="center"/>
        </w:trPr>
        <w:tc>
          <w:tcPr>
            <w:tcW w:w="364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E5CCA9" w14:textId="77777777" w:rsidR="00821346" w:rsidRPr="00356723" w:rsidRDefault="00821346" w:rsidP="00821346">
            <w:pPr>
              <w:spacing w:line="276" w:lineRule="auto"/>
              <w:jc w:val="center"/>
              <w:rPr>
                <w:lang w:eastAsia="en-US"/>
              </w:rPr>
            </w:pPr>
            <w:r w:rsidRPr="00356723">
              <w:rPr>
                <w:lang w:eastAsia="en-US"/>
              </w:rPr>
              <w:t>Удельная норма потребления газа на 1 человека</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3E930A8" w14:textId="77777777" w:rsidR="00821346" w:rsidRPr="00356723" w:rsidRDefault="00821346" w:rsidP="00821346">
            <w:pPr>
              <w:spacing w:line="276" w:lineRule="auto"/>
              <w:jc w:val="center"/>
              <w:rPr>
                <w:lang w:eastAsia="en-US"/>
              </w:rPr>
            </w:pPr>
            <w:r w:rsidRPr="00356723">
              <w:rPr>
                <w:lang w:eastAsia="en-US"/>
              </w:rPr>
              <w:t>м</w:t>
            </w:r>
            <w:r w:rsidRPr="00356723">
              <w:rPr>
                <w:vertAlign w:val="superscript"/>
                <w:lang w:eastAsia="en-US"/>
              </w:rPr>
              <w:t>3</w:t>
            </w:r>
            <w:r w:rsidRPr="00356723">
              <w:rPr>
                <w:lang w:eastAsia="en-US"/>
              </w:rPr>
              <w:t>/год</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FC7EE3" w14:textId="77777777" w:rsidR="00821346" w:rsidRPr="00356723" w:rsidRDefault="00821346" w:rsidP="00821346">
            <w:pPr>
              <w:spacing w:line="276" w:lineRule="auto"/>
              <w:jc w:val="center"/>
              <w:rPr>
                <w:lang w:eastAsia="en-US"/>
              </w:rPr>
            </w:pPr>
            <w:r>
              <w:rPr>
                <w:lang w:eastAsia="en-US"/>
              </w:rPr>
              <w:t>-</w:t>
            </w:r>
          </w:p>
        </w:tc>
        <w:tc>
          <w:tcPr>
            <w:tcW w:w="127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89CACD8" w14:textId="77777777" w:rsidR="00821346" w:rsidRPr="00356723" w:rsidRDefault="00821346" w:rsidP="00821346">
            <w:pPr>
              <w:spacing w:line="276" w:lineRule="auto"/>
              <w:jc w:val="center"/>
              <w:rPr>
                <w:lang w:eastAsia="en-US"/>
              </w:rPr>
            </w:pPr>
            <w:r w:rsidRPr="00356723">
              <w:rPr>
                <w:lang w:eastAsia="en-US"/>
              </w:rPr>
              <w:t>300</w:t>
            </w:r>
          </w:p>
        </w:tc>
        <w:tc>
          <w:tcPr>
            <w:tcW w:w="18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9FC743" w14:textId="77777777" w:rsidR="00821346" w:rsidRPr="00356723" w:rsidRDefault="00821346" w:rsidP="00821346">
            <w:pPr>
              <w:spacing w:line="276" w:lineRule="auto"/>
              <w:jc w:val="center"/>
              <w:rPr>
                <w:lang w:eastAsia="en-US"/>
              </w:rPr>
            </w:pPr>
            <w:r>
              <w:rPr>
                <w:lang w:eastAsia="en-US"/>
              </w:rPr>
              <w:t>-</w:t>
            </w:r>
          </w:p>
        </w:tc>
      </w:tr>
      <w:tr w:rsidR="00821346" w:rsidRPr="00356723" w14:paraId="1CD0F3AC" w14:textId="77777777" w:rsidTr="00821346">
        <w:trPr>
          <w:trHeight w:val="300"/>
          <w:jc w:val="center"/>
        </w:trPr>
        <w:tc>
          <w:tcPr>
            <w:tcW w:w="364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DDF183D" w14:textId="77777777" w:rsidR="00821346" w:rsidRPr="00356723" w:rsidRDefault="00821346" w:rsidP="00821346">
            <w:pPr>
              <w:spacing w:line="276" w:lineRule="auto"/>
              <w:jc w:val="center"/>
              <w:rPr>
                <w:lang w:eastAsia="en-US"/>
              </w:rPr>
            </w:pPr>
            <w:r w:rsidRPr="00356723">
              <w:rPr>
                <w:lang w:eastAsia="en-US"/>
              </w:rPr>
              <w:t>Годовая потребность в газоснабжении</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2B1BC72" w14:textId="77777777" w:rsidR="00821346" w:rsidRPr="00356723" w:rsidRDefault="00821346" w:rsidP="00821346">
            <w:pPr>
              <w:spacing w:line="276" w:lineRule="auto"/>
              <w:jc w:val="center"/>
              <w:rPr>
                <w:lang w:eastAsia="en-US"/>
              </w:rPr>
            </w:pPr>
            <w:r w:rsidRPr="00356723">
              <w:rPr>
                <w:lang w:eastAsia="en-US"/>
              </w:rPr>
              <w:t>тыс. м</w:t>
            </w:r>
            <w:r w:rsidRPr="00356723">
              <w:rPr>
                <w:vertAlign w:val="superscript"/>
                <w:lang w:eastAsia="en-US"/>
              </w:rPr>
              <w:t>3</w:t>
            </w:r>
            <w:r w:rsidRPr="00356723">
              <w:rPr>
                <w:lang w:eastAsia="en-US"/>
              </w:rPr>
              <w:t>/год (м</w:t>
            </w:r>
            <w:r w:rsidRPr="00356723">
              <w:rPr>
                <w:vertAlign w:val="superscript"/>
                <w:lang w:eastAsia="en-US"/>
              </w:rPr>
              <w:t>3</w:t>
            </w:r>
            <w:r w:rsidRPr="00356723">
              <w:rPr>
                <w:lang w:eastAsia="en-US"/>
              </w:rPr>
              <w:t xml:space="preserve">/ч) </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97248C" w14:textId="77777777" w:rsidR="00821346" w:rsidRPr="00356723" w:rsidRDefault="00821346" w:rsidP="00821346">
            <w:pPr>
              <w:spacing w:line="276" w:lineRule="auto"/>
              <w:jc w:val="center"/>
              <w:rPr>
                <w:lang w:eastAsia="en-US"/>
              </w:rPr>
            </w:pPr>
            <w:r>
              <w:rPr>
                <w:lang w:eastAsia="en-US"/>
              </w:rPr>
              <w:t>-</w:t>
            </w:r>
          </w:p>
          <w:p w14:paraId="7C620578" w14:textId="77777777" w:rsidR="00821346" w:rsidRPr="00356723" w:rsidRDefault="00821346" w:rsidP="00821346">
            <w:pPr>
              <w:spacing w:line="276" w:lineRule="auto"/>
              <w:jc w:val="center"/>
              <w:rPr>
                <w:lang w:eastAsia="en-US"/>
              </w:rPr>
            </w:pPr>
            <w:r>
              <w:rPr>
                <w:lang w:eastAsia="en-US"/>
              </w:rPr>
              <w:t>-</w:t>
            </w:r>
          </w:p>
        </w:tc>
        <w:tc>
          <w:tcPr>
            <w:tcW w:w="127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78D20A" w14:textId="77777777" w:rsidR="00821346" w:rsidRPr="00356723" w:rsidRDefault="00821346" w:rsidP="00821346">
            <w:pPr>
              <w:spacing w:line="276" w:lineRule="auto"/>
              <w:jc w:val="center"/>
              <w:rPr>
                <w:lang w:eastAsia="en-US"/>
              </w:rPr>
            </w:pPr>
            <w:r>
              <w:rPr>
                <w:lang w:eastAsia="en-US"/>
              </w:rPr>
              <w:t>24,9</w:t>
            </w:r>
          </w:p>
          <w:p w14:paraId="511EB6CD" w14:textId="77777777" w:rsidR="00821346" w:rsidRPr="00356723" w:rsidRDefault="00821346" w:rsidP="00821346">
            <w:pPr>
              <w:spacing w:line="276" w:lineRule="auto"/>
              <w:jc w:val="center"/>
              <w:rPr>
                <w:lang w:eastAsia="en-US"/>
              </w:rPr>
            </w:pPr>
            <w:r w:rsidRPr="00356723">
              <w:rPr>
                <w:lang w:eastAsia="en-US"/>
              </w:rPr>
              <w:t>(</w:t>
            </w:r>
            <w:r>
              <w:rPr>
                <w:lang w:eastAsia="en-US"/>
              </w:rPr>
              <w:t>10</w:t>
            </w:r>
            <w:r w:rsidRPr="00356723">
              <w:rPr>
                <w:lang w:eastAsia="en-US"/>
              </w:rPr>
              <w:t>)</w:t>
            </w:r>
          </w:p>
        </w:tc>
        <w:tc>
          <w:tcPr>
            <w:tcW w:w="18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57C944" w14:textId="77777777" w:rsidR="00821346" w:rsidRPr="00356723" w:rsidRDefault="00821346" w:rsidP="00821346">
            <w:pPr>
              <w:spacing w:line="276" w:lineRule="auto"/>
              <w:jc w:val="center"/>
              <w:rPr>
                <w:lang w:eastAsia="en-US"/>
              </w:rPr>
            </w:pPr>
            <w:r>
              <w:rPr>
                <w:lang w:eastAsia="en-US"/>
              </w:rPr>
              <w:t>-</w:t>
            </w:r>
          </w:p>
        </w:tc>
      </w:tr>
    </w:tbl>
    <w:p w14:paraId="1720C948" w14:textId="77777777" w:rsidR="00821346" w:rsidRPr="00984168" w:rsidRDefault="00821346" w:rsidP="00821346">
      <w:pPr>
        <w:tabs>
          <w:tab w:val="left" w:pos="708"/>
        </w:tabs>
        <w:ind w:firstLine="567"/>
        <w:jc w:val="both"/>
        <w:rPr>
          <w:rFonts w:eastAsia="Calibri"/>
          <w:sz w:val="28"/>
          <w:szCs w:val="28"/>
          <w:highlight w:val="yellow"/>
          <w:lang w:eastAsia="en-US"/>
        </w:rPr>
      </w:pPr>
    </w:p>
    <w:p w14:paraId="5FD680AF" w14:textId="77777777" w:rsidR="00821346" w:rsidRPr="00F61DA9" w:rsidRDefault="00821346" w:rsidP="00821346">
      <w:pPr>
        <w:keepNext/>
        <w:numPr>
          <w:ilvl w:val="3"/>
          <w:numId w:val="2"/>
        </w:numPr>
        <w:tabs>
          <w:tab w:val="left" w:pos="1418"/>
        </w:tabs>
        <w:spacing w:before="120" w:after="60"/>
        <w:jc w:val="both"/>
        <w:outlineLvl w:val="3"/>
        <w:rPr>
          <w:rFonts w:eastAsia="Calibri"/>
          <w:b/>
          <w:bCs/>
          <w:sz w:val="28"/>
          <w:szCs w:val="28"/>
          <w:lang w:eastAsia="en-US"/>
        </w:rPr>
      </w:pPr>
      <w:r w:rsidRPr="00F61DA9">
        <w:rPr>
          <w:rFonts w:eastAsia="Calibri"/>
          <w:b/>
          <w:bCs/>
          <w:sz w:val="28"/>
          <w:szCs w:val="28"/>
          <w:lang w:eastAsia="en-US"/>
        </w:rPr>
        <w:t>Электроснабжение</w:t>
      </w:r>
      <w:bookmarkEnd w:id="94"/>
    </w:p>
    <w:p w14:paraId="431395E3" w14:textId="77777777" w:rsidR="00821346" w:rsidRPr="00F61DA9" w:rsidRDefault="00821346" w:rsidP="00821346">
      <w:pPr>
        <w:widowControl w:val="0"/>
        <w:autoSpaceDE w:val="0"/>
        <w:autoSpaceDN w:val="0"/>
        <w:adjustRightInd w:val="0"/>
        <w:ind w:firstLine="709"/>
        <w:jc w:val="both"/>
        <w:rPr>
          <w:sz w:val="28"/>
          <w:szCs w:val="28"/>
          <w:lang w:eastAsia="en-US"/>
        </w:rPr>
      </w:pPr>
      <w:r w:rsidRPr="00F61DA9">
        <w:rPr>
          <w:sz w:val="28"/>
          <w:szCs w:val="28"/>
          <w:lang w:eastAsia="en-US"/>
        </w:rPr>
        <w:t>Проектные решения приняты в соответствии с нормами:</w:t>
      </w:r>
    </w:p>
    <w:p w14:paraId="6169F6E9" w14:textId="77777777" w:rsidR="00821346" w:rsidRPr="00F61DA9" w:rsidRDefault="00821346" w:rsidP="00821346">
      <w:pPr>
        <w:widowControl w:val="0"/>
        <w:autoSpaceDE w:val="0"/>
        <w:autoSpaceDN w:val="0"/>
        <w:adjustRightInd w:val="0"/>
        <w:ind w:firstLine="709"/>
        <w:jc w:val="both"/>
        <w:rPr>
          <w:sz w:val="28"/>
          <w:szCs w:val="28"/>
          <w:lang w:eastAsia="en-US"/>
        </w:rPr>
      </w:pPr>
      <w:r w:rsidRPr="00F61DA9">
        <w:rPr>
          <w:sz w:val="28"/>
          <w:szCs w:val="28"/>
          <w:lang w:eastAsia="en-US"/>
        </w:rPr>
        <w:t>- РД 34.20.185-94 «Инструкция по проектированию городских электрических сетей»;</w:t>
      </w:r>
    </w:p>
    <w:p w14:paraId="3932337E" w14:textId="77777777" w:rsidR="00821346" w:rsidRPr="00F61DA9" w:rsidRDefault="00821346" w:rsidP="00821346">
      <w:pPr>
        <w:widowControl w:val="0"/>
        <w:autoSpaceDE w:val="0"/>
        <w:autoSpaceDN w:val="0"/>
        <w:adjustRightInd w:val="0"/>
        <w:ind w:firstLine="709"/>
        <w:jc w:val="both"/>
        <w:rPr>
          <w:sz w:val="28"/>
          <w:szCs w:val="28"/>
          <w:lang w:eastAsia="en-US"/>
        </w:rPr>
      </w:pPr>
      <w:r w:rsidRPr="00F61DA9">
        <w:rPr>
          <w:sz w:val="28"/>
          <w:szCs w:val="28"/>
          <w:lang w:eastAsia="en-US"/>
        </w:rPr>
        <w:t xml:space="preserve">- </w:t>
      </w:r>
      <w:r w:rsidRPr="00F61DA9">
        <w:rPr>
          <w:sz w:val="28"/>
          <w:szCs w:val="28"/>
        </w:rPr>
        <w:t>СП 42.13330.2016 «СНиП 2.07.01-89* «Градостроительство. Планировка и застройка городских и сельских поселений»</w:t>
      </w:r>
      <w:r w:rsidRPr="00F61DA9">
        <w:rPr>
          <w:sz w:val="28"/>
          <w:szCs w:val="28"/>
          <w:lang w:eastAsia="en-US"/>
        </w:rPr>
        <w:t>.</w:t>
      </w:r>
    </w:p>
    <w:p w14:paraId="55EE435C" w14:textId="77777777" w:rsidR="00821346" w:rsidRPr="00F61DA9" w:rsidRDefault="00821346" w:rsidP="00821346">
      <w:pPr>
        <w:tabs>
          <w:tab w:val="left" w:pos="708"/>
        </w:tabs>
        <w:ind w:firstLine="567"/>
        <w:jc w:val="both"/>
        <w:rPr>
          <w:rFonts w:eastAsia="Calibri"/>
          <w:sz w:val="28"/>
          <w:szCs w:val="28"/>
          <w:lang w:eastAsia="en-US"/>
        </w:rPr>
      </w:pPr>
      <w:r w:rsidRPr="00F61DA9">
        <w:rPr>
          <w:rFonts w:eastAsia="Calibri"/>
          <w:sz w:val="28"/>
          <w:szCs w:val="28"/>
          <w:lang w:eastAsia="en-US"/>
        </w:rPr>
        <w:t>В развитии электроснабжения планируется:</w:t>
      </w:r>
    </w:p>
    <w:p w14:paraId="309B116A" w14:textId="77777777" w:rsidR="00821346" w:rsidRPr="00F61DA9" w:rsidRDefault="00821346" w:rsidP="00821346">
      <w:pPr>
        <w:tabs>
          <w:tab w:val="left" w:pos="708"/>
        </w:tabs>
        <w:ind w:firstLine="567"/>
        <w:jc w:val="both"/>
        <w:rPr>
          <w:rFonts w:eastAsia="Calibri"/>
          <w:sz w:val="28"/>
          <w:szCs w:val="28"/>
          <w:lang w:eastAsia="en-US"/>
        </w:rPr>
      </w:pPr>
      <w:r w:rsidRPr="00F61DA9">
        <w:rPr>
          <w:rFonts w:eastAsia="Calibri"/>
          <w:sz w:val="28"/>
          <w:szCs w:val="28"/>
          <w:lang w:eastAsia="en-US"/>
        </w:rPr>
        <w:t xml:space="preserve">- подключение планируемых объектов капитального строительства к существующим сетям электроснабжения 0,4 </w:t>
      </w:r>
      <w:proofErr w:type="spellStart"/>
      <w:r w:rsidRPr="00F61DA9">
        <w:rPr>
          <w:rFonts w:eastAsia="Calibri"/>
          <w:sz w:val="28"/>
          <w:szCs w:val="28"/>
          <w:lang w:eastAsia="en-US"/>
        </w:rPr>
        <w:t>кВ</w:t>
      </w:r>
      <w:proofErr w:type="spellEnd"/>
      <w:r w:rsidRPr="00F61DA9">
        <w:rPr>
          <w:rFonts w:eastAsia="Calibri"/>
          <w:sz w:val="28"/>
          <w:szCs w:val="28"/>
          <w:lang w:eastAsia="en-US"/>
        </w:rPr>
        <w:t>;</w:t>
      </w:r>
    </w:p>
    <w:p w14:paraId="47F7E60D" w14:textId="77777777" w:rsidR="00821346" w:rsidRPr="00F61DA9" w:rsidRDefault="00821346" w:rsidP="00821346">
      <w:pPr>
        <w:tabs>
          <w:tab w:val="left" w:pos="708"/>
        </w:tabs>
        <w:ind w:firstLine="567"/>
        <w:jc w:val="both"/>
        <w:rPr>
          <w:rFonts w:eastAsia="Calibri"/>
          <w:sz w:val="28"/>
          <w:szCs w:val="28"/>
          <w:lang w:eastAsia="en-US"/>
        </w:rPr>
      </w:pPr>
      <w:r w:rsidRPr="00F61DA9">
        <w:rPr>
          <w:rFonts w:eastAsia="Calibri"/>
          <w:sz w:val="28"/>
          <w:szCs w:val="28"/>
          <w:lang w:eastAsia="en-US"/>
        </w:rPr>
        <w:t xml:space="preserve">- прокладка по проектируемой территории </w:t>
      </w:r>
      <w:r>
        <w:rPr>
          <w:rFonts w:eastAsia="Calibri"/>
          <w:sz w:val="28"/>
          <w:szCs w:val="28"/>
          <w:lang w:eastAsia="en-US"/>
        </w:rPr>
        <w:t xml:space="preserve">подземных </w:t>
      </w:r>
      <w:r w:rsidRPr="00F61DA9">
        <w:rPr>
          <w:rFonts w:eastAsia="Calibri"/>
          <w:sz w:val="28"/>
          <w:szCs w:val="28"/>
          <w:lang w:eastAsia="en-US"/>
        </w:rPr>
        <w:t xml:space="preserve">кабельных линий электропередачи 0,4 </w:t>
      </w:r>
      <w:proofErr w:type="spellStart"/>
      <w:r w:rsidRPr="00F61DA9">
        <w:rPr>
          <w:rFonts w:eastAsia="Calibri"/>
          <w:sz w:val="28"/>
          <w:szCs w:val="28"/>
          <w:lang w:eastAsia="en-US"/>
        </w:rPr>
        <w:t>кВ</w:t>
      </w:r>
      <w:proofErr w:type="spellEnd"/>
      <w:r w:rsidRPr="00F61DA9">
        <w:rPr>
          <w:rFonts w:eastAsia="Calibri"/>
          <w:sz w:val="28"/>
          <w:szCs w:val="28"/>
          <w:lang w:eastAsia="en-US"/>
        </w:rPr>
        <w:t>;</w:t>
      </w:r>
    </w:p>
    <w:p w14:paraId="0C4152B3" w14:textId="77777777" w:rsidR="00821346" w:rsidRPr="00F61DA9" w:rsidRDefault="00821346" w:rsidP="00821346">
      <w:pPr>
        <w:tabs>
          <w:tab w:val="left" w:pos="708"/>
        </w:tabs>
        <w:ind w:firstLine="567"/>
        <w:jc w:val="both"/>
        <w:rPr>
          <w:rFonts w:eastAsia="Calibri"/>
          <w:sz w:val="28"/>
          <w:szCs w:val="28"/>
          <w:lang w:eastAsia="en-US"/>
        </w:rPr>
      </w:pPr>
      <w:r w:rsidRPr="00F61DA9">
        <w:rPr>
          <w:rFonts w:eastAsia="Calibri"/>
          <w:sz w:val="28"/>
          <w:szCs w:val="28"/>
          <w:lang w:eastAsia="en-US"/>
        </w:rPr>
        <w:t xml:space="preserve">- организация освещения улиц.  </w:t>
      </w:r>
    </w:p>
    <w:p w14:paraId="410E4590" w14:textId="77777777" w:rsidR="00821346" w:rsidRPr="00F61DA9" w:rsidRDefault="00821346" w:rsidP="00821346">
      <w:pPr>
        <w:tabs>
          <w:tab w:val="left" w:pos="708"/>
        </w:tabs>
        <w:ind w:firstLine="567"/>
        <w:jc w:val="both"/>
        <w:rPr>
          <w:rFonts w:eastAsia="Calibri"/>
          <w:sz w:val="28"/>
          <w:szCs w:val="28"/>
          <w:lang w:eastAsia="en-US"/>
        </w:rPr>
      </w:pPr>
      <w:r w:rsidRPr="00F61DA9">
        <w:rPr>
          <w:rFonts w:eastAsia="Calibri"/>
          <w:sz w:val="28"/>
          <w:szCs w:val="28"/>
          <w:lang w:eastAsia="en-US"/>
        </w:rPr>
        <w:t xml:space="preserve">Точка присоединения расположена на существующей ТП10/0,4 </w:t>
      </w:r>
      <w:proofErr w:type="spellStart"/>
      <w:r w:rsidRPr="00F61DA9">
        <w:rPr>
          <w:rFonts w:eastAsia="Calibri"/>
          <w:sz w:val="28"/>
          <w:szCs w:val="28"/>
          <w:lang w:eastAsia="en-US"/>
        </w:rPr>
        <w:t>кВ</w:t>
      </w:r>
      <w:proofErr w:type="spellEnd"/>
      <w:r w:rsidRPr="00F61DA9">
        <w:rPr>
          <w:rFonts w:eastAsia="Calibri"/>
          <w:sz w:val="28"/>
          <w:szCs w:val="28"/>
          <w:lang w:eastAsia="en-US"/>
        </w:rPr>
        <w:t xml:space="preserve"> п. </w:t>
      </w:r>
      <w:proofErr w:type="spellStart"/>
      <w:r w:rsidRPr="00F61DA9">
        <w:rPr>
          <w:rFonts w:eastAsia="Calibri"/>
          <w:sz w:val="28"/>
          <w:szCs w:val="28"/>
          <w:lang w:eastAsia="en-US"/>
        </w:rPr>
        <w:t>Тулинский</w:t>
      </w:r>
      <w:proofErr w:type="spellEnd"/>
      <w:r w:rsidRPr="00F61DA9">
        <w:rPr>
          <w:rFonts w:eastAsia="Calibri"/>
          <w:sz w:val="28"/>
          <w:szCs w:val="28"/>
          <w:lang w:eastAsia="en-US"/>
        </w:rPr>
        <w:t>.</w:t>
      </w:r>
    </w:p>
    <w:p w14:paraId="5B8F896A" w14:textId="77777777" w:rsidR="00821346" w:rsidRPr="00F61DA9" w:rsidRDefault="00821346" w:rsidP="00821346">
      <w:pPr>
        <w:tabs>
          <w:tab w:val="left" w:pos="708"/>
        </w:tabs>
        <w:ind w:firstLine="567"/>
        <w:jc w:val="both"/>
        <w:rPr>
          <w:sz w:val="28"/>
          <w:szCs w:val="28"/>
        </w:rPr>
      </w:pPr>
      <w:r w:rsidRPr="00F61DA9">
        <w:rPr>
          <w:rFonts w:eastAsia="Calibri"/>
          <w:sz w:val="28"/>
          <w:szCs w:val="28"/>
          <w:lang w:eastAsia="en-US"/>
        </w:rPr>
        <w:lastRenderedPageBreak/>
        <w:t xml:space="preserve">Ниже в таблице приведены результаты расчета планируемых нагрузок на электроснабжение по укрупненным показателям согласно методике </w:t>
      </w:r>
      <w:r w:rsidRPr="00F61DA9">
        <w:rPr>
          <w:sz w:val="28"/>
          <w:szCs w:val="28"/>
          <w:lang w:eastAsia="en-US"/>
        </w:rPr>
        <w:t>РД 34.20.185-94.</w:t>
      </w:r>
    </w:p>
    <w:p w14:paraId="2C979B20" w14:textId="77777777" w:rsidR="00821346" w:rsidRPr="00F61DA9" w:rsidRDefault="00821346" w:rsidP="00821346">
      <w:pPr>
        <w:spacing w:after="200" w:line="276" w:lineRule="auto"/>
        <w:rPr>
          <w:sz w:val="28"/>
          <w:szCs w:val="28"/>
        </w:rPr>
      </w:pPr>
      <w:r w:rsidRPr="00F61DA9">
        <w:rPr>
          <w:sz w:val="28"/>
          <w:szCs w:val="28"/>
        </w:rPr>
        <w:br w:type="page"/>
      </w:r>
    </w:p>
    <w:p w14:paraId="4F26D884" w14:textId="77777777" w:rsidR="00821346" w:rsidRPr="00F61DA9" w:rsidRDefault="00821346" w:rsidP="00821346">
      <w:pPr>
        <w:ind w:firstLine="709"/>
        <w:jc w:val="right"/>
        <w:rPr>
          <w:sz w:val="28"/>
          <w:szCs w:val="28"/>
        </w:rPr>
      </w:pPr>
      <w:r w:rsidRPr="00F61DA9">
        <w:rPr>
          <w:sz w:val="28"/>
          <w:szCs w:val="28"/>
        </w:rPr>
        <w:lastRenderedPageBreak/>
        <w:t>Таблица 2.3.7.5-1</w:t>
      </w:r>
    </w:p>
    <w:p w14:paraId="204D1B25" w14:textId="77777777" w:rsidR="00821346" w:rsidRPr="00F61DA9" w:rsidRDefault="00821346" w:rsidP="00821346">
      <w:pPr>
        <w:ind w:firstLine="709"/>
        <w:jc w:val="center"/>
        <w:rPr>
          <w:sz w:val="28"/>
          <w:szCs w:val="28"/>
        </w:rPr>
      </w:pPr>
      <w:r w:rsidRPr="00F61DA9">
        <w:rPr>
          <w:sz w:val="28"/>
          <w:szCs w:val="28"/>
        </w:rPr>
        <w:t>Нагрузки на электроснабжение по укрупненным показателям</w:t>
      </w:r>
    </w:p>
    <w:p w14:paraId="49171017" w14:textId="77777777" w:rsidR="00821346" w:rsidRPr="00F61DA9" w:rsidRDefault="00821346" w:rsidP="00821346">
      <w:pPr>
        <w:jc w:val="center"/>
        <w:rPr>
          <w:b/>
        </w:rPr>
      </w:pPr>
    </w:p>
    <w:tbl>
      <w:tblPr>
        <w:tblW w:w="9282" w:type="dxa"/>
        <w:jc w:val="center"/>
        <w:tblLayout w:type="fixed"/>
        <w:tblLook w:val="04A0" w:firstRow="1" w:lastRow="0" w:firstColumn="1" w:lastColumn="0" w:noHBand="0" w:noVBand="1"/>
      </w:tblPr>
      <w:tblGrid>
        <w:gridCol w:w="959"/>
        <w:gridCol w:w="2880"/>
        <w:gridCol w:w="1160"/>
        <w:gridCol w:w="1290"/>
        <w:gridCol w:w="1472"/>
        <w:gridCol w:w="1521"/>
      </w:tblGrid>
      <w:tr w:rsidR="00821346" w:rsidRPr="001704EC" w14:paraId="7AD318AC" w14:textId="77777777" w:rsidTr="00821346">
        <w:trPr>
          <w:trHeight w:val="300"/>
          <w:jc w:val="center"/>
        </w:trPr>
        <w:tc>
          <w:tcPr>
            <w:tcW w:w="9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D11E4C"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 п/п</w:t>
            </w:r>
          </w:p>
        </w:tc>
        <w:tc>
          <w:tcPr>
            <w:tcW w:w="288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83F837"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Наименование</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2D62F13"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Ед. изм.</w:t>
            </w:r>
          </w:p>
        </w:tc>
        <w:tc>
          <w:tcPr>
            <w:tcW w:w="276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D89E42"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Величина</w:t>
            </w:r>
          </w:p>
        </w:tc>
        <w:tc>
          <w:tcPr>
            <w:tcW w:w="1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3BFFDA"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Примечания</w:t>
            </w:r>
          </w:p>
        </w:tc>
      </w:tr>
      <w:tr w:rsidR="00821346" w:rsidRPr="001704EC" w14:paraId="61CEFFE7" w14:textId="77777777" w:rsidTr="00821346">
        <w:trPr>
          <w:trHeight w:val="517"/>
          <w:jc w:val="center"/>
        </w:trPr>
        <w:tc>
          <w:tcPr>
            <w:tcW w:w="9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F666D75" w14:textId="77777777" w:rsidR="00821346" w:rsidRPr="001704EC"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81D56D" w14:textId="77777777" w:rsidR="00821346" w:rsidRPr="001704EC"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AE5B214" w14:textId="77777777" w:rsidR="00821346" w:rsidRPr="001704EC" w:rsidRDefault="00821346" w:rsidP="00821346">
            <w:pPr>
              <w:spacing w:after="200"/>
              <w:contextualSpacing/>
              <w:rPr>
                <w:rFonts w:eastAsia="Calibri"/>
                <w:lang w:eastAsia="en-US"/>
              </w:rPr>
            </w:pPr>
          </w:p>
        </w:tc>
        <w:tc>
          <w:tcPr>
            <w:tcW w:w="12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ED904A"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Сущ.</w:t>
            </w:r>
          </w:p>
          <w:p w14:paraId="2CC55DCC" w14:textId="77777777" w:rsidR="00821346" w:rsidRPr="001704EC" w:rsidRDefault="00821346" w:rsidP="00821346">
            <w:pPr>
              <w:spacing w:after="200"/>
              <w:contextualSpacing/>
              <w:jc w:val="center"/>
              <w:rPr>
                <w:rFonts w:eastAsia="Calibri"/>
                <w:lang w:eastAsia="en-US"/>
              </w:rPr>
            </w:pPr>
          </w:p>
        </w:tc>
        <w:tc>
          <w:tcPr>
            <w:tcW w:w="14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AC18B4"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Расчетный срок</w:t>
            </w:r>
          </w:p>
          <w:p w14:paraId="273C70B5" w14:textId="77777777" w:rsidR="00821346" w:rsidRPr="001704EC" w:rsidRDefault="00821346" w:rsidP="00821346">
            <w:pPr>
              <w:spacing w:after="200"/>
              <w:contextualSpacing/>
              <w:jc w:val="center"/>
              <w:rPr>
                <w:rFonts w:eastAsia="Calibri"/>
                <w:lang w:eastAsia="en-US"/>
              </w:rPr>
            </w:pPr>
          </w:p>
        </w:tc>
        <w:tc>
          <w:tcPr>
            <w:tcW w:w="152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4BC95E3" w14:textId="77777777" w:rsidR="00821346" w:rsidRPr="001704EC" w:rsidRDefault="00821346" w:rsidP="00821346">
            <w:pPr>
              <w:spacing w:after="200"/>
              <w:contextualSpacing/>
              <w:rPr>
                <w:rFonts w:eastAsia="Calibri"/>
                <w:lang w:eastAsia="en-US"/>
              </w:rPr>
            </w:pPr>
          </w:p>
        </w:tc>
      </w:tr>
      <w:tr w:rsidR="00821346" w:rsidRPr="001704EC" w14:paraId="3E319831" w14:textId="77777777" w:rsidTr="00821346">
        <w:trPr>
          <w:trHeight w:val="517"/>
          <w:jc w:val="center"/>
        </w:trPr>
        <w:tc>
          <w:tcPr>
            <w:tcW w:w="9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3C23F9" w14:textId="77777777" w:rsidR="00821346" w:rsidRPr="001704EC" w:rsidRDefault="00821346" w:rsidP="00821346">
            <w:pPr>
              <w:spacing w:after="200"/>
              <w:contextualSpacing/>
              <w:rPr>
                <w:rFonts w:eastAsia="Calibri"/>
                <w:lang w:eastAsia="en-US"/>
              </w:rPr>
            </w:pPr>
          </w:p>
        </w:tc>
        <w:tc>
          <w:tcPr>
            <w:tcW w:w="2880" w:type="dxa"/>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673CE63D" w14:textId="77777777" w:rsidR="00821346" w:rsidRPr="001704EC" w:rsidRDefault="00821346" w:rsidP="00821346">
            <w:pPr>
              <w:spacing w:after="200"/>
              <w:contextualSpacing/>
              <w:rPr>
                <w:rFonts w:eastAsia="Calibri"/>
                <w:lang w:eastAsia="en-US"/>
              </w:rPr>
            </w:pPr>
          </w:p>
        </w:tc>
        <w:tc>
          <w:tcPr>
            <w:tcW w:w="11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59A9BF" w14:textId="77777777" w:rsidR="00821346" w:rsidRPr="001704EC" w:rsidRDefault="00821346" w:rsidP="00821346">
            <w:pPr>
              <w:spacing w:after="200"/>
              <w:contextualSpacing/>
              <w:rPr>
                <w:rFonts w:eastAsia="Calibri"/>
                <w:lang w:eastAsia="en-US"/>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14:paraId="58D1DA54" w14:textId="77777777" w:rsidR="00821346" w:rsidRPr="001704EC" w:rsidRDefault="00821346" w:rsidP="00821346">
            <w:pPr>
              <w:spacing w:after="200"/>
              <w:contextualSpacing/>
              <w:rPr>
                <w:rFonts w:eastAsia="Calibri"/>
                <w:lang w:eastAsia="en-US"/>
              </w:rPr>
            </w:pPr>
          </w:p>
        </w:tc>
        <w:tc>
          <w:tcPr>
            <w:tcW w:w="1472" w:type="dxa"/>
            <w:vMerge/>
            <w:tcBorders>
              <w:top w:val="nil"/>
              <w:left w:val="single" w:sz="4" w:space="0" w:color="auto"/>
              <w:bottom w:val="single" w:sz="4" w:space="0" w:color="auto"/>
              <w:right w:val="single" w:sz="4" w:space="0" w:color="auto"/>
            </w:tcBorders>
            <w:shd w:val="clear" w:color="auto" w:fill="auto"/>
            <w:vAlign w:val="center"/>
            <w:hideMark/>
          </w:tcPr>
          <w:p w14:paraId="05B1AF79" w14:textId="77777777" w:rsidR="00821346" w:rsidRPr="001704EC" w:rsidRDefault="00821346" w:rsidP="00821346">
            <w:pPr>
              <w:spacing w:after="200"/>
              <w:contextualSpacing/>
              <w:rPr>
                <w:rFonts w:eastAsia="Calibri"/>
                <w:lang w:eastAsia="en-US"/>
              </w:rPr>
            </w:pPr>
          </w:p>
        </w:tc>
        <w:tc>
          <w:tcPr>
            <w:tcW w:w="15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A5581A" w14:textId="77777777" w:rsidR="00821346" w:rsidRPr="001704EC" w:rsidRDefault="00821346" w:rsidP="00821346">
            <w:pPr>
              <w:spacing w:after="200"/>
              <w:contextualSpacing/>
              <w:rPr>
                <w:rFonts w:eastAsia="Calibri"/>
                <w:lang w:eastAsia="en-US"/>
              </w:rPr>
            </w:pPr>
          </w:p>
        </w:tc>
      </w:tr>
      <w:tr w:rsidR="00821346" w:rsidRPr="001704EC" w14:paraId="72AA6A4E" w14:textId="77777777" w:rsidTr="00821346">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852DD"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1</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FB191" w14:textId="77777777" w:rsidR="00821346" w:rsidRPr="001704EC" w:rsidRDefault="00821346" w:rsidP="00821346">
            <w:pPr>
              <w:spacing w:after="200"/>
              <w:contextualSpacing/>
              <w:rPr>
                <w:rFonts w:eastAsia="Calibri"/>
                <w:lang w:eastAsia="en-US"/>
              </w:rPr>
            </w:pPr>
            <w:r w:rsidRPr="001704EC">
              <w:rPr>
                <w:rFonts w:eastAsia="Calibri"/>
                <w:lang w:eastAsia="en-US"/>
              </w:rPr>
              <w:t>Общая площадь жилых домов малоэтажной застройкой</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D3E2"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м</w:t>
            </w:r>
            <w:r w:rsidRPr="001704EC">
              <w:rPr>
                <w:rFonts w:eastAsia="Calibri"/>
                <w:vertAlign w:val="superscript"/>
                <w:lang w:eastAsia="en-US"/>
              </w:rPr>
              <w:t>2</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C2E2A"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C96A"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2075</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2BE47" w14:textId="77777777" w:rsidR="00821346" w:rsidRPr="001704EC" w:rsidRDefault="00821346" w:rsidP="00821346">
            <w:pPr>
              <w:spacing w:after="200"/>
              <w:contextualSpacing/>
              <w:rPr>
                <w:rFonts w:eastAsia="Calibri"/>
                <w:lang w:eastAsia="en-US"/>
              </w:rPr>
            </w:pPr>
            <w:r w:rsidRPr="001704EC">
              <w:rPr>
                <w:rFonts w:eastAsia="Calibri"/>
                <w:lang w:eastAsia="en-US"/>
              </w:rPr>
              <w:t> </w:t>
            </w:r>
          </w:p>
        </w:tc>
      </w:tr>
      <w:tr w:rsidR="00821346" w:rsidRPr="001704EC" w14:paraId="35FA0537" w14:textId="77777777" w:rsidTr="00821346">
        <w:trPr>
          <w:trHeight w:val="884"/>
          <w:jc w:val="cent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D1B3E"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2</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AC91B" w14:textId="77777777" w:rsidR="00821346" w:rsidRPr="001704EC" w:rsidRDefault="00821346" w:rsidP="00821346">
            <w:pPr>
              <w:spacing w:after="200"/>
              <w:contextualSpacing/>
              <w:rPr>
                <w:rFonts w:eastAsia="Calibri"/>
                <w:lang w:eastAsia="en-US"/>
              </w:rPr>
            </w:pPr>
            <w:r w:rsidRPr="001704EC">
              <w:rPr>
                <w:rFonts w:eastAsia="Calibri"/>
                <w:lang w:eastAsia="en-US"/>
              </w:rPr>
              <w:t>Удельные расчетные электрические нагрузки</w:t>
            </w:r>
          </w:p>
          <w:p w14:paraId="0991D167" w14:textId="77777777" w:rsidR="00821346" w:rsidRPr="001704EC" w:rsidRDefault="00821346" w:rsidP="00821346">
            <w:pPr>
              <w:spacing w:after="200"/>
              <w:contextualSpacing/>
              <w:rPr>
                <w:rFonts w:eastAsia="Calibri"/>
                <w:lang w:eastAsia="en-US"/>
              </w:rPr>
            </w:pPr>
            <w:r w:rsidRPr="001704EC">
              <w:rPr>
                <w:rFonts w:eastAsia="Calibri"/>
                <w:lang w:eastAsia="en-US"/>
              </w:rPr>
              <w:t xml:space="preserve">жилых домов 3-5 этажей на шинах 0,4 </w:t>
            </w:r>
            <w:proofErr w:type="spellStart"/>
            <w:r w:rsidRPr="001704EC">
              <w:rPr>
                <w:rFonts w:eastAsia="Calibri"/>
                <w:lang w:eastAsia="en-US"/>
              </w:rPr>
              <w:t>кВ</w:t>
            </w:r>
            <w:proofErr w:type="spellEnd"/>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AFF8F"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Вт/м</w:t>
            </w:r>
            <w:r w:rsidRPr="001704EC">
              <w:rPr>
                <w:rFonts w:eastAsia="Calibri"/>
                <w:vertAlign w:val="superscript"/>
                <w:lang w:eastAsia="en-US"/>
              </w:rPr>
              <w:t>2</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AF20F"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4EC82"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15</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226DF" w14:textId="77777777" w:rsidR="00821346" w:rsidRPr="001704EC" w:rsidRDefault="00821346" w:rsidP="00821346">
            <w:pPr>
              <w:spacing w:after="200"/>
              <w:contextualSpacing/>
              <w:rPr>
                <w:rFonts w:eastAsia="Calibri"/>
                <w:lang w:eastAsia="en-US"/>
              </w:rPr>
            </w:pPr>
          </w:p>
        </w:tc>
      </w:tr>
      <w:tr w:rsidR="00821346" w:rsidRPr="00984168" w14:paraId="6D200F48" w14:textId="77777777" w:rsidTr="00821346">
        <w:trPr>
          <w:trHeight w:val="884"/>
          <w:jc w:val="cent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6DE67"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3</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F03F0" w14:textId="77777777" w:rsidR="00821346" w:rsidRPr="001704EC" w:rsidRDefault="00821346" w:rsidP="00821346">
            <w:pPr>
              <w:spacing w:after="200"/>
              <w:contextualSpacing/>
              <w:rPr>
                <w:rFonts w:eastAsia="Calibri"/>
                <w:lang w:eastAsia="en-US"/>
              </w:rPr>
            </w:pPr>
            <w:r w:rsidRPr="001704EC">
              <w:rPr>
                <w:rFonts w:eastAsia="Calibri"/>
                <w:lang w:eastAsia="en-US"/>
              </w:rPr>
              <w:t>Расчетная нагрузка на электроснабжение микрорайона</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6E4F5"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кВт</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A4B84"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FEFDB" w14:textId="77777777" w:rsidR="00821346" w:rsidRPr="001704EC" w:rsidRDefault="00821346" w:rsidP="00821346">
            <w:pPr>
              <w:spacing w:after="200"/>
              <w:contextualSpacing/>
              <w:jc w:val="center"/>
              <w:rPr>
                <w:rFonts w:eastAsia="Calibri"/>
                <w:lang w:eastAsia="en-US"/>
              </w:rPr>
            </w:pPr>
            <w:r w:rsidRPr="001704EC">
              <w:rPr>
                <w:rFonts w:eastAsia="Calibri"/>
                <w:lang w:eastAsia="en-US"/>
              </w:rPr>
              <w:t>43,58*</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1636D" w14:textId="77777777" w:rsidR="00821346" w:rsidRPr="001704EC" w:rsidRDefault="00821346" w:rsidP="00821346">
            <w:pPr>
              <w:spacing w:after="200"/>
              <w:contextualSpacing/>
              <w:rPr>
                <w:rFonts w:eastAsia="Calibri"/>
                <w:lang w:eastAsia="en-US"/>
              </w:rPr>
            </w:pPr>
          </w:p>
        </w:tc>
      </w:tr>
    </w:tbl>
    <w:p w14:paraId="01F73053" w14:textId="77777777" w:rsidR="00821346" w:rsidRPr="001704EC" w:rsidRDefault="00821346" w:rsidP="00821346">
      <w:pPr>
        <w:pStyle w:val="a7"/>
        <w:spacing w:before="0" w:after="0"/>
        <w:rPr>
          <w:sz w:val="28"/>
          <w:szCs w:val="28"/>
        </w:rPr>
      </w:pPr>
      <w:r w:rsidRPr="001704EC">
        <w:rPr>
          <w:sz w:val="28"/>
          <w:szCs w:val="28"/>
        </w:rPr>
        <w:t>* уточняется на следующем этапе проектирования.</w:t>
      </w:r>
    </w:p>
    <w:p w14:paraId="03059AAD" w14:textId="77777777" w:rsidR="00821346" w:rsidRPr="00984168" w:rsidRDefault="00821346" w:rsidP="00821346">
      <w:pPr>
        <w:pStyle w:val="a7"/>
        <w:spacing w:before="0" w:after="0"/>
        <w:rPr>
          <w:sz w:val="28"/>
          <w:szCs w:val="28"/>
          <w:highlight w:val="yellow"/>
        </w:rPr>
      </w:pPr>
    </w:p>
    <w:p w14:paraId="090B8D02" w14:textId="77777777" w:rsidR="00821346" w:rsidRPr="001704EC" w:rsidRDefault="00821346" w:rsidP="00821346">
      <w:pPr>
        <w:pStyle w:val="4"/>
        <w:rPr>
          <w:rFonts w:eastAsiaTheme="majorEastAsia"/>
          <w:sz w:val="28"/>
          <w:szCs w:val="28"/>
        </w:rPr>
      </w:pPr>
      <w:r w:rsidRPr="001704EC">
        <w:rPr>
          <w:rFonts w:eastAsiaTheme="majorEastAsia"/>
          <w:sz w:val="28"/>
          <w:szCs w:val="28"/>
        </w:rPr>
        <w:t>Связь</w:t>
      </w:r>
    </w:p>
    <w:p w14:paraId="1B2D4C02" w14:textId="77777777" w:rsidR="00821346" w:rsidRPr="001704EC" w:rsidRDefault="00821346" w:rsidP="00821346">
      <w:pPr>
        <w:pStyle w:val="a7"/>
        <w:rPr>
          <w:sz w:val="28"/>
          <w:szCs w:val="28"/>
        </w:rPr>
      </w:pPr>
      <w:r w:rsidRPr="001704EC">
        <w:rPr>
          <w:sz w:val="28"/>
          <w:szCs w:val="28"/>
        </w:rPr>
        <w:t>В перспективе планируется</w:t>
      </w:r>
      <w:r>
        <w:rPr>
          <w:sz w:val="28"/>
          <w:szCs w:val="28"/>
        </w:rPr>
        <w:t xml:space="preserve"> прокладка абонентских линий электросвязи для предоставления </w:t>
      </w:r>
      <w:r w:rsidRPr="001704EC">
        <w:rPr>
          <w:sz w:val="28"/>
          <w:szCs w:val="28"/>
        </w:rPr>
        <w:t>услуг</w:t>
      </w:r>
      <w:r>
        <w:rPr>
          <w:sz w:val="28"/>
          <w:szCs w:val="28"/>
        </w:rPr>
        <w:t xml:space="preserve"> свя</w:t>
      </w:r>
      <w:r w:rsidRPr="001704EC">
        <w:rPr>
          <w:sz w:val="28"/>
          <w:szCs w:val="28"/>
        </w:rPr>
        <w:t>зи (</w:t>
      </w:r>
      <w:proofErr w:type="spellStart"/>
      <w:r w:rsidRPr="001704EC">
        <w:rPr>
          <w:sz w:val="28"/>
          <w:szCs w:val="28"/>
        </w:rPr>
        <w:t>ip</w:t>
      </w:r>
      <w:proofErr w:type="spellEnd"/>
      <w:r w:rsidRPr="001704EC">
        <w:rPr>
          <w:sz w:val="28"/>
          <w:szCs w:val="28"/>
        </w:rPr>
        <w:t xml:space="preserve"> телефония, интерн</w:t>
      </w:r>
      <w:r>
        <w:rPr>
          <w:sz w:val="28"/>
          <w:szCs w:val="28"/>
        </w:rPr>
        <w:t>ет, цифровое телевидение и др.).</w:t>
      </w:r>
    </w:p>
    <w:p w14:paraId="33C9A31E" w14:textId="77777777" w:rsidR="00E66213" w:rsidRPr="00984168" w:rsidRDefault="00E66213" w:rsidP="00E66213">
      <w:pPr>
        <w:pStyle w:val="a7"/>
        <w:spacing w:before="0" w:after="0"/>
        <w:rPr>
          <w:highlight w:val="yellow"/>
        </w:rPr>
      </w:pPr>
    </w:p>
    <w:p w14:paraId="5983749D" w14:textId="77777777" w:rsidR="000A2664" w:rsidRPr="00984168" w:rsidRDefault="000A2664">
      <w:pPr>
        <w:spacing w:after="200" w:line="276" w:lineRule="auto"/>
        <w:rPr>
          <w:sz w:val="28"/>
          <w:szCs w:val="28"/>
          <w:highlight w:val="yellow"/>
        </w:rPr>
      </w:pPr>
      <w:r w:rsidRPr="00984168">
        <w:rPr>
          <w:sz w:val="28"/>
          <w:szCs w:val="28"/>
          <w:highlight w:val="yellow"/>
        </w:rPr>
        <w:br w:type="page"/>
      </w:r>
    </w:p>
    <w:p w14:paraId="231D8626" w14:textId="77777777" w:rsidR="00713F3F" w:rsidRPr="00725A86"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97" w:name="_Toc468972168"/>
      <w:bookmarkStart w:id="98" w:name="_Toc292481934"/>
      <w:bookmarkStart w:id="99" w:name="_Toc75156746"/>
      <w:r w:rsidRPr="00725A86">
        <w:rPr>
          <w:rFonts w:ascii="Times New Roman" w:hAnsi="Times New Roman" w:cs="Times New Roman"/>
          <w:color w:val="auto"/>
          <w:sz w:val="28"/>
          <w:szCs w:val="28"/>
        </w:rPr>
        <w:lastRenderedPageBreak/>
        <w:t>Мероприятия по охране окружающей среды</w:t>
      </w:r>
      <w:bookmarkEnd w:id="97"/>
      <w:bookmarkEnd w:id="98"/>
      <w:bookmarkEnd w:id="99"/>
    </w:p>
    <w:p w14:paraId="3EB034D9" w14:textId="77777777" w:rsidR="00713F3F" w:rsidRPr="00725A86"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00" w:name="_Toc468972169"/>
      <w:bookmarkStart w:id="101" w:name="_Toc452127305"/>
      <w:bookmarkStart w:id="102" w:name="_Toc433380797"/>
      <w:bookmarkStart w:id="103" w:name="_Toc75156747"/>
      <w:r w:rsidRPr="00725A86">
        <w:rPr>
          <w:rFonts w:ascii="Times New Roman" w:hAnsi="Times New Roman" w:cs="Times New Roman"/>
          <w:color w:val="auto"/>
          <w:sz w:val="28"/>
          <w:szCs w:val="28"/>
        </w:rPr>
        <w:t>Градостроительные ограничения и особые условия использования территорий</w:t>
      </w:r>
      <w:bookmarkEnd w:id="100"/>
      <w:bookmarkEnd w:id="101"/>
      <w:bookmarkEnd w:id="102"/>
      <w:bookmarkEnd w:id="103"/>
    </w:p>
    <w:p w14:paraId="08E848E5" w14:textId="77777777" w:rsidR="00663769" w:rsidRPr="00984168" w:rsidRDefault="00663769" w:rsidP="00B96313">
      <w:pPr>
        <w:rPr>
          <w:highlight w:val="yellow"/>
        </w:rPr>
      </w:pPr>
    </w:p>
    <w:p w14:paraId="5241276C" w14:textId="77777777" w:rsidR="00821346" w:rsidRPr="00821346" w:rsidRDefault="00821346" w:rsidP="00821346">
      <w:pPr>
        <w:ind w:firstLine="709"/>
        <w:jc w:val="both"/>
        <w:rPr>
          <w:b/>
          <w:i/>
          <w:sz w:val="28"/>
          <w:szCs w:val="28"/>
        </w:rPr>
      </w:pPr>
      <w:r w:rsidRPr="00821346">
        <w:rPr>
          <w:b/>
          <w:i/>
          <w:sz w:val="28"/>
          <w:szCs w:val="28"/>
        </w:rPr>
        <w:t>Охранные зоны электросетевого хозяйства</w:t>
      </w:r>
    </w:p>
    <w:p w14:paraId="289236D9" w14:textId="77777777" w:rsidR="00821346" w:rsidRPr="00821346" w:rsidRDefault="00821346" w:rsidP="00821346">
      <w:pPr>
        <w:ind w:firstLine="709"/>
        <w:jc w:val="both"/>
        <w:rPr>
          <w:sz w:val="28"/>
          <w:szCs w:val="28"/>
        </w:rPr>
      </w:pPr>
      <w:r w:rsidRPr="00821346">
        <w:rPr>
          <w:sz w:val="28"/>
          <w:szCs w:val="28"/>
        </w:rPr>
        <w:t>Охранные зоны и правила охраны объектов электросетевого хозяйства устанавливаются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C4EE9CB" w14:textId="77777777" w:rsidR="00821346" w:rsidRPr="00821346" w:rsidRDefault="00821346" w:rsidP="00821346">
      <w:pPr>
        <w:ind w:firstLine="709"/>
        <w:jc w:val="both"/>
        <w:rPr>
          <w:sz w:val="28"/>
          <w:szCs w:val="28"/>
        </w:rPr>
      </w:pPr>
      <w:r w:rsidRPr="00821346">
        <w:rPr>
          <w:sz w:val="28"/>
          <w:szCs w:val="28"/>
        </w:rPr>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4A6BC4BF" w14:textId="77777777" w:rsidR="00821346" w:rsidRPr="00821346" w:rsidRDefault="00821346" w:rsidP="00821346">
      <w:pPr>
        <w:ind w:firstLine="709"/>
        <w:jc w:val="both"/>
        <w:rPr>
          <w:sz w:val="28"/>
          <w:szCs w:val="28"/>
        </w:rPr>
      </w:pPr>
      <w:r w:rsidRPr="00821346">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2367AF7A" w14:textId="77777777" w:rsidR="00821346" w:rsidRPr="00821346" w:rsidRDefault="00821346" w:rsidP="00821346">
      <w:pPr>
        <w:widowControl w:val="0"/>
        <w:ind w:firstLine="709"/>
        <w:jc w:val="both"/>
        <w:rPr>
          <w:i/>
          <w:sz w:val="28"/>
          <w:szCs w:val="28"/>
          <w:highlight w:val="yellow"/>
        </w:rPr>
      </w:pPr>
    </w:p>
    <w:p w14:paraId="5BC397DC" w14:textId="77777777" w:rsidR="00821346" w:rsidRPr="00821346" w:rsidRDefault="00821346" w:rsidP="00821346">
      <w:pPr>
        <w:widowControl w:val="0"/>
        <w:ind w:firstLine="709"/>
        <w:jc w:val="both"/>
        <w:rPr>
          <w:b/>
          <w:i/>
          <w:sz w:val="28"/>
          <w:szCs w:val="28"/>
        </w:rPr>
      </w:pPr>
      <w:r w:rsidRPr="00821346">
        <w:rPr>
          <w:b/>
          <w:i/>
          <w:sz w:val="28"/>
          <w:szCs w:val="28"/>
        </w:rPr>
        <w:t>Зоны санитарной охраны поверхностных источников водоснабжения и водопроводов питьевого назначения</w:t>
      </w:r>
    </w:p>
    <w:p w14:paraId="79A5CA21" w14:textId="77777777" w:rsidR="00821346" w:rsidRPr="00821346" w:rsidRDefault="00821346" w:rsidP="00821346">
      <w:pPr>
        <w:widowControl w:val="0"/>
        <w:ind w:firstLine="709"/>
        <w:jc w:val="both"/>
        <w:rPr>
          <w:sz w:val="28"/>
          <w:szCs w:val="28"/>
        </w:rPr>
      </w:pPr>
      <w:r w:rsidRPr="00821346">
        <w:rPr>
          <w:sz w:val="28"/>
          <w:szCs w:val="28"/>
        </w:rPr>
        <w:t xml:space="preserve">В соответствии с требованиями СанПиН 2.1.4.1110-02 </w:t>
      </w:r>
      <w:r w:rsidRPr="00821346">
        <w:rPr>
          <w:sz w:val="28"/>
          <w:szCs w:val="28"/>
          <w:lang w:bidi="ru-RU"/>
        </w:rPr>
        <w:t xml:space="preserve">"Зоны санитарной охраны источников водоснабжения и водопроводов питьевого назначения" </w:t>
      </w:r>
      <w:r w:rsidRPr="00821346">
        <w:rPr>
          <w:sz w:val="28"/>
          <w:szCs w:val="28"/>
        </w:rPr>
        <w:t xml:space="preserve"> санитарная охрана водоводов обеспечивается санитарно-защитной полосой, ширина которой при отсутствии грунтовых вод составляет 10 м по обе стороны от крайних линий водовода.</w:t>
      </w:r>
    </w:p>
    <w:p w14:paraId="684853D0" w14:textId="77777777" w:rsidR="00821346" w:rsidRPr="00821346" w:rsidRDefault="00821346" w:rsidP="00821346">
      <w:pPr>
        <w:widowControl w:val="0"/>
        <w:ind w:firstLine="709"/>
        <w:rPr>
          <w:i/>
          <w:sz w:val="28"/>
          <w:szCs w:val="28"/>
          <w:highlight w:val="yellow"/>
        </w:rPr>
      </w:pPr>
    </w:p>
    <w:p w14:paraId="39C44E45" w14:textId="77777777" w:rsidR="00821346" w:rsidRPr="00821346" w:rsidRDefault="00821346" w:rsidP="00821346">
      <w:pPr>
        <w:widowControl w:val="0"/>
        <w:ind w:firstLine="567"/>
        <w:jc w:val="both"/>
        <w:rPr>
          <w:b/>
          <w:i/>
          <w:sz w:val="28"/>
          <w:szCs w:val="28"/>
        </w:rPr>
      </w:pPr>
      <w:r w:rsidRPr="00821346">
        <w:rPr>
          <w:b/>
          <w:i/>
          <w:sz w:val="28"/>
          <w:szCs w:val="28"/>
        </w:rPr>
        <w:t>Охранная зона газопровода</w:t>
      </w:r>
    </w:p>
    <w:p w14:paraId="3AFB82A3" w14:textId="77777777" w:rsidR="00821346" w:rsidRPr="00821346" w:rsidRDefault="00821346" w:rsidP="00821346">
      <w:pPr>
        <w:widowControl w:val="0"/>
        <w:ind w:firstLine="709"/>
        <w:jc w:val="both"/>
        <w:rPr>
          <w:sz w:val="28"/>
          <w:szCs w:val="28"/>
        </w:rPr>
      </w:pPr>
      <w:r w:rsidRPr="00821346">
        <w:rPr>
          <w:sz w:val="28"/>
          <w:szCs w:val="28"/>
        </w:rPr>
        <w:t>В соответствии с п. 7 «Правила охраны газораспределительных сетей (утв. Постановлением Правительства Российской Федерации от 20.11.2020 № 878)  вдоль</w:t>
      </w:r>
      <w:r>
        <w:rPr>
          <w:sz w:val="28"/>
          <w:szCs w:val="28"/>
        </w:rPr>
        <w:t xml:space="preserve"> </w:t>
      </w:r>
      <w:r w:rsidRPr="00821346">
        <w:rPr>
          <w:sz w:val="28"/>
          <w:szCs w:val="28"/>
        </w:rPr>
        <w:t>трасс наружных газопроводов устанавливается охранная зона в виде территории, ограниченной условными линиями, проходящими на расстоянии 2 метров с каждой стороны газопровода.</w:t>
      </w:r>
    </w:p>
    <w:p w14:paraId="5DCF6B53" w14:textId="77777777" w:rsidR="00821346" w:rsidRPr="00821346" w:rsidRDefault="00821346" w:rsidP="00821346">
      <w:pPr>
        <w:widowControl w:val="0"/>
        <w:ind w:firstLine="567"/>
        <w:jc w:val="both"/>
        <w:rPr>
          <w:b/>
          <w:sz w:val="28"/>
          <w:szCs w:val="28"/>
        </w:rPr>
      </w:pPr>
    </w:p>
    <w:p w14:paraId="79552D42" w14:textId="77777777" w:rsidR="00821346" w:rsidRPr="00821346" w:rsidRDefault="00821346" w:rsidP="00821346">
      <w:pPr>
        <w:tabs>
          <w:tab w:val="left" w:pos="708"/>
        </w:tabs>
        <w:spacing w:before="120" w:after="120"/>
        <w:jc w:val="right"/>
        <w:rPr>
          <w:rFonts w:eastAsiaTheme="minorHAnsi"/>
          <w:bCs/>
          <w:sz w:val="28"/>
          <w:szCs w:val="28"/>
          <w:lang w:eastAsia="en-US"/>
        </w:rPr>
      </w:pPr>
      <w:bookmarkStart w:id="104" w:name="_Ref477507689"/>
      <w:r w:rsidRPr="00821346">
        <w:rPr>
          <w:rFonts w:eastAsiaTheme="minorHAnsi"/>
          <w:bCs/>
          <w:sz w:val="28"/>
          <w:szCs w:val="28"/>
          <w:lang w:eastAsia="en-US"/>
        </w:rPr>
        <w:t xml:space="preserve">Таблица </w:t>
      </w:r>
      <w:bookmarkEnd w:id="104"/>
      <w:r w:rsidRPr="00821346">
        <w:rPr>
          <w:rFonts w:eastAsiaTheme="minorHAnsi"/>
          <w:bCs/>
          <w:sz w:val="28"/>
          <w:szCs w:val="28"/>
          <w:lang w:eastAsia="en-US"/>
        </w:rPr>
        <w:t>2.5.1-1</w:t>
      </w:r>
    </w:p>
    <w:p w14:paraId="53B64293" w14:textId="77777777" w:rsidR="00821346" w:rsidRPr="00821346" w:rsidRDefault="00821346" w:rsidP="00821346">
      <w:pPr>
        <w:tabs>
          <w:tab w:val="left" w:pos="708"/>
        </w:tabs>
        <w:spacing w:before="120" w:after="120"/>
        <w:jc w:val="center"/>
        <w:rPr>
          <w:rFonts w:eastAsiaTheme="minorHAnsi"/>
          <w:bCs/>
          <w:sz w:val="26"/>
          <w:szCs w:val="26"/>
          <w:lang w:eastAsia="en-US"/>
        </w:rPr>
      </w:pPr>
      <w:r w:rsidRPr="00821346">
        <w:rPr>
          <w:rFonts w:eastAsiaTheme="minorHAnsi"/>
          <w:bCs/>
          <w:sz w:val="28"/>
          <w:szCs w:val="28"/>
          <w:lang w:eastAsia="en-US"/>
        </w:rPr>
        <w:t>Зоны с особыми условиям использования территорий</w:t>
      </w:r>
    </w:p>
    <w:tbl>
      <w:tblPr>
        <w:tblW w:w="0" w:type="auto"/>
        <w:jc w:val="center"/>
        <w:tblLook w:val="04A0" w:firstRow="1" w:lastRow="0" w:firstColumn="1" w:lastColumn="0" w:noHBand="0" w:noVBand="1"/>
      </w:tblPr>
      <w:tblGrid>
        <w:gridCol w:w="611"/>
        <w:gridCol w:w="5740"/>
        <w:gridCol w:w="2482"/>
      </w:tblGrid>
      <w:tr w:rsidR="00821346" w:rsidRPr="00821346" w14:paraId="58A80939" w14:textId="77777777" w:rsidTr="00821346">
        <w:trPr>
          <w:tblHeader/>
          <w:jc w:val="center"/>
        </w:trPr>
        <w:tc>
          <w:tcPr>
            <w:tcW w:w="611" w:type="dxa"/>
            <w:tcBorders>
              <w:top w:val="single" w:sz="4" w:space="0" w:color="000000"/>
              <w:left w:val="single" w:sz="4" w:space="0" w:color="000000"/>
              <w:bottom w:val="single" w:sz="4" w:space="0" w:color="000000"/>
              <w:right w:val="nil"/>
            </w:tcBorders>
            <w:shd w:val="clear" w:color="auto" w:fill="auto"/>
            <w:vAlign w:val="center"/>
            <w:hideMark/>
          </w:tcPr>
          <w:p w14:paraId="1224D626" w14:textId="77777777" w:rsidR="00821346" w:rsidRPr="00821346" w:rsidRDefault="00821346" w:rsidP="00821346">
            <w:pPr>
              <w:widowControl w:val="0"/>
              <w:tabs>
                <w:tab w:val="left" w:pos="708"/>
              </w:tabs>
              <w:jc w:val="center"/>
              <w:rPr>
                <w:b/>
              </w:rPr>
            </w:pPr>
            <w:r w:rsidRPr="00821346">
              <w:rPr>
                <w:b/>
              </w:rPr>
              <w:t>№</w:t>
            </w:r>
          </w:p>
          <w:p w14:paraId="2A3833FE" w14:textId="77777777" w:rsidR="00821346" w:rsidRPr="00821346" w:rsidRDefault="00821346" w:rsidP="00821346">
            <w:pPr>
              <w:widowControl w:val="0"/>
              <w:tabs>
                <w:tab w:val="left" w:pos="708"/>
              </w:tabs>
              <w:jc w:val="center"/>
              <w:rPr>
                <w:b/>
              </w:rPr>
            </w:pPr>
            <w:r w:rsidRPr="00821346">
              <w:rPr>
                <w:b/>
              </w:rPr>
              <w:t>п/п</w:t>
            </w:r>
          </w:p>
        </w:tc>
        <w:tc>
          <w:tcPr>
            <w:tcW w:w="5740" w:type="dxa"/>
            <w:tcBorders>
              <w:top w:val="single" w:sz="4" w:space="0" w:color="000000"/>
              <w:left w:val="single" w:sz="4" w:space="0" w:color="000000"/>
              <w:bottom w:val="single" w:sz="4" w:space="0" w:color="000000"/>
              <w:right w:val="nil"/>
            </w:tcBorders>
            <w:shd w:val="clear" w:color="auto" w:fill="auto"/>
            <w:vAlign w:val="center"/>
            <w:hideMark/>
          </w:tcPr>
          <w:p w14:paraId="492F55FD" w14:textId="77777777" w:rsidR="00821346" w:rsidRPr="00821346" w:rsidRDefault="00821346" w:rsidP="00821346">
            <w:pPr>
              <w:widowControl w:val="0"/>
              <w:tabs>
                <w:tab w:val="left" w:pos="708"/>
              </w:tabs>
              <w:jc w:val="center"/>
              <w:rPr>
                <w:b/>
              </w:rPr>
            </w:pPr>
            <w:r w:rsidRPr="00821346">
              <w:rPr>
                <w:b/>
              </w:rPr>
              <w:t>Назначение объекта</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02A606" w14:textId="77777777" w:rsidR="00821346" w:rsidRPr="00821346" w:rsidRDefault="00821346" w:rsidP="00821346">
            <w:pPr>
              <w:widowControl w:val="0"/>
              <w:tabs>
                <w:tab w:val="left" w:pos="708"/>
              </w:tabs>
              <w:jc w:val="center"/>
              <w:rPr>
                <w:b/>
              </w:rPr>
            </w:pPr>
            <w:r w:rsidRPr="00821346">
              <w:rPr>
                <w:b/>
              </w:rPr>
              <w:t>Размер ограничений, м</w:t>
            </w:r>
          </w:p>
        </w:tc>
      </w:tr>
      <w:tr w:rsidR="00821346" w:rsidRPr="00821346" w14:paraId="0141C6CD" w14:textId="77777777" w:rsidTr="00821346">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76AFC4" w14:textId="77777777" w:rsidR="00821346" w:rsidRPr="00821346" w:rsidRDefault="00821346" w:rsidP="00821346">
            <w:pPr>
              <w:widowControl w:val="0"/>
              <w:tabs>
                <w:tab w:val="left" w:pos="708"/>
              </w:tabs>
              <w:jc w:val="center"/>
            </w:pPr>
            <w:r w:rsidRPr="00821346">
              <w:t>Зоны санитарной охраны источников водоснабжения</w:t>
            </w:r>
          </w:p>
        </w:tc>
      </w:tr>
      <w:tr w:rsidR="00821346" w:rsidRPr="00821346" w14:paraId="60C1390F" w14:textId="77777777" w:rsidTr="00821346">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53745CB8" w14:textId="77777777" w:rsidR="00821346" w:rsidRPr="00821346" w:rsidRDefault="00821346" w:rsidP="00821346">
            <w:pPr>
              <w:widowControl w:val="0"/>
              <w:tabs>
                <w:tab w:val="left" w:pos="708"/>
              </w:tabs>
              <w:jc w:val="center"/>
            </w:pPr>
            <w:r w:rsidRPr="00821346">
              <w:lastRenderedPageBreak/>
              <w:t>1</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3215EC2B" w14:textId="77777777" w:rsidR="00821346" w:rsidRPr="00821346" w:rsidRDefault="00821346" w:rsidP="00821346">
            <w:pPr>
              <w:widowControl w:val="0"/>
              <w:tabs>
                <w:tab w:val="left" w:pos="708"/>
              </w:tabs>
              <w:jc w:val="center"/>
            </w:pPr>
            <w:r w:rsidRPr="00821346">
              <w:t>Хозяйственно-питьевой водопровод</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1ED17" w14:textId="77777777" w:rsidR="00821346" w:rsidRPr="00821346" w:rsidRDefault="00821346" w:rsidP="00821346">
            <w:pPr>
              <w:widowControl w:val="0"/>
              <w:tabs>
                <w:tab w:val="left" w:pos="708"/>
              </w:tabs>
              <w:jc w:val="center"/>
            </w:pPr>
            <w:r w:rsidRPr="00821346">
              <w:t>10</w:t>
            </w:r>
          </w:p>
        </w:tc>
      </w:tr>
      <w:tr w:rsidR="00821346" w:rsidRPr="00821346" w14:paraId="57AF4988" w14:textId="77777777" w:rsidTr="00821346">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B6ED02" w14:textId="77777777" w:rsidR="00821346" w:rsidRPr="00821346" w:rsidRDefault="00821346" w:rsidP="00821346">
            <w:pPr>
              <w:widowControl w:val="0"/>
              <w:tabs>
                <w:tab w:val="left" w:pos="708"/>
              </w:tabs>
              <w:jc w:val="center"/>
            </w:pPr>
            <w:r w:rsidRPr="00821346">
              <w:t>Охранные зоны</w:t>
            </w:r>
          </w:p>
        </w:tc>
      </w:tr>
      <w:tr w:rsidR="00821346" w:rsidRPr="00821346" w14:paraId="7D302EE4" w14:textId="77777777" w:rsidTr="00821346">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7AA4BE25" w14:textId="77777777" w:rsidR="00821346" w:rsidRPr="00821346" w:rsidRDefault="00821346" w:rsidP="00821346">
            <w:pPr>
              <w:widowControl w:val="0"/>
              <w:tabs>
                <w:tab w:val="left" w:pos="708"/>
              </w:tabs>
              <w:jc w:val="center"/>
            </w:pPr>
            <w:r w:rsidRPr="00821346">
              <w:t>2</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1D1F862F" w14:textId="77777777" w:rsidR="00821346" w:rsidRPr="00821346" w:rsidRDefault="00821346" w:rsidP="00821346">
            <w:pPr>
              <w:widowControl w:val="0"/>
              <w:tabs>
                <w:tab w:val="left" w:pos="708"/>
              </w:tabs>
              <w:jc w:val="center"/>
            </w:pPr>
            <w:r w:rsidRPr="00821346">
              <w:t xml:space="preserve">Кабельные линии электропередач 0,4 </w:t>
            </w:r>
            <w:proofErr w:type="spellStart"/>
            <w:r w:rsidRPr="00821346">
              <w:t>кВ</w:t>
            </w:r>
            <w:proofErr w:type="spellEnd"/>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B6C8C" w14:textId="77777777" w:rsidR="00821346" w:rsidRPr="00821346" w:rsidRDefault="00821346" w:rsidP="00821346">
            <w:pPr>
              <w:widowControl w:val="0"/>
              <w:tabs>
                <w:tab w:val="left" w:pos="708"/>
              </w:tabs>
              <w:jc w:val="center"/>
            </w:pPr>
            <w:r w:rsidRPr="00821346">
              <w:t>2</w:t>
            </w:r>
          </w:p>
        </w:tc>
      </w:tr>
      <w:tr w:rsidR="00821346" w:rsidRPr="00821346" w14:paraId="40A3696E" w14:textId="77777777" w:rsidTr="00821346">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3C83E095" w14:textId="77777777" w:rsidR="00821346" w:rsidRPr="00821346" w:rsidRDefault="00821346" w:rsidP="00821346">
            <w:pPr>
              <w:widowControl w:val="0"/>
              <w:tabs>
                <w:tab w:val="left" w:pos="708"/>
              </w:tabs>
              <w:jc w:val="center"/>
            </w:pPr>
            <w:r w:rsidRPr="00821346">
              <w:t>3</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2A4B826E" w14:textId="77777777" w:rsidR="00821346" w:rsidRPr="00821346" w:rsidRDefault="00821346" w:rsidP="00821346">
            <w:pPr>
              <w:widowControl w:val="0"/>
              <w:tabs>
                <w:tab w:val="left" w:pos="708"/>
              </w:tabs>
              <w:jc w:val="center"/>
            </w:pPr>
            <w:r w:rsidRPr="00821346">
              <w:t>Газопровод распределительный низкого давления</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788AF" w14:textId="77777777" w:rsidR="00821346" w:rsidRPr="00821346" w:rsidRDefault="00821346" w:rsidP="00821346">
            <w:pPr>
              <w:widowControl w:val="0"/>
              <w:tabs>
                <w:tab w:val="left" w:pos="708"/>
              </w:tabs>
              <w:jc w:val="center"/>
            </w:pPr>
            <w:r w:rsidRPr="00821346">
              <w:t>2</w:t>
            </w:r>
          </w:p>
        </w:tc>
      </w:tr>
    </w:tbl>
    <w:p w14:paraId="58108237" w14:textId="77777777" w:rsidR="00663769" w:rsidRPr="00725A86" w:rsidRDefault="00663769">
      <w:pPr>
        <w:spacing w:after="200" w:line="276" w:lineRule="auto"/>
      </w:pPr>
    </w:p>
    <w:p w14:paraId="0C606F58" w14:textId="77777777" w:rsidR="00713F3F" w:rsidRPr="00725A86" w:rsidRDefault="00713F3F" w:rsidP="00B24911">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05" w:name="_Toc468972170"/>
      <w:bookmarkStart w:id="106" w:name="_Toc452127306"/>
      <w:bookmarkStart w:id="107" w:name="_Toc75156748"/>
      <w:r w:rsidRPr="00725A86">
        <w:rPr>
          <w:rFonts w:ascii="Times New Roman" w:hAnsi="Times New Roman" w:cs="Times New Roman"/>
          <w:color w:val="auto"/>
          <w:sz w:val="28"/>
          <w:szCs w:val="28"/>
        </w:rPr>
        <w:t>Мероприятия по охране атмосферного воздуха</w:t>
      </w:r>
      <w:bookmarkEnd w:id="105"/>
      <w:bookmarkEnd w:id="106"/>
      <w:bookmarkEnd w:id="107"/>
      <w:r w:rsidRPr="00725A86">
        <w:rPr>
          <w:rFonts w:ascii="Times New Roman" w:hAnsi="Times New Roman" w:cs="Times New Roman"/>
          <w:color w:val="auto"/>
          <w:sz w:val="28"/>
          <w:szCs w:val="28"/>
        </w:rPr>
        <w:t xml:space="preserve"> </w:t>
      </w:r>
    </w:p>
    <w:p w14:paraId="6A9C4401" w14:textId="77777777" w:rsidR="00713F3F" w:rsidRPr="00725A86" w:rsidRDefault="00713F3F" w:rsidP="00B24911">
      <w:pPr>
        <w:pStyle w:val="a7"/>
        <w:spacing w:before="0" w:after="0"/>
        <w:rPr>
          <w:sz w:val="28"/>
          <w:szCs w:val="28"/>
        </w:rPr>
      </w:pPr>
      <w:r w:rsidRPr="00725A86">
        <w:rPr>
          <w:sz w:val="28"/>
          <w:szCs w:val="28"/>
        </w:rPr>
        <w:t>Проектом планировки рекомендованы следующие мероприятия по охране атмосферного воздуха территории:</w:t>
      </w:r>
    </w:p>
    <w:p w14:paraId="07E9CDAF"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проведение мониторинговых исследований загрязнения атмосферного воздуха;</w:t>
      </w:r>
    </w:p>
    <w:p w14:paraId="2F845498"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разработка проектов санитарно-защитных зон для объектов, являющихся источниками воздействия на среду обитания;</w:t>
      </w:r>
    </w:p>
    <w:p w14:paraId="02AE1088"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улучшение дорожного покрытия;</w:t>
      </w:r>
    </w:p>
    <w:p w14:paraId="6ABCE58E"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организация зеленых полос вдоль автомобильных дорог;</w:t>
      </w:r>
    </w:p>
    <w:p w14:paraId="6BBF629C"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ограничение на передвижение транспортных средств в пределах озелененных территорий общего пользования и зон отдыха.</w:t>
      </w:r>
    </w:p>
    <w:p w14:paraId="2836EC57" w14:textId="77777777" w:rsidR="0081175C" w:rsidRPr="00725A86" w:rsidRDefault="0081175C" w:rsidP="00B24911">
      <w:pPr>
        <w:pStyle w:val="a0"/>
        <w:numPr>
          <w:ilvl w:val="0"/>
          <w:numId w:val="0"/>
        </w:numPr>
        <w:spacing w:after="0"/>
        <w:rPr>
          <w:rFonts w:ascii="Times New Roman" w:hAnsi="Times New Roman" w:cs="Times New Roman"/>
          <w:sz w:val="28"/>
          <w:szCs w:val="28"/>
        </w:rPr>
      </w:pPr>
    </w:p>
    <w:p w14:paraId="5E158E36" w14:textId="77777777" w:rsidR="00713F3F" w:rsidRPr="00725A86" w:rsidRDefault="00713F3F" w:rsidP="00B24911">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08" w:name="_Toc452127307"/>
      <w:bookmarkStart w:id="109" w:name="_Toc323032977"/>
      <w:bookmarkStart w:id="110" w:name="_Toc344195465"/>
      <w:bookmarkStart w:id="111" w:name="_Toc468972171"/>
      <w:bookmarkStart w:id="112" w:name="_Toc75156749"/>
      <w:r w:rsidRPr="00725A86">
        <w:rPr>
          <w:rFonts w:ascii="Times New Roman" w:hAnsi="Times New Roman" w:cs="Times New Roman"/>
          <w:color w:val="auto"/>
          <w:sz w:val="28"/>
          <w:szCs w:val="28"/>
        </w:rPr>
        <w:t xml:space="preserve">Мероприятия по предотвращению загрязнения </w:t>
      </w:r>
      <w:bookmarkEnd w:id="108"/>
      <w:bookmarkEnd w:id="109"/>
      <w:bookmarkEnd w:id="110"/>
      <w:r w:rsidRPr="00725A86">
        <w:rPr>
          <w:rFonts w:ascii="Times New Roman" w:hAnsi="Times New Roman" w:cs="Times New Roman"/>
          <w:color w:val="auto"/>
          <w:sz w:val="28"/>
          <w:szCs w:val="28"/>
        </w:rPr>
        <w:t>почв</w:t>
      </w:r>
      <w:bookmarkEnd w:id="111"/>
      <w:r w:rsidR="002575E8" w:rsidRPr="00725A86">
        <w:rPr>
          <w:rFonts w:ascii="Times New Roman" w:hAnsi="Times New Roman" w:cs="Times New Roman"/>
          <w:color w:val="auto"/>
          <w:sz w:val="28"/>
          <w:szCs w:val="28"/>
        </w:rPr>
        <w:t>.</w:t>
      </w:r>
      <w:bookmarkEnd w:id="112"/>
    </w:p>
    <w:p w14:paraId="7BFD87D4" w14:textId="77777777" w:rsidR="00713F3F" w:rsidRPr="00725A86" w:rsidRDefault="00713F3F" w:rsidP="00B24911">
      <w:pPr>
        <w:pStyle w:val="a7"/>
        <w:spacing w:before="0" w:after="0"/>
        <w:rPr>
          <w:sz w:val="28"/>
          <w:szCs w:val="28"/>
        </w:rPr>
      </w:pPr>
      <w:r w:rsidRPr="00725A86">
        <w:rPr>
          <w:sz w:val="28"/>
          <w:szCs w:val="28"/>
        </w:rPr>
        <w:t xml:space="preserve">С целью улучшения качества вод, восстановления и предотвращения загрязнения почвенного покрова, проектом планировки рекомендуются следующие мероприятия: </w:t>
      </w:r>
    </w:p>
    <w:p w14:paraId="4850C487"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проведение технической рекультивации земель, нарушенных при строительстве и прокладке инженерных сетей;</w:t>
      </w:r>
    </w:p>
    <w:p w14:paraId="5D905A44" w14:textId="77777777" w:rsidR="00713F3F" w:rsidRPr="00725A86" w:rsidRDefault="00713F3F" w:rsidP="00B24911">
      <w:pPr>
        <w:pStyle w:val="a0"/>
        <w:spacing w:after="0"/>
        <w:rPr>
          <w:rFonts w:ascii="Times New Roman" w:hAnsi="Times New Roman" w:cs="Times New Roman"/>
          <w:sz w:val="28"/>
          <w:szCs w:val="28"/>
        </w:rPr>
      </w:pPr>
      <w:r w:rsidRPr="00725A86">
        <w:rPr>
          <w:rFonts w:ascii="Times New Roman" w:hAnsi="Times New Roman" w:cs="Times New Roman"/>
          <w:sz w:val="28"/>
          <w:szCs w:val="28"/>
        </w:rPr>
        <w:t xml:space="preserve">контроль за качеством и своевременностью выполнения работ по </w:t>
      </w:r>
      <w:r w:rsidR="009B58C9" w:rsidRPr="00725A86">
        <w:rPr>
          <w:rFonts w:ascii="Times New Roman" w:hAnsi="Times New Roman" w:cs="Times New Roman"/>
          <w:sz w:val="28"/>
          <w:szCs w:val="28"/>
        </w:rPr>
        <w:t>рекультивации нарушенных земель</w:t>
      </w:r>
      <w:r w:rsidR="009B58C9" w:rsidRPr="00725A86">
        <w:rPr>
          <w:rFonts w:ascii="Times New Roman" w:hAnsi="Times New Roman" w:cs="Times New Roman"/>
          <w:sz w:val="28"/>
          <w:szCs w:val="28"/>
          <w:lang w:val="ru-RU"/>
        </w:rPr>
        <w:t>.</w:t>
      </w:r>
    </w:p>
    <w:p w14:paraId="05E3B9C6" w14:textId="77777777" w:rsidR="0081175C" w:rsidRPr="00725A86" w:rsidRDefault="0081175C" w:rsidP="00B96313">
      <w:pPr>
        <w:pStyle w:val="a0"/>
        <w:numPr>
          <w:ilvl w:val="0"/>
          <w:numId w:val="0"/>
        </w:numPr>
        <w:spacing w:after="0"/>
        <w:ind w:left="666"/>
        <w:rPr>
          <w:rFonts w:ascii="Times New Roman" w:hAnsi="Times New Roman" w:cs="Times New Roman"/>
          <w:sz w:val="28"/>
          <w:szCs w:val="28"/>
        </w:rPr>
      </w:pPr>
    </w:p>
    <w:p w14:paraId="0C5A96F5" w14:textId="77777777" w:rsidR="00713F3F" w:rsidRPr="00725A86" w:rsidRDefault="00713F3F" w:rsidP="00886F60">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13" w:name="_Toc468972172"/>
      <w:bookmarkStart w:id="114" w:name="_Toc452127308"/>
      <w:bookmarkStart w:id="115" w:name="_Toc407203327"/>
      <w:bookmarkStart w:id="116" w:name="_Toc75156750"/>
      <w:r w:rsidRPr="00725A86">
        <w:rPr>
          <w:rFonts w:ascii="Times New Roman" w:hAnsi="Times New Roman" w:cs="Times New Roman"/>
          <w:color w:val="auto"/>
          <w:sz w:val="28"/>
          <w:szCs w:val="28"/>
        </w:rPr>
        <w:t>Мероприятия по охране окружающей среды от воздействия шума</w:t>
      </w:r>
      <w:bookmarkEnd w:id="113"/>
      <w:bookmarkEnd w:id="114"/>
      <w:bookmarkEnd w:id="115"/>
      <w:bookmarkEnd w:id="116"/>
    </w:p>
    <w:p w14:paraId="0A5DE70F" w14:textId="77777777" w:rsidR="00713F3F" w:rsidRPr="00725A86" w:rsidRDefault="00713F3F" w:rsidP="00886F60">
      <w:pPr>
        <w:pStyle w:val="a7"/>
        <w:spacing w:before="0" w:after="0"/>
        <w:ind w:firstLine="709"/>
        <w:rPr>
          <w:sz w:val="28"/>
          <w:szCs w:val="28"/>
        </w:rPr>
      </w:pPr>
      <w:r w:rsidRPr="00725A86">
        <w:rPr>
          <w:sz w:val="28"/>
          <w:szCs w:val="28"/>
        </w:rPr>
        <w:t>Основными источниками внешнего шума на территории проекта планировки являются потоки всех видов транспорта, проходящего по дорогам, внутриквартальные источники шума (транспорт в местах въезда на стоянки, хозяйственные дворы магазинов и др.).</w:t>
      </w:r>
    </w:p>
    <w:p w14:paraId="4F75EAD0" w14:textId="77777777" w:rsidR="00713F3F" w:rsidRPr="00725A86" w:rsidRDefault="00713F3F" w:rsidP="00886F60">
      <w:pPr>
        <w:pStyle w:val="a7"/>
        <w:spacing w:before="0" w:after="0"/>
        <w:ind w:firstLine="709"/>
        <w:rPr>
          <w:sz w:val="28"/>
          <w:szCs w:val="28"/>
        </w:rPr>
      </w:pPr>
      <w:r w:rsidRPr="00725A86">
        <w:rPr>
          <w:sz w:val="28"/>
          <w:szCs w:val="28"/>
        </w:rPr>
        <w:t>Проектом рекомендуются следующие мероприятия по защите от шумового воздействия:</w:t>
      </w:r>
    </w:p>
    <w:p w14:paraId="79BE0886" w14:textId="77777777" w:rsidR="00713F3F" w:rsidRPr="00725A86" w:rsidRDefault="00713F3F" w:rsidP="00886F60">
      <w:pPr>
        <w:pStyle w:val="a0"/>
        <w:spacing w:after="0"/>
        <w:ind w:firstLine="709"/>
        <w:rPr>
          <w:rFonts w:ascii="Times New Roman" w:hAnsi="Times New Roman" w:cs="Times New Roman"/>
          <w:sz w:val="28"/>
          <w:szCs w:val="28"/>
        </w:rPr>
      </w:pPr>
      <w:r w:rsidRPr="00725A86">
        <w:rPr>
          <w:rFonts w:ascii="Times New Roman" w:hAnsi="Times New Roman" w:cs="Times New Roman"/>
          <w:sz w:val="28"/>
          <w:szCs w:val="28"/>
        </w:rPr>
        <w:t>выбор конструкций наружных ограждений, обеспечивающих нормативную звукоизоляцию помещений зданий;</w:t>
      </w:r>
    </w:p>
    <w:p w14:paraId="0A59EA27" w14:textId="77777777" w:rsidR="00713F3F" w:rsidRPr="00725A86" w:rsidRDefault="00713F3F" w:rsidP="00886F60">
      <w:pPr>
        <w:pStyle w:val="a0"/>
        <w:spacing w:after="0"/>
        <w:ind w:firstLine="709"/>
        <w:rPr>
          <w:rFonts w:ascii="Times New Roman" w:hAnsi="Times New Roman" w:cs="Times New Roman"/>
          <w:sz w:val="28"/>
          <w:szCs w:val="28"/>
        </w:rPr>
      </w:pPr>
      <w:r w:rsidRPr="00725A86">
        <w:rPr>
          <w:rFonts w:ascii="Times New Roman" w:hAnsi="Times New Roman" w:cs="Times New Roman"/>
          <w:sz w:val="28"/>
          <w:szCs w:val="28"/>
        </w:rPr>
        <w:t>использование современного малошумного технологического оборудования;</w:t>
      </w:r>
    </w:p>
    <w:p w14:paraId="36789C2E" w14:textId="77777777" w:rsidR="00713F3F" w:rsidRPr="00725A86" w:rsidRDefault="00713F3F" w:rsidP="00886F60">
      <w:pPr>
        <w:pStyle w:val="a0"/>
        <w:spacing w:after="0"/>
        <w:ind w:firstLine="709"/>
        <w:rPr>
          <w:rFonts w:ascii="Times New Roman" w:hAnsi="Times New Roman" w:cs="Times New Roman"/>
          <w:sz w:val="28"/>
          <w:szCs w:val="28"/>
        </w:rPr>
      </w:pPr>
      <w:r w:rsidRPr="00725A86">
        <w:rPr>
          <w:rFonts w:ascii="Times New Roman" w:hAnsi="Times New Roman" w:cs="Times New Roman"/>
          <w:sz w:val="28"/>
          <w:szCs w:val="28"/>
        </w:rPr>
        <w:t>установка шумозащитных окон в зданиях, расположенных в зоне неблагоприятного шумового воздействия;</w:t>
      </w:r>
    </w:p>
    <w:p w14:paraId="4C0C6B86" w14:textId="77777777" w:rsidR="00713F3F" w:rsidRPr="00725A86" w:rsidRDefault="00713F3F" w:rsidP="00886F60">
      <w:pPr>
        <w:pStyle w:val="a0"/>
        <w:spacing w:after="0"/>
        <w:ind w:firstLine="709"/>
        <w:rPr>
          <w:rFonts w:ascii="Times New Roman" w:hAnsi="Times New Roman" w:cs="Times New Roman"/>
          <w:sz w:val="28"/>
          <w:szCs w:val="28"/>
        </w:rPr>
      </w:pPr>
      <w:r w:rsidRPr="00725A86">
        <w:rPr>
          <w:rFonts w:ascii="Times New Roman" w:hAnsi="Times New Roman" w:cs="Times New Roman"/>
          <w:sz w:val="28"/>
          <w:szCs w:val="28"/>
        </w:rPr>
        <w:t>организация шумозащитных зеленых насаждений вдоль автомобильной дороги и улиц жилой застройки.</w:t>
      </w:r>
    </w:p>
    <w:p w14:paraId="1385D337" w14:textId="77777777" w:rsidR="00713F3F" w:rsidRPr="00B03EFA" w:rsidRDefault="00713F3F" w:rsidP="00886F60">
      <w:pPr>
        <w:pStyle w:val="a7"/>
        <w:spacing w:before="0" w:after="0"/>
        <w:ind w:firstLine="709"/>
        <w:rPr>
          <w:sz w:val="28"/>
          <w:szCs w:val="28"/>
        </w:rPr>
      </w:pPr>
      <w:r w:rsidRPr="00725A86">
        <w:rPr>
          <w:sz w:val="28"/>
          <w:szCs w:val="28"/>
        </w:rPr>
        <w:t xml:space="preserve">Выбор мероприятий по обеспечению нормативных уровней шума на рассматриваемой территории и в помещениях, расположенных на ней жилых и </w:t>
      </w:r>
      <w:r w:rsidRPr="00725A86">
        <w:rPr>
          <w:sz w:val="28"/>
          <w:szCs w:val="28"/>
        </w:rPr>
        <w:lastRenderedPageBreak/>
        <w:t>общественных зданий, следует проводить на основе результатов акустических расчетов или данных натурных измерений.</w:t>
      </w:r>
    </w:p>
    <w:p w14:paraId="1004AF2A" w14:textId="77777777" w:rsidR="00663769" w:rsidRPr="00B03EFA" w:rsidRDefault="00663769">
      <w:pPr>
        <w:spacing w:after="200" w:line="276" w:lineRule="auto"/>
        <w:rPr>
          <w:sz w:val="28"/>
          <w:szCs w:val="28"/>
        </w:rPr>
      </w:pPr>
      <w:r w:rsidRPr="00B03EFA">
        <w:rPr>
          <w:sz w:val="28"/>
          <w:szCs w:val="28"/>
        </w:rPr>
        <w:br w:type="page"/>
      </w:r>
    </w:p>
    <w:p w14:paraId="1EC08AFE" w14:textId="77777777" w:rsidR="00713F3F" w:rsidRPr="00B03EFA" w:rsidRDefault="00713F3F" w:rsidP="00886F60">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17" w:name="_Toc468972173"/>
      <w:bookmarkStart w:id="118" w:name="_Toc452127309"/>
      <w:bookmarkStart w:id="119" w:name="_Toc433380802"/>
      <w:bookmarkStart w:id="120" w:name="_Toc75156751"/>
      <w:bookmarkStart w:id="121" w:name="_Toc264039067"/>
      <w:r w:rsidRPr="00B03EFA">
        <w:rPr>
          <w:rFonts w:ascii="Times New Roman" w:hAnsi="Times New Roman" w:cs="Times New Roman"/>
          <w:color w:val="auto"/>
          <w:sz w:val="28"/>
          <w:szCs w:val="28"/>
        </w:rPr>
        <w:lastRenderedPageBreak/>
        <w:t>Мероприятия по санитарной очистке</w:t>
      </w:r>
      <w:bookmarkEnd w:id="117"/>
      <w:bookmarkEnd w:id="118"/>
      <w:bookmarkEnd w:id="119"/>
      <w:bookmarkEnd w:id="120"/>
      <w:r w:rsidRPr="00B03EFA">
        <w:rPr>
          <w:rFonts w:ascii="Times New Roman" w:hAnsi="Times New Roman" w:cs="Times New Roman"/>
          <w:color w:val="auto"/>
          <w:sz w:val="28"/>
          <w:szCs w:val="28"/>
        </w:rPr>
        <w:t xml:space="preserve"> </w:t>
      </w:r>
      <w:bookmarkEnd w:id="121"/>
    </w:p>
    <w:p w14:paraId="5BA0F69B" w14:textId="77777777" w:rsidR="00A177CB" w:rsidRPr="00B03EFA" w:rsidRDefault="00663769" w:rsidP="00886F60">
      <w:pPr>
        <w:pStyle w:val="affa"/>
        <w:spacing w:after="0" w:line="240" w:lineRule="auto"/>
        <w:rPr>
          <w:rFonts w:ascii="Times New Roman" w:hAnsi="Times New Roman" w:cs="Times New Roman"/>
          <w:sz w:val="28"/>
          <w:szCs w:val="28"/>
          <w:lang w:val="ru-RU"/>
        </w:rPr>
      </w:pPr>
      <w:r w:rsidRPr="00B03EFA">
        <w:rPr>
          <w:noProof/>
          <w:lang w:val="ru-RU" w:eastAsia="ru-RU"/>
        </w:rPr>
        <w:drawing>
          <wp:anchor distT="0" distB="0" distL="114300" distR="114300" simplePos="0" relativeHeight="251658752" behindDoc="0" locked="0" layoutInCell="1" allowOverlap="1" wp14:anchorId="51F03F66" wp14:editId="08BD0F30">
            <wp:simplePos x="0" y="0"/>
            <wp:positionH relativeFrom="margin">
              <wp:posOffset>432435</wp:posOffset>
            </wp:positionH>
            <wp:positionV relativeFrom="margin">
              <wp:posOffset>344805</wp:posOffset>
            </wp:positionV>
            <wp:extent cx="5349875" cy="5487035"/>
            <wp:effectExtent l="0" t="0" r="3175"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11011" t="2725" r="5689"/>
                    <a:stretch/>
                  </pic:blipFill>
                  <pic:spPr bwMode="auto">
                    <a:xfrm>
                      <a:off x="0" y="0"/>
                      <a:ext cx="5349875" cy="54870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177CB" w:rsidRPr="00B03EFA">
        <w:rPr>
          <w:rFonts w:ascii="Times New Roman" w:hAnsi="Times New Roman" w:cs="Times New Roman"/>
          <w:sz w:val="28"/>
          <w:szCs w:val="28"/>
        </w:rPr>
        <w:t xml:space="preserve">В настоящее время система сбора твердых бытовых отходов в </w:t>
      </w:r>
      <w:r w:rsidR="00C926CA" w:rsidRPr="00B03EFA">
        <w:rPr>
          <w:rFonts w:ascii="Times New Roman" w:hAnsi="Times New Roman" w:cs="Times New Roman"/>
          <w:sz w:val="28"/>
          <w:szCs w:val="28"/>
          <w:lang w:val="ru-RU"/>
        </w:rPr>
        <w:t xml:space="preserve">рабочем </w:t>
      </w:r>
      <w:r w:rsidR="00D70B52" w:rsidRPr="00B03EFA">
        <w:rPr>
          <w:rFonts w:ascii="Times New Roman" w:hAnsi="Times New Roman" w:cs="Times New Roman"/>
          <w:sz w:val="28"/>
          <w:szCs w:val="28"/>
          <w:lang w:val="ru-RU"/>
        </w:rPr>
        <w:t>поселке</w:t>
      </w:r>
      <w:r w:rsidR="00A177CB" w:rsidRPr="00B03EFA">
        <w:rPr>
          <w:rFonts w:ascii="Times New Roman" w:hAnsi="Times New Roman" w:cs="Times New Roman"/>
          <w:sz w:val="28"/>
          <w:szCs w:val="28"/>
        </w:rPr>
        <w:t xml:space="preserve"> от м</w:t>
      </w:r>
      <w:r w:rsidR="00D70B52" w:rsidRPr="00B03EFA">
        <w:rPr>
          <w:rFonts w:ascii="Times New Roman" w:hAnsi="Times New Roman" w:cs="Times New Roman"/>
          <w:sz w:val="28"/>
          <w:szCs w:val="28"/>
          <w:lang w:val="ru-RU"/>
        </w:rPr>
        <w:t xml:space="preserve">алоэтажной жилой застройки </w:t>
      </w:r>
      <w:r w:rsidR="00A177CB" w:rsidRPr="00B03EFA">
        <w:rPr>
          <w:rFonts w:ascii="Times New Roman" w:hAnsi="Times New Roman" w:cs="Times New Roman"/>
          <w:sz w:val="28"/>
          <w:szCs w:val="28"/>
        </w:rPr>
        <w:t>планово-регулярная, от частных домов – контейнерная. Плановой очисткой охвачено 100% улиц.</w:t>
      </w:r>
    </w:p>
    <w:p w14:paraId="49218B53" w14:textId="77777777" w:rsidR="00D70B52" w:rsidRPr="00B03EFA" w:rsidRDefault="00D70B52" w:rsidP="00485343">
      <w:pPr>
        <w:ind w:firstLine="709"/>
        <w:jc w:val="both"/>
        <w:rPr>
          <w:sz w:val="28"/>
          <w:szCs w:val="28"/>
        </w:rPr>
      </w:pPr>
      <w:r w:rsidRPr="00B03EFA">
        <w:rPr>
          <w:sz w:val="28"/>
          <w:szCs w:val="28"/>
        </w:rPr>
        <w:t>Настоящим проектом предусматривается организация планово-регулярной очистки территории.</w:t>
      </w:r>
    </w:p>
    <w:p w14:paraId="26EAC206" w14:textId="77777777" w:rsidR="00D70B52" w:rsidRPr="00B03EFA" w:rsidRDefault="00D70B52" w:rsidP="00485343">
      <w:pPr>
        <w:ind w:firstLine="709"/>
        <w:jc w:val="both"/>
        <w:rPr>
          <w:sz w:val="28"/>
          <w:szCs w:val="28"/>
        </w:rPr>
      </w:pPr>
      <w:r w:rsidRPr="00B03EFA">
        <w:rPr>
          <w:sz w:val="28"/>
          <w:szCs w:val="28"/>
        </w:rPr>
        <w:t>Вывоз мусора и нечистот с территории жилых и общественных зданий будет производиться в зависимости от заявок домовладельцев.</w:t>
      </w:r>
    </w:p>
    <w:p w14:paraId="172235FA" w14:textId="77777777" w:rsidR="00D70B52" w:rsidRPr="00B03EFA" w:rsidRDefault="00D70B52" w:rsidP="00485343">
      <w:pPr>
        <w:ind w:firstLine="709"/>
        <w:jc w:val="both"/>
        <w:rPr>
          <w:sz w:val="28"/>
          <w:szCs w:val="28"/>
        </w:rPr>
      </w:pPr>
      <w:r w:rsidRPr="00B03EFA">
        <w:rPr>
          <w:sz w:val="28"/>
          <w:szCs w:val="28"/>
        </w:rPr>
        <w:t>Предлагается следующая схема очистки:</w:t>
      </w:r>
    </w:p>
    <w:p w14:paraId="167D6A7A" w14:textId="77777777" w:rsidR="00D70B52" w:rsidRPr="00B03EFA" w:rsidRDefault="00D70B52" w:rsidP="00485343">
      <w:pPr>
        <w:contextualSpacing/>
        <w:jc w:val="both"/>
        <w:rPr>
          <w:sz w:val="28"/>
          <w:szCs w:val="28"/>
        </w:rPr>
      </w:pPr>
      <w:r w:rsidRPr="00B03EFA">
        <w:rPr>
          <w:sz w:val="28"/>
          <w:szCs w:val="28"/>
        </w:rPr>
        <w:t xml:space="preserve">Очистка от твердых бытовых отходов по планово-заявочной системе. Контейнеры </w:t>
      </w:r>
      <w:r w:rsidR="00485343" w:rsidRPr="00B03EFA">
        <w:rPr>
          <w:sz w:val="28"/>
          <w:szCs w:val="28"/>
        </w:rPr>
        <w:t>е</w:t>
      </w:r>
      <w:r w:rsidRPr="00B03EFA">
        <w:rPr>
          <w:sz w:val="28"/>
          <w:szCs w:val="28"/>
        </w:rPr>
        <w:t xml:space="preserve">мкостью 0,55; 0,6; 0,7 </w:t>
      </w:r>
      <w:proofErr w:type="spellStart"/>
      <w:r w:rsidRPr="00B03EFA">
        <w:rPr>
          <w:sz w:val="28"/>
          <w:szCs w:val="28"/>
        </w:rPr>
        <w:t>куб.м</w:t>
      </w:r>
      <w:proofErr w:type="spellEnd"/>
      <w:r w:rsidRPr="00B03EFA">
        <w:rPr>
          <w:sz w:val="28"/>
          <w:szCs w:val="28"/>
        </w:rPr>
        <w:t>.</w:t>
      </w:r>
    </w:p>
    <w:p w14:paraId="646A75B4" w14:textId="77777777" w:rsidR="002575E8" w:rsidRPr="00B03EFA" w:rsidRDefault="00350F06" w:rsidP="00E80004">
      <w:pPr>
        <w:ind w:firstLine="709"/>
        <w:contextualSpacing/>
        <w:jc w:val="both"/>
        <w:rPr>
          <w:sz w:val="28"/>
          <w:szCs w:val="28"/>
        </w:rPr>
      </w:pPr>
      <w:r w:rsidRPr="00B03EFA">
        <w:rPr>
          <w:sz w:val="28"/>
          <w:szCs w:val="28"/>
        </w:rPr>
        <w:t xml:space="preserve">Норматив накопления коммунальных отходов принят согласно приказу департамента по тарифам Новосибирской области от 20.10. 2017 № 342-ЖКХ «Об утверждении нормативов накопления твердых коммунальных отходов на территории </w:t>
      </w:r>
      <w:r w:rsidR="005D32BF" w:rsidRPr="00B03EFA">
        <w:rPr>
          <w:sz w:val="28"/>
          <w:szCs w:val="28"/>
        </w:rPr>
        <w:t>Новосибирской</w:t>
      </w:r>
      <w:r w:rsidRPr="00B03EFA">
        <w:rPr>
          <w:sz w:val="28"/>
          <w:szCs w:val="28"/>
        </w:rPr>
        <w:t xml:space="preserve"> области».</w:t>
      </w:r>
    </w:p>
    <w:p w14:paraId="63325ABF" w14:textId="77777777" w:rsidR="00663769" w:rsidRPr="00B03EFA" w:rsidRDefault="00663769">
      <w:pPr>
        <w:spacing w:after="200" w:line="276" w:lineRule="auto"/>
        <w:rPr>
          <w:rFonts w:eastAsiaTheme="minorHAnsi"/>
          <w:bCs/>
          <w:sz w:val="28"/>
          <w:szCs w:val="28"/>
          <w:lang w:eastAsia="en-US"/>
        </w:rPr>
      </w:pPr>
      <w:r w:rsidRPr="00B03EFA">
        <w:rPr>
          <w:b/>
          <w:sz w:val="28"/>
          <w:szCs w:val="28"/>
        </w:rPr>
        <w:br w:type="page"/>
      </w:r>
    </w:p>
    <w:p w14:paraId="1DD041DB" w14:textId="77777777" w:rsidR="00C926CA" w:rsidRPr="00B03EFA" w:rsidRDefault="0081175C" w:rsidP="00C926CA">
      <w:pPr>
        <w:pStyle w:val="afb"/>
        <w:spacing w:before="0" w:after="0"/>
        <w:ind w:left="240"/>
        <w:jc w:val="right"/>
        <w:rPr>
          <w:rFonts w:ascii="Times New Roman" w:hAnsi="Times New Roman" w:cs="Times New Roman"/>
          <w:b w:val="0"/>
          <w:sz w:val="28"/>
          <w:szCs w:val="28"/>
        </w:rPr>
      </w:pPr>
      <w:r w:rsidRPr="00B03EFA">
        <w:rPr>
          <w:rFonts w:ascii="Times New Roman" w:hAnsi="Times New Roman" w:cs="Times New Roman"/>
          <w:b w:val="0"/>
          <w:sz w:val="28"/>
          <w:szCs w:val="28"/>
        </w:rPr>
        <w:lastRenderedPageBreak/>
        <w:t xml:space="preserve">Таблица </w:t>
      </w:r>
      <w:r w:rsidR="00C926CA" w:rsidRPr="00B03EFA">
        <w:rPr>
          <w:rFonts w:ascii="Times New Roman" w:hAnsi="Times New Roman" w:cs="Times New Roman"/>
          <w:b w:val="0"/>
          <w:sz w:val="28"/>
          <w:szCs w:val="28"/>
        </w:rPr>
        <w:t>2.5.5-1</w:t>
      </w:r>
    </w:p>
    <w:p w14:paraId="597B3AAF" w14:textId="77777777" w:rsidR="00A177CB" w:rsidRPr="00B03EFA" w:rsidRDefault="00350F06" w:rsidP="00B96313">
      <w:pPr>
        <w:pStyle w:val="afb"/>
        <w:spacing w:before="0" w:after="0"/>
        <w:ind w:left="240"/>
        <w:rPr>
          <w:rFonts w:ascii="Times New Roman" w:hAnsi="Times New Roman" w:cs="Times New Roman"/>
          <w:b w:val="0"/>
          <w:sz w:val="28"/>
          <w:szCs w:val="28"/>
        </w:rPr>
      </w:pPr>
      <w:r w:rsidRPr="00B03EFA">
        <w:rPr>
          <w:rFonts w:ascii="Times New Roman" w:hAnsi="Times New Roman" w:cs="Times New Roman"/>
          <w:b w:val="0"/>
          <w:sz w:val="28"/>
          <w:szCs w:val="28"/>
        </w:rPr>
        <w:t>Нормы накопления коммунальных отходов жилым фондом</w:t>
      </w:r>
    </w:p>
    <w:p w14:paraId="67873A64" w14:textId="77777777" w:rsidR="00ED14FE" w:rsidRPr="00B03EFA" w:rsidRDefault="00ED14FE" w:rsidP="00B96313">
      <w:pPr>
        <w:rPr>
          <w:lang w:eastAsia="en-US"/>
        </w:rPr>
      </w:pPr>
    </w:p>
    <w:tbl>
      <w:tblPr>
        <w:tblW w:w="10404" w:type="dxa"/>
        <w:jc w:val="center"/>
        <w:tblLayout w:type="fixed"/>
        <w:tblLook w:val="0000" w:firstRow="0" w:lastRow="0" w:firstColumn="0" w:lastColumn="0" w:noHBand="0" w:noVBand="0"/>
      </w:tblPr>
      <w:tblGrid>
        <w:gridCol w:w="3765"/>
        <w:gridCol w:w="1552"/>
        <w:gridCol w:w="2977"/>
        <w:gridCol w:w="2110"/>
      </w:tblGrid>
      <w:tr w:rsidR="005D32BF" w:rsidRPr="00B03EFA" w14:paraId="1D2FFAD9" w14:textId="77777777" w:rsidTr="005D32BF">
        <w:trPr>
          <w:jc w:val="center"/>
        </w:trPr>
        <w:tc>
          <w:tcPr>
            <w:tcW w:w="3765" w:type="dxa"/>
            <w:tcBorders>
              <w:top w:val="single" w:sz="4" w:space="0" w:color="000000"/>
              <w:left w:val="single" w:sz="4" w:space="0" w:color="000000"/>
              <w:bottom w:val="single" w:sz="4" w:space="0" w:color="000000"/>
            </w:tcBorders>
            <w:shd w:val="clear" w:color="auto" w:fill="auto"/>
            <w:vAlign w:val="center"/>
          </w:tcPr>
          <w:p w14:paraId="49D800F8" w14:textId="77777777" w:rsidR="005D32BF" w:rsidRPr="00B03EFA" w:rsidRDefault="005D32BF" w:rsidP="00B96313">
            <w:r w:rsidRPr="00B03EFA">
              <w:t>Наименование отходов</w:t>
            </w:r>
          </w:p>
        </w:tc>
        <w:tc>
          <w:tcPr>
            <w:tcW w:w="1552" w:type="dxa"/>
            <w:tcBorders>
              <w:top w:val="single" w:sz="4" w:space="0" w:color="000000"/>
              <w:left w:val="single" w:sz="4" w:space="0" w:color="000000"/>
              <w:bottom w:val="single" w:sz="4" w:space="0" w:color="000000"/>
              <w:right w:val="single" w:sz="4" w:space="0" w:color="000000"/>
            </w:tcBorders>
          </w:tcPr>
          <w:p w14:paraId="7EAA007C" w14:textId="77777777" w:rsidR="005D32BF" w:rsidRPr="00B03EFA" w:rsidRDefault="005D32BF" w:rsidP="005D32BF">
            <w:pPr>
              <w:pStyle w:val="S8"/>
              <w:ind w:firstLine="0"/>
              <w:jc w:val="center"/>
              <w:rPr>
                <w:sz w:val="24"/>
              </w:rPr>
            </w:pPr>
            <w:r w:rsidRPr="00B03EFA">
              <w:rPr>
                <w:sz w:val="24"/>
              </w:rPr>
              <w:t>Население,</w:t>
            </w:r>
          </w:p>
          <w:p w14:paraId="5AE17F72" w14:textId="77777777" w:rsidR="005D32BF" w:rsidRPr="00B03EFA" w:rsidRDefault="005D32BF" w:rsidP="005D32BF">
            <w:pPr>
              <w:jc w:val="center"/>
            </w:pPr>
            <w:r w:rsidRPr="00B03EFA">
              <w:t xml:space="preserve"> чел.</w:t>
            </w:r>
          </w:p>
        </w:tc>
        <w:tc>
          <w:tcPr>
            <w:tcW w:w="2977" w:type="dxa"/>
            <w:tcBorders>
              <w:top w:val="single" w:sz="4" w:space="0" w:color="000000"/>
              <w:left w:val="single" w:sz="4" w:space="0" w:color="000000"/>
              <w:bottom w:val="single" w:sz="4" w:space="0" w:color="000000"/>
            </w:tcBorders>
            <w:shd w:val="clear" w:color="auto" w:fill="auto"/>
            <w:vAlign w:val="center"/>
          </w:tcPr>
          <w:p w14:paraId="17E30F8F" w14:textId="77777777" w:rsidR="005D32BF" w:rsidRPr="00B03EFA" w:rsidRDefault="005D32BF" w:rsidP="00B96313">
            <w:pPr>
              <w:jc w:val="center"/>
            </w:pPr>
            <w:r w:rsidRPr="00B03EFA">
              <w:t>Норматив</w:t>
            </w:r>
          </w:p>
        </w:tc>
        <w:tc>
          <w:tcPr>
            <w:tcW w:w="2110" w:type="dxa"/>
            <w:tcBorders>
              <w:top w:val="single" w:sz="4" w:space="0" w:color="000000"/>
              <w:left w:val="single" w:sz="4" w:space="0" w:color="000000"/>
              <w:bottom w:val="single" w:sz="4" w:space="0" w:color="000000"/>
              <w:right w:val="single" w:sz="4" w:space="0" w:color="auto"/>
            </w:tcBorders>
            <w:shd w:val="clear" w:color="auto" w:fill="auto"/>
            <w:vAlign w:val="center"/>
          </w:tcPr>
          <w:p w14:paraId="7CD89DF0" w14:textId="77777777" w:rsidR="005D32BF" w:rsidRPr="00B03EFA" w:rsidRDefault="005D32BF" w:rsidP="00B96313">
            <w:pPr>
              <w:jc w:val="center"/>
            </w:pPr>
            <w:r w:rsidRPr="00B03EFA">
              <w:t>По проекту</w:t>
            </w:r>
          </w:p>
        </w:tc>
      </w:tr>
      <w:tr w:rsidR="005D32BF" w:rsidRPr="00B03EFA" w14:paraId="641F41E0" w14:textId="77777777" w:rsidTr="005D32BF">
        <w:trPr>
          <w:jc w:val="center"/>
        </w:trPr>
        <w:tc>
          <w:tcPr>
            <w:tcW w:w="3765" w:type="dxa"/>
            <w:tcBorders>
              <w:top w:val="single" w:sz="4" w:space="0" w:color="000000"/>
              <w:left w:val="single" w:sz="4" w:space="0" w:color="000000"/>
              <w:bottom w:val="single" w:sz="4" w:space="0" w:color="000000"/>
            </w:tcBorders>
            <w:shd w:val="clear" w:color="auto" w:fill="auto"/>
          </w:tcPr>
          <w:p w14:paraId="54B717A5" w14:textId="77777777" w:rsidR="005D32BF" w:rsidRPr="00B03EFA" w:rsidRDefault="005D32BF" w:rsidP="00B96313">
            <w:r w:rsidRPr="00B03EFA">
              <w:t xml:space="preserve">Твердые коммунальные отходы, </w:t>
            </w:r>
            <w:proofErr w:type="spellStart"/>
            <w:r w:rsidRPr="00B03EFA">
              <w:t>тыс</w:t>
            </w:r>
            <w:proofErr w:type="gramStart"/>
            <w:r w:rsidRPr="00B03EFA">
              <w:t>.т</w:t>
            </w:r>
            <w:proofErr w:type="spellEnd"/>
            <w:proofErr w:type="gramEnd"/>
          </w:p>
        </w:tc>
        <w:tc>
          <w:tcPr>
            <w:tcW w:w="1552" w:type="dxa"/>
            <w:tcBorders>
              <w:top w:val="single" w:sz="4" w:space="0" w:color="000000"/>
              <w:left w:val="single" w:sz="4" w:space="0" w:color="000000"/>
              <w:bottom w:val="single" w:sz="4" w:space="0" w:color="000000"/>
              <w:right w:val="single" w:sz="4" w:space="0" w:color="000000"/>
            </w:tcBorders>
          </w:tcPr>
          <w:p w14:paraId="0F12F35B" w14:textId="77777777" w:rsidR="005D32BF" w:rsidRPr="00B03EFA" w:rsidRDefault="005D32BF" w:rsidP="00B96313">
            <w:pPr>
              <w:jc w:val="center"/>
            </w:pPr>
            <w:r w:rsidRPr="00B03EFA">
              <w:t>1823</w:t>
            </w:r>
          </w:p>
        </w:tc>
        <w:tc>
          <w:tcPr>
            <w:tcW w:w="2977" w:type="dxa"/>
            <w:tcBorders>
              <w:top w:val="single" w:sz="4" w:space="0" w:color="000000"/>
              <w:left w:val="single" w:sz="4" w:space="0" w:color="000000"/>
              <w:bottom w:val="single" w:sz="4" w:space="0" w:color="000000"/>
            </w:tcBorders>
            <w:shd w:val="clear" w:color="auto" w:fill="auto"/>
            <w:vAlign w:val="center"/>
          </w:tcPr>
          <w:p w14:paraId="650E9870" w14:textId="77777777" w:rsidR="005D32BF" w:rsidRPr="00B03EFA" w:rsidRDefault="005D32BF" w:rsidP="00B96313">
            <w:pPr>
              <w:jc w:val="center"/>
            </w:pPr>
            <w:r w:rsidRPr="00B03EFA">
              <w:t>392,95 кг на 1 чел/год</w:t>
            </w:r>
          </w:p>
        </w:tc>
        <w:tc>
          <w:tcPr>
            <w:tcW w:w="2110" w:type="dxa"/>
            <w:tcBorders>
              <w:top w:val="single" w:sz="4" w:space="0" w:color="000000"/>
              <w:left w:val="single" w:sz="4" w:space="0" w:color="000000"/>
              <w:bottom w:val="single" w:sz="4" w:space="0" w:color="000000"/>
              <w:right w:val="single" w:sz="4" w:space="0" w:color="auto"/>
            </w:tcBorders>
            <w:shd w:val="clear" w:color="auto" w:fill="auto"/>
            <w:vAlign w:val="center"/>
          </w:tcPr>
          <w:p w14:paraId="7BFAEB3B" w14:textId="77777777" w:rsidR="005D32BF" w:rsidRPr="00B03EFA" w:rsidRDefault="005D32BF" w:rsidP="00B96313">
            <w:pPr>
              <w:pStyle w:val="affb"/>
              <w:spacing w:line="240" w:lineRule="auto"/>
              <w:ind w:firstLine="0"/>
              <w:jc w:val="center"/>
              <w:rPr>
                <w:lang w:val="ru-RU"/>
              </w:rPr>
            </w:pPr>
            <w:r w:rsidRPr="00B03EFA">
              <w:rPr>
                <w:lang w:val="ru-RU"/>
              </w:rPr>
              <w:t>716,35</w:t>
            </w:r>
          </w:p>
        </w:tc>
      </w:tr>
      <w:tr w:rsidR="005D32BF" w:rsidRPr="00B03EFA" w14:paraId="72B7493D" w14:textId="77777777" w:rsidTr="005D32BF">
        <w:trPr>
          <w:jc w:val="center"/>
        </w:trPr>
        <w:tc>
          <w:tcPr>
            <w:tcW w:w="3765" w:type="dxa"/>
            <w:tcBorders>
              <w:top w:val="single" w:sz="4" w:space="0" w:color="000000"/>
              <w:left w:val="single" w:sz="4" w:space="0" w:color="000000"/>
              <w:bottom w:val="single" w:sz="4" w:space="0" w:color="000000"/>
            </w:tcBorders>
            <w:shd w:val="clear" w:color="auto" w:fill="auto"/>
          </w:tcPr>
          <w:p w14:paraId="1E2F0991" w14:textId="77777777" w:rsidR="005D32BF" w:rsidRPr="00B03EFA" w:rsidRDefault="005D32BF" w:rsidP="00B96313">
            <w:pPr>
              <w:jc w:val="both"/>
            </w:pPr>
            <w:r w:rsidRPr="00B03EFA">
              <w:t xml:space="preserve">Жидкие нечистоты (из выгребов), </w:t>
            </w:r>
            <w:proofErr w:type="spellStart"/>
            <w:r w:rsidRPr="00B03EFA">
              <w:t>м.куб</w:t>
            </w:r>
            <w:proofErr w:type="spellEnd"/>
            <w:r w:rsidRPr="00B03EFA">
              <w:t>.</w:t>
            </w:r>
          </w:p>
        </w:tc>
        <w:tc>
          <w:tcPr>
            <w:tcW w:w="1552" w:type="dxa"/>
            <w:tcBorders>
              <w:top w:val="single" w:sz="4" w:space="0" w:color="000000"/>
              <w:left w:val="single" w:sz="4" w:space="0" w:color="000000"/>
              <w:bottom w:val="single" w:sz="4" w:space="0" w:color="000000"/>
              <w:right w:val="single" w:sz="4" w:space="0" w:color="000000"/>
            </w:tcBorders>
          </w:tcPr>
          <w:p w14:paraId="0D8EB554" w14:textId="77777777" w:rsidR="005D32BF" w:rsidRPr="00B03EFA" w:rsidRDefault="005D32BF" w:rsidP="00B96313">
            <w:pPr>
              <w:jc w:val="center"/>
            </w:pPr>
            <w:r w:rsidRPr="00B03EFA">
              <w:t>1823</w:t>
            </w:r>
          </w:p>
        </w:tc>
        <w:tc>
          <w:tcPr>
            <w:tcW w:w="2977" w:type="dxa"/>
            <w:tcBorders>
              <w:top w:val="single" w:sz="4" w:space="0" w:color="000000"/>
              <w:left w:val="single" w:sz="4" w:space="0" w:color="000000"/>
              <w:bottom w:val="single" w:sz="4" w:space="0" w:color="000000"/>
            </w:tcBorders>
            <w:shd w:val="clear" w:color="auto" w:fill="auto"/>
            <w:vAlign w:val="center"/>
          </w:tcPr>
          <w:p w14:paraId="36CF0D17" w14:textId="77777777" w:rsidR="005D32BF" w:rsidRPr="00B03EFA" w:rsidRDefault="005D32BF" w:rsidP="00B96313">
            <w:pPr>
              <w:jc w:val="center"/>
            </w:pPr>
            <w:r w:rsidRPr="00B03EFA">
              <w:t xml:space="preserve">2,38 </w:t>
            </w:r>
            <w:proofErr w:type="spellStart"/>
            <w:r w:rsidRPr="00B03EFA">
              <w:t>куб</w:t>
            </w:r>
            <w:proofErr w:type="gramStart"/>
            <w:r w:rsidRPr="00B03EFA">
              <w:t>.м</w:t>
            </w:r>
            <w:proofErr w:type="spellEnd"/>
            <w:proofErr w:type="gramEnd"/>
            <w:r w:rsidRPr="00B03EFA">
              <w:t xml:space="preserve"> на 1 чел/год</w:t>
            </w:r>
          </w:p>
        </w:tc>
        <w:tc>
          <w:tcPr>
            <w:tcW w:w="2110" w:type="dxa"/>
            <w:tcBorders>
              <w:top w:val="single" w:sz="4" w:space="0" w:color="000000"/>
              <w:left w:val="single" w:sz="4" w:space="0" w:color="000000"/>
              <w:bottom w:val="single" w:sz="4" w:space="0" w:color="000000"/>
              <w:right w:val="single" w:sz="4" w:space="0" w:color="auto"/>
            </w:tcBorders>
            <w:shd w:val="clear" w:color="auto" w:fill="auto"/>
            <w:vAlign w:val="center"/>
          </w:tcPr>
          <w:p w14:paraId="40360053" w14:textId="77777777" w:rsidR="005D32BF" w:rsidRPr="00B03EFA" w:rsidRDefault="005D32BF" w:rsidP="005D32BF">
            <w:pPr>
              <w:pStyle w:val="affb"/>
              <w:spacing w:line="240" w:lineRule="auto"/>
              <w:ind w:firstLine="0"/>
              <w:jc w:val="center"/>
              <w:rPr>
                <w:lang w:val="ru-RU"/>
              </w:rPr>
            </w:pPr>
            <w:r w:rsidRPr="00B03EFA">
              <w:rPr>
                <w:lang w:val="ru-RU"/>
              </w:rPr>
              <w:t>4338,74</w:t>
            </w:r>
          </w:p>
        </w:tc>
      </w:tr>
    </w:tbl>
    <w:p w14:paraId="7C81A83C" w14:textId="77777777" w:rsidR="00F50F22" w:rsidRPr="00B03EFA" w:rsidRDefault="00F50F22" w:rsidP="00B96313">
      <w:pPr>
        <w:ind w:firstLine="709"/>
        <w:jc w:val="both"/>
        <w:rPr>
          <w:sz w:val="28"/>
          <w:szCs w:val="28"/>
        </w:rPr>
      </w:pPr>
    </w:p>
    <w:p w14:paraId="15200866" w14:textId="77777777" w:rsidR="00ED6EB9" w:rsidRPr="00B03EFA" w:rsidRDefault="00ED6EB9" w:rsidP="00B96313">
      <w:pPr>
        <w:ind w:firstLine="709"/>
        <w:jc w:val="both"/>
        <w:rPr>
          <w:sz w:val="28"/>
          <w:szCs w:val="28"/>
        </w:rPr>
      </w:pPr>
      <w:r w:rsidRPr="00B03EFA">
        <w:rPr>
          <w:sz w:val="28"/>
          <w:szCs w:val="28"/>
        </w:rPr>
        <w:t xml:space="preserve">Проектом </w:t>
      </w:r>
      <w:r w:rsidR="00692683" w:rsidRPr="00B03EFA">
        <w:rPr>
          <w:sz w:val="28"/>
          <w:szCs w:val="28"/>
        </w:rPr>
        <w:t xml:space="preserve">планировки территории </w:t>
      </w:r>
      <w:r w:rsidRPr="00B03EFA">
        <w:rPr>
          <w:sz w:val="28"/>
          <w:szCs w:val="28"/>
        </w:rPr>
        <w:t>предусмотрено создание хозяйственных площадок ТБО+ПС</w:t>
      </w:r>
      <w:r w:rsidR="00692683" w:rsidRPr="00B03EFA">
        <w:rPr>
          <w:sz w:val="28"/>
          <w:szCs w:val="28"/>
        </w:rPr>
        <w:t xml:space="preserve"> общей площадью – 356 м</w:t>
      </w:r>
      <w:r w:rsidR="00692683" w:rsidRPr="00B03EFA">
        <w:rPr>
          <w:sz w:val="28"/>
          <w:szCs w:val="28"/>
          <w:vertAlign w:val="superscript"/>
        </w:rPr>
        <w:t>2</w:t>
      </w:r>
    </w:p>
    <w:p w14:paraId="08EEFB9D" w14:textId="77777777" w:rsidR="00921B0E" w:rsidRPr="00B03EFA" w:rsidRDefault="00921B0E" w:rsidP="00B96313">
      <w:pPr>
        <w:ind w:firstLine="709"/>
        <w:jc w:val="both"/>
        <w:rPr>
          <w:color w:val="FF0000"/>
          <w:sz w:val="28"/>
          <w:szCs w:val="28"/>
        </w:rPr>
      </w:pPr>
      <w:r w:rsidRPr="00B03EFA">
        <w:rPr>
          <w:sz w:val="28"/>
          <w:szCs w:val="28"/>
        </w:rPr>
        <w:t>Площадки под контейнеры должны быть удалены от жилых домов не менее 20 м, но не более 100 м. Они должны иметь ровное бетонное покрытие, ограждены зелеными насаждениями.</w:t>
      </w:r>
    </w:p>
    <w:p w14:paraId="53375F3F" w14:textId="77777777" w:rsidR="00921B0E" w:rsidRPr="00B03EFA" w:rsidRDefault="00921B0E" w:rsidP="00B96313">
      <w:pPr>
        <w:ind w:firstLine="709"/>
        <w:jc w:val="both"/>
        <w:rPr>
          <w:sz w:val="28"/>
          <w:szCs w:val="28"/>
        </w:rPr>
      </w:pPr>
      <w:r w:rsidRPr="00B03EFA">
        <w:rPr>
          <w:sz w:val="28"/>
          <w:szCs w:val="28"/>
        </w:rPr>
        <w:t xml:space="preserve">С целью механизации погрузо-разгрузочных работ и улучшения санитарного состояния территорий, целесообразно сбор отходов производить в металлические сборники различной вместимости, но с перфорированным дном. Использование таких сборников позволяет применять </w:t>
      </w:r>
      <w:proofErr w:type="spellStart"/>
      <w:r w:rsidRPr="00B03EFA">
        <w:rPr>
          <w:sz w:val="28"/>
          <w:szCs w:val="28"/>
        </w:rPr>
        <w:t>мусоровозные</w:t>
      </w:r>
      <w:proofErr w:type="spellEnd"/>
      <w:r w:rsidRPr="00B03EFA">
        <w:rPr>
          <w:sz w:val="28"/>
          <w:szCs w:val="28"/>
        </w:rPr>
        <w:t xml:space="preserve"> машины с механизированной выгрузкой отходов от контейнеров.</w:t>
      </w:r>
    </w:p>
    <w:p w14:paraId="0E4DC9FC" w14:textId="77777777" w:rsidR="00713F3F" w:rsidRPr="00B03EFA" w:rsidRDefault="00713F3F" w:rsidP="00B96313">
      <w:pPr>
        <w:pStyle w:val="a7"/>
        <w:spacing w:before="0" w:after="0"/>
        <w:rPr>
          <w:rFonts w:eastAsia="Calibri"/>
          <w:sz w:val="28"/>
          <w:szCs w:val="28"/>
        </w:rPr>
      </w:pPr>
      <w:r w:rsidRPr="00B03EFA">
        <w:rPr>
          <w:rFonts w:eastAsia="Calibri"/>
          <w:sz w:val="28"/>
          <w:szCs w:val="28"/>
        </w:rPr>
        <w:t>Рекомендуются следующие мероприятия по совершенствованию системы санитарной очистки и уборки территории, которые позволят обеспечить рациональную организацию работы по сбору, удалению, обезвреживанию и утилизации отходов:</w:t>
      </w:r>
    </w:p>
    <w:p w14:paraId="594A70B5" w14:textId="77777777" w:rsidR="00713F3F" w:rsidRPr="00B03EFA" w:rsidRDefault="00713F3F" w:rsidP="00B96313">
      <w:pPr>
        <w:pStyle w:val="a0"/>
        <w:spacing w:after="0"/>
        <w:rPr>
          <w:rFonts w:ascii="Times New Roman" w:eastAsia="Times New Roman" w:hAnsi="Times New Roman" w:cs="Times New Roman"/>
          <w:sz w:val="28"/>
          <w:szCs w:val="28"/>
        </w:rPr>
      </w:pPr>
      <w:r w:rsidRPr="00B03EFA">
        <w:rPr>
          <w:rFonts w:ascii="Times New Roman" w:hAnsi="Times New Roman" w:cs="Times New Roman"/>
          <w:sz w:val="28"/>
          <w:szCs w:val="28"/>
        </w:rPr>
        <w:t>создание планово-регулярной системы очистки, своевременный сбор и вывоз отходов на полигон ТКО;</w:t>
      </w:r>
    </w:p>
    <w:p w14:paraId="17D2B76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обустройство и размещение конте</w:t>
      </w:r>
      <w:r w:rsidR="008C1406" w:rsidRPr="00B03EFA">
        <w:rPr>
          <w:rFonts w:ascii="Times New Roman" w:hAnsi="Times New Roman" w:cs="Times New Roman"/>
          <w:sz w:val="28"/>
          <w:szCs w:val="28"/>
        </w:rPr>
        <w:t>йнерных площадок.</w:t>
      </w:r>
      <w:r w:rsidRPr="00B03EFA">
        <w:rPr>
          <w:rFonts w:ascii="Times New Roman" w:hAnsi="Times New Roman" w:cs="Times New Roman"/>
          <w:sz w:val="28"/>
          <w:szCs w:val="28"/>
        </w:rPr>
        <w:t xml:space="preserve"> Контейнеры, мусоросборники и бункеры-накопители размещаются (устанавливаются) на специально оборудованных площадках (</w:t>
      </w:r>
      <w:proofErr w:type="spellStart"/>
      <w:r w:rsidRPr="00B03EFA">
        <w:rPr>
          <w:rFonts w:ascii="Times New Roman" w:hAnsi="Times New Roman" w:cs="Times New Roman"/>
          <w:sz w:val="28"/>
          <w:szCs w:val="28"/>
        </w:rPr>
        <w:t>мусоросборных</w:t>
      </w:r>
      <w:proofErr w:type="spellEnd"/>
      <w:r w:rsidRPr="00B03EFA">
        <w:rPr>
          <w:rFonts w:ascii="Times New Roman" w:hAnsi="Times New Roman" w:cs="Times New Roman"/>
          <w:sz w:val="28"/>
          <w:szCs w:val="28"/>
        </w:rPr>
        <w:t xml:space="preserve"> площадках). Площадки для установки мусоросборников (контейнеров) для сбора отходов должны иметь твердое водонепроницаемое покрытие (бетонное, асфальтобетонное), освещены, ограничены ограждениями или зелеными насаждениями, иметь удобные пути для подъезда специализированного транспорта и подхода жителей.</w:t>
      </w:r>
    </w:p>
    <w:p w14:paraId="09D1E619" w14:textId="77777777" w:rsidR="00713F3F" w:rsidRPr="00B03EFA" w:rsidRDefault="00713F3F" w:rsidP="00B96313">
      <w:pPr>
        <w:pStyle w:val="a7"/>
        <w:spacing w:before="0" w:after="0"/>
        <w:rPr>
          <w:sz w:val="28"/>
          <w:szCs w:val="28"/>
        </w:rPr>
      </w:pPr>
      <w:r w:rsidRPr="00B03EFA">
        <w:rPr>
          <w:sz w:val="28"/>
          <w:szCs w:val="28"/>
        </w:rPr>
        <w:t>Проектом планировки также рекомендуются следующие мероприятия по совершенствованию системы санитарной очистки и уборки территории:</w:t>
      </w:r>
    </w:p>
    <w:p w14:paraId="5475091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приобретение специализированной техники для вывоза ТКО; </w:t>
      </w:r>
    </w:p>
    <w:p w14:paraId="28EAF0E1"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оборудование придомовой территории бункерами вместимостью 8 м3 для крупногабаритных ТКО;</w:t>
      </w:r>
    </w:p>
    <w:p w14:paraId="5827B7B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организация раздельного сбора ТКО (приобретение контейнеров для раздельного сбора мусора);</w:t>
      </w:r>
    </w:p>
    <w:p w14:paraId="06BEAD83"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развитие инфраструктуры по раздельному сбору, утилизации (использованию), обезвреживанию и экологически и санитарно-</w:t>
      </w:r>
      <w:proofErr w:type="spellStart"/>
      <w:r w:rsidRPr="00B03EFA">
        <w:rPr>
          <w:rFonts w:ascii="Times New Roman" w:hAnsi="Times New Roman" w:cs="Times New Roman"/>
          <w:sz w:val="28"/>
          <w:szCs w:val="28"/>
        </w:rPr>
        <w:t>эпидемиологически</w:t>
      </w:r>
      <w:proofErr w:type="spellEnd"/>
      <w:r w:rsidRPr="00B03EFA">
        <w:rPr>
          <w:rFonts w:ascii="Times New Roman" w:hAnsi="Times New Roman" w:cs="Times New Roman"/>
          <w:sz w:val="28"/>
          <w:szCs w:val="28"/>
        </w:rPr>
        <w:t xml:space="preserve"> безопасному размещению ТКО; </w:t>
      </w:r>
    </w:p>
    <w:p w14:paraId="5C13348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обеспечение экологической и санитарно-эпидемиологической безопасности при сборе, обезвреживании и захоронении ТКО;</w:t>
      </w:r>
    </w:p>
    <w:p w14:paraId="67D248B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ведение реестра объектов образования, обработки и утилизации ТКО;</w:t>
      </w:r>
    </w:p>
    <w:p w14:paraId="093CD7D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lastRenderedPageBreak/>
        <w:t>проведение в школе мероприятий по экологическому воспитанию;</w:t>
      </w:r>
    </w:p>
    <w:p w14:paraId="7E305B5E"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проведение разъяснительной работы среди жителей по вопросам соблюдения экологической культуры;</w:t>
      </w:r>
    </w:p>
    <w:p w14:paraId="202E1B5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проведение семинаров, консультаций для жителей по вопросам санитарной очистки территорий.</w:t>
      </w:r>
    </w:p>
    <w:p w14:paraId="23DA90C6" w14:textId="77777777" w:rsidR="00713F3F" w:rsidRPr="00B03EFA" w:rsidRDefault="00713F3F" w:rsidP="00B96313">
      <w:pPr>
        <w:pStyle w:val="a7"/>
        <w:spacing w:before="0" w:after="0"/>
        <w:rPr>
          <w:sz w:val="28"/>
          <w:szCs w:val="28"/>
        </w:rPr>
      </w:pPr>
      <w:r w:rsidRPr="00B03EFA">
        <w:rPr>
          <w:sz w:val="28"/>
          <w:szCs w:val="28"/>
        </w:rPr>
        <w:t xml:space="preserve">Для вывоза крупногабаритных бытовых (коммунальных) отходов (предметы мебели, отходы после ремонта квартир, обрезки деревьев и т.д.), строительного мусора, отходов производства и твердых </w:t>
      </w:r>
      <w:r w:rsidRPr="00B03EFA">
        <w:rPr>
          <w:rFonts w:eastAsia="Calibri"/>
          <w:sz w:val="28"/>
          <w:szCs w:val="28"/>
        </w:rPr>
        <w:t>бытовых (коммунальных) отходов</w:t>
      </w:r>
      <w:r w:rsidRPr="00B03EFA">
        <w:rPr>
          <w:sz w:val="28"/>
          <w:szCs w:val="28"/>
        </w:rPr>
        <w:t xml:space="preserve"> по заявкам предприятий целесообразно применять бортовые машины.</w:t>
      </w:r>
    </w:p>
    <w:p w14:paraId="12F0C510" w14:textId="77777777" w:rsidR="00713F3F" w:rsidRPr="00B03EFA" w:rsidRDefault="00713F3F" w:rsidP="00B96313">
      <w:pPr>
        <w:pStyle w:val="a7"/>
        <w:spacing w:before="0" w:after="0"/>
        <w:rPr>
          <w:sz w:val="28"/>
          <w:szCs w:val="28"/>
        </w:rPr>
      </w:pPr>
      <w:r w:rsidRPr="00B03EFA">
        <w:rPr>
          <w:sz w:val="28"/>
          <w:szCs w:val="28"/>
        </w:rPr>
        <w:t>Вывоз опасных отходов должны осуществлять организации, имеющие лицензию, в соответствии с требованиями законодательства Российской Федерации.</w:t>
      </w:r>
    </w:p>
    <w:p w14:paraId="39C4B514" w14:textId="77777777" w:rsidR="00713F3F" w:rsidRPr="00B03EFA" w:rsidRDefault="00713F3F" w:rsidP="00B96313">
      <w:pPr>
        <w:pStyle w:val="a7"/>
        <w:spacing w:before="0" w:after="0"/>
        <w:rPr>
          <w:sz w:val="28"/>
          <w:szCs w:val="28"/>
        </w:rPr>
      </w:pPr>
      <w:r w:rsidRPr="00B03EFA">
        <w:rPr>
          <w:sz w:val="28"/>
          <w:szCs w:val="28"/>
        </w:rPr>
        <w:t>Политику в области обращения с отходами рекомендуется ориентировать на снижение количества образующихся отходов и на их максимальное использование. Важнейшей задачей является селективный сбор и сортировка отходов перед их удалением с целью извлечения полезных и возможных к повторному использованию компонентов. Развитие системы селективного сбора ТКО может дать не только прибыль от реализации вторсырья, а главное уменьшить территории, занимаемые под полигон.</w:t>
      </w:r>
    </w:p>
    <w:p w14:paraId="4A6397EE" w14:textId="77777777" w:rsidR="008C1406" w:rsidRPr="00B03EFA" w:rsidRDefault="00713F3F" w:rsidP="008C1406">
      <w:pPr>
        <w:pStyle w:val="a7"/>
        <w:spacing w:before="0" w:after="0"/>
        <w:rPr>
          <w:sz w:val="28"/>
          <w:szCs w:val="28"/>
        </w:rPr>
      </w:pPr>
      <w:r w:rsidRPr="00B03EFA">
        <w:rPr>
          <w:sz w:val="28"/>
          <w:szCs w:val="28"/>
        </w:rPr>
        <w:t xml:space="preserve">Сбор, временное хранение, обеззараживание, обезвреживание и транспортирование отходов, образующихся в организациях при осуществлении медицинской и/или фармацевтической деятельности, выполнении лечебно-диагностических и оздоровительных процедур, а также размещение, оборудование и эксплуатация участка по обращению с медицинскими отходами, санитарно-противоэпидемический режим работы при обращении с медицинскими отходами должны осуществляться согласно СанПиН </w:t>
      </w:r>
      <w:r w:rsidR="00514BC0" w:rsidRPr="00B03EFA">
        <w:rPr>
          <w:sz w:val="28"/>
          <w:szCs w:val="28"/>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B03EFA">
        <w:rPr>
          <w:sz w:val="28"/>
          <w:szCs w:val="28"/>
        </w:rPr>
        <w:t>».</w:t>
      </w:r>
      <w:r w:rsidR="008C1406" w:rsidRPr="00B03EFA">
        <w:rPr>
          <w:sz w:val="28"/>
          <w:szCs w:val="28"/>
        </w:rPr>
        <w:t xml:space="preserve"> </w:t>
      </w:r>
      <w:r w:rsidRPr="00B03EFA">
        <w:rPr>
          <w:sz w:val="28"/>
          <w:szCs w:val="28"/>
        </w:rPr>
        <w:t xml:space="preserve">Сбор, утилизацию и уничтожение биологических отходов на территории проекта планировки рекомендуется осуществлять в соответствии с </w:t>
      </w:r>
      <w:r w:rsidR="008C1406" w:rsidRPr="00B03EFA">
        <w:rPr>
          <w:sz w:val="28"/>
          <w:szCs w:val="28"/>
        </w:rPr>
        <w:t>Приказом Министерства сельского хозяйства Российской Федерации от 26.10.2020 № 626 «Об утверждении Ветеринарных правил перемещения, хранения, переработки и утилизации биологических отходов».</w:t>
      </w:r>
    </w:p>
    <w:p w14:paraId="69C8733B" w14:textId="77777777" w:rsidR="00713F3F" w:rsidRPr="00B03EFA" w:rsidRDefault="00713F3F" w:rsidP="00B96313">
      <w:pPr>
        <w:pStyle w:val="a7"/>
        <w:spacing w:before="0" w:after="0"/>
        <w:rPr>
          <w:sz w:val="28"/>
          <w:szCs w:val="28"/>
        </w:rPr>
      </w:pPr>
      <w:r w:rsidRPr="00B03EFA">
        <w:rPr>
          <w:sz w:val="28"/>
          <w:szCs w:val="28"/>
        </w:rPr>
        <w:t>Ветеринарно-санитарные правила сбора, утилизации и уничтожения биологических отходов являются обязательными для исполнения владельцами животных, независимо от способа ведения хозяйства, а также организациями, предприятиями всех форм собственности, занимающимися производством, транспортировкой, заготовкой и переработкой продуктов и сырья животного происхождения.</w:t>
      </w:r>
    </w:p>
    <w:p w14:paraId="49F97C3E" w14:textId="77777777" w:rsidR="0081175C" w:rsidRPr="00B03EFA" w:rsidRDefault="0081175C" w:rsidP="00B96313">
      <w:pPr>
        <w:pStyle w:val="a7"/>
        <w:spacing w:before="0" w:after="0"/>
        <w:ind w:left="240"/>
        <w:rPr>
          <w:sz w:val="28"/>
          <w:szCs w:val="28"/>
        </w:rPr>
      </w:pPr>
    </w:p>
    <w:p w14:paraId="03204040" w14:textId="77777777" w:rsidR="00713F3F" w:rsidRPr="00B03EFA" w:rsidRDefault="00713F3F" w:rsidP="00B96313">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22" w:name="_Toc468972174"/>
      <w:bookmarkStart w:id="123" w:name="_Toc410657911"/>
      <w:bookmarkStart w:id="124" w:name="_Toc398120122"/>
      <w:bookmarkStart w:id="125" w:name="_Toc396841973"/>
      <w:bookmarkStart w:id="126" w:name="_Toc75156752"/>
      <w:r w:rsidRPr="00B03EFA">
        <w:rPr>
          <w:rFonts w:ascii="Times New Roman" w:hAnsi="Times New Roman" w:cs="Times New Roman"/>
          <w:color w:val="auto"/>
          <w:sz w:val="28"/>
          <w:szCs w:val="28"/>
        </w:rPr>
        <w:lastRenderedPageBreak/>
        <w:t>Мероприятия по благоустройству и озеленению территории</w:t>
      </w:r>
      <w:bookmarkEnd w:id="122"/>
      <w:bookmarkEnd w:id="123"/>
      <w:bookmarkEnd w:id="124"/>
      <w:bookmarkEnd w:id="125"/>
      <w:bookmarkEnd w:id="126"/>
    </w:p>
    <w:p w14:paraId="074D960B" w14:textId="77777777" w:rsidR="00713F3F" w:rsidRPr="00B03EFA" w:rsidRDefault="00713F3F" w:rsidP="00B96313">
      <w:pPr>
        <w:pStyle w:val="a7"/>
        <w:spacing w:before="0" w:after="0"/>
        <w:rPr>
          <w:sz w:val="28"/>
          <w:szCs w:val="28"/>
        </w:rPr>
      </w:pPr>
      <w:r w:rsidRPr="00B03EFA">
        <w:rPr>
          <w:sz w:val="28"/>
          <w:szCs w:val="28"/>
        </w:rPr>
        <w:t>Главными направлениями озеленения проектируемой территории являются: создание системы зеленых насаждений, сохранение естественной древесно-кустарниковой растительности.</w:t>
      </w:r>
    </w:p>
    <w:p w14:paraId="4681DFB7" w14:textId="77777777" w:rsidR="00713F3F" w:rsidRPr="00B03EFA" w:rsidRDefault="00713F3F" w:rsidP="00B96313">
      <w:pPr>
        <w:pStyle w:val="a7"/>
        <w:spacing w:before="0" w:after="0"/>
        <w:rPr>
          <w:sz w:val="28"/>
          <w:szCs w:val="28"/>
        </w:rPr>
      </w:pPr>
      <w:r w:rsidRPr="00B03EFA">
        <w:rPr>
          <w:sz w:val="28"/>
          <w:szCs w:val="28"/>
        </w:rPr>
        <w:t>Для создания системы зеленых насаждений рекомендуются следующие мероприятия по озеленению территории:</w:t>
      </w:r>
    </w:p>
    <w:p w14:paraId="7F705765"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13D5AC2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целенаправленное формирование крупных насаждений, устойчивых к влиянию антропогенных и техногенных факторов в составе озелененных территорий общего пользования и озелененных территорий специального назначения; </w:t>
      </w:r>
    </w:p>
    <w:p w14:paraId="07398AAB"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посадка газонов на площадях, не занятых дорожным покрытием, для предотвращения образования пылящих поверхностей;</w:t>
      </w:r>
    </w:p>
    <w:p w14:paraId="45896E5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организация шумозащитных зеленых насаждений вдоль улиц жилой застройки;</w:t>
      </w:r>
    </w:p>
    <w:p w14:paraId="445A6CC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организация озеленения санитарно-защитных зон.</w:t>
      </w:r>
    </w:p>
    <w:p w14:paraId="5C0CB79B" w14:textId="77777777" w:rsidR="00713F3F" w:rsidRPr="00B03EFA" w:rsidRDefault="00713F3F" w:rsidP="00B96313">
      <w:pPr>
        <w:pStyle w:val="a7"/>
        <w:spacing w:before="0" w:after="0"/>
        <w:rPr>
          <w:sz w:val="28"/>
          <w:szCs w:val="28"/>
        </w:rPr>
      </w:pPr>
      <w:r w:rsidRPr="00B03EFA">
        <w:rPr>
          <w:sz w:val="28"/>
          <w:szCs w:val="28"/>
        </w:rPr>
        <w:t xml:space="preserve">Создание системы зеленых насаждений на селитебной территории является необходимым условием для повышения уровня экологического состояния, так как улучшается микроклимат, нормализуется температурно-влажностный режим. </w:t>
      </w:r>
    </w:p>
    <w:p w14:paraId="6EECABEB" w14:textId="77777777" w:rsidR="00713F3F" w:rsidRPr="00B03EFA" w:rsidRDefault="00713F3F" w:rsidP="00B96313">
      <w:pPr>
        <w:pStyle w:val="a7"/>
        <w:spacing w:before="0" w:after="0"/>
        <w:rPr>
          <w:sz w:val="28"/>
          <w:szCs w:val="28"/>
        </w:rPr>
      </w:pPr>
      <w:r w:rsidRPr="00B03EFA">
        <w:rPr>
          <w:sz w:val="28"/>
          <w:szCs w:val="28"/>
        </w:rPr>
        <w:t>Система зеленых насаждений складывается из:</w:t>
      </w:r>
    </w:p>
    <w:p w14:paraId="088C44D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озелененных территорий общего пользования;</w:t>
      </w:r>
    </w:p>
    <w:p w14:paraId="0838D5E1"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озелененных территорий ограниченного пользования (зеленые насаждения на участках жилых массивов, учреждений здравоохранения, пришкольных участков, детских садов);</w:t>
      </w:r>
    </w:p>
    <w:p w14:paraId="0771C4F3"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озелененных территорий специального назначения (защитное озеленение).</w:t>
      </w:r>
    </w:p>
    <w:p w14:paraId="329D5833" w14:textId="77777777" w:rsidR="00713F3F" w:rsidRPr="00B03EFA" w:rsidRDefault="00713F3F" w:rsidP="00B96313">
      <w:pPr>
        <w:pStyle w:val="a7"/>
        <w:spacing w:before="0" w:after="0"/>
        <w:rPr>
          <w:sz w:val="28"/>
          <w:szCs w:val="28"/>
        </w:rPr>
      </w:pPr>
      <w:r w:rsidRPr="00B03EFA">
        <w:rPr>
          <w:sz w:val="28"/>
          <w:szCs w:val="28"/>
        </w:rPr>
        <w:t>Рекомендуются следующие мероприятия по охране растительности:</w:t>
      </w:r>
    </w:p>
    <w:p w14:paraId="594D5FA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вырубка погибших и поврежденных зеленых насаждений;</w:t>
      </w:r>
    </w:p>
    <w:p w14:paraId="085BCD0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очистка озелененных территорий от захламления, загрязнения и иного негативного воздействия;</w:t>
      </w:r>
    </w:p>
    <w:p w14:paraId="44D48DCF"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лесопосадки на нарушенных землях;</w:t>
      </w:r>
    </w:p>
    <w:p w14:paraId="29510E0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2592DAA3"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целенаправленное формирование крупных массивов насаждений из декоративных деревьев и кустарников, устойчивых к влиянию </w:t>
      </w:r>
      <w:proofErr w:type="spellStart"/>
      <w:r w:rsidRPr="00B03EFA">
        <w:rPr>
          <w:rFonts w:ascii="Times New Roman" w:hAnsi="Times New Roman" w:cs="Times New Roman"/>
          <w:sz w:val="28"/>
          <w:szCs w:val="28"/>
        </w:rPr>
        <w:t>антропо</w:t>
      </w:r>
      <w:proofErr w:type="spellEnd"/>
      <w:r w:rsidRPr="00B03EFA">
        <w:rPr>
          <w:rFonts w:ascii="Times New Roman" w:hAnsi="Times New Roman" w:cs="Times New Roman"/>
          <w:sz w:val="28"/>
          <w:szCs w:val="28"/>
        </w:rPr>
        <w:t xml:space="preserve">- и техногенных факторов. </w:t>
      </w:r>
    </w:p>
    <w:p w14:paraId="0DDA6161" w14:textId="77777777" w:rsidR="00713F3F" w:rsidRPr="00B03EFA" w:rsidRDefault="00713F3F" w:rsidP="00B96313">
      <w:pPr>
        <w:pStyle w:val="a7"/>
        <w:spacing w:before="0" w:after="0"/>
        <w:rPr>
          <w:sz w:val="28"/>
          <w:szCs w:val="28"/>
        </w:rPr>
      </w:pPr>
      <w:r w:rsidRPr="00B03EFA">
        <w:rPr>
          <w:sz w:val="28"/>
          <w:szCs w:val="28"/>
        </w:rPr>
        <w:t>Ассортимент деревьев и кустарников определяется с учетом условий их произрастания, функционального назначения зоны и с целью улучшения декоративной направленности.</w:t>
      </w:r>
    </w:p>
    <w:p w14:paraId="0DD688A1" w14:textId="77777777" w:rsidR="00713F3F" w:rsidRPr="00B03EFA" w:rsidRDefault="00713F3F" w:rsidP="00B96313">
      <w:pPr>
        <w:pStyle w:val="a7"/>
        <w:spacing w:before="0" w:after="0"/>
        <w:rPr>
          <w:rFonts w:eastAsia="Calibri"/>
          <w:sz w:val="28"/>
          <w:szCs w:val="28"/>
        </w:rPr>
      </w:pPr>
      <w:r w:rsidRPr="00B03EFA">
        <w:rPr>
          <w:sz w:val="28"/>
          <w:szCs w:val="28"/>
        </w:rPr>
        <w:t xml:space="preserve">В соответствии с </w:t>
      </w:r>
      <w:r w:rsidR="00281DF8" w:rsidRPr="00B03EFA">
        <w:rPr>
          <w:sz w:val="28"/>
          <w:szCs w:val="28"/>
        </w:rPr>
        <w:t>региональными нормативами градостроительного проектирования Новосибирской области (</w:t>
      </w:r>
      <w:r w:rsidR="0039614E" w:rsidRPr="00B03EFA">
        <w:rPr>
          <w:sz w:val="28"/>
          <w:szCs w:val="28"/>
        </w:rPr>
        <w:t>утвержденные постановлением Правительства Новосибирской области от 19.12.2017 №</w:t>
      </w:r>
      <w:r w:rsidR="00A428F4" w:rsidRPr="00B03EFA">
        <w:rPr>
          <w:sz w:val="28"/>
          <w:szCs w:val="28"/>
        </w:rPr>
        <w:t> </w:t>
      </w:r>
      <w:r w:rsidR="0039614E" w:rsidRPr="00B03EFA">
        <w:rPr>
          <w:sz w:val="28"/>
          <w:szCs w:val="28"/>
        </w:rPr>
        <w:t>445-п</w:t>
      </w:r>
      <w:r w:rsidR="00281DF8" w:rsidRPr="00B03EFA">
        <w:rPr>
          <w:sz w:val="28"/>
          <w:szCs w:val="28"/>
        </w:rPr>
        <w:t xml:space="preserve">) </w:t>
      </w:r>
      <w:r w:rsidR="00281DF8" w:rsidRPr="00B03EFA">
        <w:rPr>
          <w:rFonts w:eastAsia="Calibri"/>
          <w:sz w:val="28"/>
          <w:szCs w:val="28"/>
        </w:rPr>
        <w:t>минимально</w:t>
      </w:r>
      <w:r w:rsidRPr="00B03EFA">
        <w:rPr>
          <w:rFonts w:eastAsia="Calibri"/>
          <w:sz w:val="28"/>
          <w:szCs w:val="28"/>
        </w:rPr>
        <w:t xml:space="preserve"> допустимый уровень обеспеченности объектами озеленения рекреационного назначения составляет </w:t>
      </w:r>
      <w:r w:rsidR="00281DF8" w:rsidRPr="00B03EFA">
        <w:rPr>
          <w:rFonts w:eastAsia="Calibri"/>
          <w:sz w:val="28"/>
          <w:szCs w:val="28"/>
        </w:rPr>
        <w:t>8</w:t>
      </w:r>
      <w:r w:rsidRPr="00B03EFA">
        <w:rPr>
          <w:rFonts w:eastAsia="Calibri"/>
          <w:sz w:val="28"/>
          <w:szCs w:val="28"/>
        </w:rPr>
        <w:t xml:space="preserve"> кв. м/чел.</w:t>
      </w:r>
    </w:p>
    <w:p w14:paraId="7A44396A" w14:textId="77777777" w:rsidR="00713F3F" w:rsidRPr="00B03EFA" w:rsidRDefault="00713F3F" w:rsidP="00B96313">
      <w:pPr>
        <w:pStyle w:val="a7"/>
        <w:spacing w:before="0" w:after="0"/>
        <w:rPr>
          <w:sz w:val="28"/>
          <w:szCs w:val="28"/>
        </w:rPr>
      </w:pPr>
      <w:r w:rsidRPr="00B03EFA">
        <w:rPr>
          <w:sz w:val="28"/>
          <w:szCs w:val="28"/>
        </w:rPr>
        <w:t>Проектом рекомендуется произвести благоустройство территории:</w:t>
      </w:r>
    </w:p>
    <w:p w14:paraId="265B88CD"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lastRenderedPageBreak/>
        <w:t>устройство газонов, цветников, посадка зеленых оград;</w:t>
      </w:r>
    </w:p>
    <w:p w14:paraId="209BEC87"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оборудование территории малыми архитектурными формами – беседками, навесами, площадками для игр детей и отдыха взрослого населения, павильонами для ожидания автотранспорта;</w:t>
      </w:r>
    </w:p>
    <w:p w14:paraId="18CDB888"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устройство внутриквартальных проездов, тротуаров, пешеходных дорожек;</w:t>
      </w:r>
    </w:p>
    <w:p w14:paraId="272D09CE"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ремонт существующих покрытий </w:t>
      </w:r>
      <w:proofErr w:type="spellStart"/>
      <w:r w:rsidRPr="00B03EFA">
        <w:rPr>
          <w:rFonts w:ascii="Times New Roman" w:hAnsi="Times New Roman" w:cs="Times New Roman"/>
          <w:sz w:val="28"/>
          <w:szCs w:val="28"/>
        </w:rPr>
        <w:t>внутридворовых</w:t>
      </w:r>
      <w:proofErr w:type="spellEnd"/>
      <w:r w:rsidRPr="00B03EFA">
        <w:rPr>
          <w:rFonts w:ascii="Times New Roman" w:hAnsi="Times New Roman" w:cs="Times New Roman"/>
          <w:sz w:val="28"/>
          <w:szCs w:val="28"/>
        </w:rPr>
        <w:t xml:space="preserve"> проездов и дорожек;</w:t>
      </w:r>
    </w:p>
    <w:p w14:paraId="05DDF9D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освещение территории;</w:t>
      </w:r>
    </w:p>
    <w:p w14:paraId="2FC70E1E"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обустройство мест сбора мусора.</w:t>
      </w:r>
    </w:p>
    <w:p w14:paraId="02755A49" w14:textId="77777777" w:rsidR="0081175C" w:rsidRPr="00B03EFA" w:rsidRDefault="0081175C" w:rsidP="00B96313">
      <w:pPr>
        <w:pStyle w:val="a0"/>
        <w:numPr>
          <w:ilvl w:val="0"/>
          <w:numId w:val="0"/>
        </w:numPr>
        <w:spacing w:after="0"/>
        <w:rPr>
          <w:rFonts w:ascii="Times New Roman" w:hAnsi="Times New Roman" w:cs="Times New Roman"/>
          <w:sz w:val="28"/>
          <w:szCs w:val="28"/>
        </w:rPr>
      </w:pPr>
    </w:p>
    <w:p w14:paraId="6B155DA3" w14:textId="77777777" w:rsidR="00713F3F" w:rsidRPr="00B03EFA" w:rsidRDefault="00713F3F" w:rsidP="00B96313">
      <w:pPr>
        <w:pStyle w:val="2"/>
        <w:keepLines w:val="0"/>
        <w:tabs>
          <w:tab w:val="clear" w:pos="708"/>
          <w:tab w:val="left" w:pos="851"/>
          <w:tab w:val="left" w:pos="1276"/>
        </w:tabs>
        <w:spacing w:before="0"/>
        <w:ind w:left="567" w:hanging="567"/>
        <w:jc w:val="both"/>
        <w:rPr>
          <w:rFonts w:ascii="Times New Roman" w:hAnsi="Times New Roman" w:cs="Times New Roman"/>
          <w:color w:val="auto"/>
          <w:sz w:val="28"/>
          <w:szCs w:val="28"/>
        </w:rPr>
      </w:pPr>
      <w:bookmarkStart w:id="127" w:name="_Toc468972175"/>
      <w:bookmarkStart w:id="128" w:name="_Toc292481938"/>
      <w:bookmarkStart w:id="129" w:name="_Toc75156753"/>
      <w:r w:rsidRPr="00B03EFA">
        <w:rPr>
          <w:rFonts w:ascii="Times New Roman" w:hAnsi="Times New Roman" w:cs="Times New Roman"/>
          <w:color w:val="auto"/>
          <w:sz w:val="28"/>
          <w:szCs w:val="28"/>
        </w:rPr>
        <w:t>Мероприятия по защите территории от чрезвычайных ситуаций</w:t>
      </w:r>
      <w:bookmarkEnd w:id="127"/>
      <w:bookmarkEnd w:id="128"/>
      <w:bookmarkEnd w:id="129"/>
    </w:p>
    <w:p w14:paraId="2DB61C1F" w14:textId="77777777" w:rsidR="00713F3F" w:rsidRPr="00B03EFA" w:rsidRDefault="00713F3F" w:rsidP="00B96313">
      <w:pPr>
        <w:pStyle w:val="a7"/>
        <w:spacing w:before="0" w:after="0"/>
        <w:rPr>
          <w:sz w:val="28"/>
          <w:szCs w:val="28"/>
        </w:rPr>
      </w:pPr>
      <w:r w:rsidRPr="00B03EFA">
        <w:rPr>
          <w:sz w:val="28"/>
          <w:szCs w:val="28"/>
        </w:rPr>
        <w:t>В соответствии с Федеральным законом от 21.12.1994 № 68-ФЗ «О защите населения и территорий от чрезвычайных ситуаций природного и техногенного характера», мероприятия, направленные на предупреждение ЧС, а также на максимально возможное снижение размеров ущерба и потерь в случае их возникновения, проводятся заблаговременно.</w:t>
      </w:r>
    </w:p>
    <w:p w14:paraId="3E619D04" w14:textId="77777777" w:rsidR="00713F3F" w:rsidRPr="00B03EFA" w:rsidRDefault="00713F3F" w:rsidP="00B96313">
      <w:pPr>
        <w:pStyle w:val="a7"/>
        <w:spacing w:before="0" w:after="0"/>
        <w:rPr>
          <w:sz w:val="28"/>
          <w:szCs w:val="28"/>
        </w:rPr>
      </w:pPr>
      <w:r w:rsidRPr="00B03EFA">
        <w:rPr>
          <w:sz w:val="28"/>
          <w:szCs w:val="28"/>
        </w:rPr>
        <w:t>Различают ЧС по характеру источника (природные, техногенные) и по масштабам (локальные, местные, территориальные, региональные, федеральные и трансграничные).</w:t>
      </w:r>
    </w:p>
    <w:p w14:paraId="41D16E6E" w14:textId="77777777" w:rsidR="00713F3F" w:rsidRPr="00B03EFA" w:rsidRDefault="00713F3F" w:rsidP="00B96313">
      <w:pPr>
        <w:pStyle w:val="a7"/>
        <w:spacing w:before="0" w:after="0"/>
        <w:rPr>
          <w:sz w:val="28"/>
          <w:szCs w:val="28"/>
        </w:rPr>
      </w:pPr>
      <w:r w:rsidRPr="00B03EFA">
        <w:rPr>
          <w:sz w:val="28"/>
          <w:szCs w:val="28"/>
        </w:rPr>
        <w:t>На проектируемой территории возможны следующие чрезвычайные ситуации техногенного характера:</w:t>
      </w:r>
    </w:p>
    <w:p w14:paraId="1A8652D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аварии на </w:t>
      </w:r>
      <w:proofErr w:type="spellStart"/>
      <w:r w:rsidRPr="00B03EFA">
        <w:rPr>
          <w:rFonts w:ascii="Times New Roman" w:eastAsia="Calibri" w:hAnsi="Times New Roman" w:cs="Times New Roman"/>
          <w:sz w:val="28"/>
          <w:szCs w:val="28"/>
        </w:rPr>
        <w:t>пожаро</w:t>
      </w:r>
      <w:proofErr w:type="spellEnd"/>
      <w:r w:rsidRPr="00B03EFA">
        <w:rPr>
          <w:rFonts w:ascii="Times New Roman" w:eastAsia="Calibri" w:hAnsi="Times New Roman" w:cs="Times New Roman"/>
          <w:sz w:val="28"/>
          <w:szCs w:val="28"/>
        </w:rPr>
        <w:t xml:space="preserve">- и взрывоопасных объектах (ПВОО) </w:t>
      </w:r>
      <w:r w:rsidRPr="00B03EFA">
        <w:rPr>
          <w:rFonts w:ascii="Times New Roman" w:hAnsi="Times New Roman" w:cs="Times New Roman"/>
          <w:sz w:val="28"/>
          <w:szCs w:val="28"/>
        </w:rPr>
        <w:t>(газопроводы, котельная, газорегуляторные пункты);</w:t>
      </w:r>
    </w:p>
    <w:p w14:paraId="2E24FCFD"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аварии на электроэнергетических системах (линии электропередачи, трансформаторные подстанции);</w:t>
      </w:r>
    </w:p>
    <w:p w14:paraId="5C0A4B8D"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аварии на коммунальных системах жизнеобеспечения (водопроводные, тепловые и канализационные сети, линии связи);</w:t>
      </w:r>
    </w:p>
    <w:p w14:paraId="120151AB"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аварии на дорогах.</w:t>
      </w:r>
    </w:p>
    <w:p w14:paraId="57A6C0BF" w14:textId="77777777" w:rsidR="00A722BC" w:rsidRPr="00B03EFA" w:rsidRDefault="00713F3F" w:rsidP="00B96313">
      <w:pPr>
        <w:pStyle w:val="a7"/>
        <w:spacing w:before="0" w:after="0"/>
        <w:rPr>
          <w:sz w:val="28"/>
          <w:szCs w:val="28"/>
        </w:rPr>
      </w:pPr>
      <w:r w:rsidRPr="00B03EFA">
        <w:rPr>
          <w:sz w:val="28"/>
          <w:szCs w:val="28"/>
        </w:rPr>
        <w:t xml:space="preserve">В соответствии с ГОСТ 22.0.06-97/ГОСТ </w:t>
      </w:r>
      <w:proofErr w:type="gramStart"/>
      <w:r w:rsidRPr="00B03EFA">
        <w:rPr>
          <w:sz w:val="28"/>
          <w:szCs w:val="28"/>
        </w:rPr>
        <w:t>Р</w:t>
      </w:r>
      <w:proofErr w:type="gramEnd"/>
      <w:r w:rsidRPr="00B03EFA">
        <w:rPr>
          <w:sz w:val="28"/>
          <w:szCs w:val="28"/>
        </w:rPr>
        <w:t xml:space="preserve">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возможны ЧС природного характера, приведенные ниже (</w:t>
      </w:r>
      <w:r w:rsidR="00DC1B89" w:rsidRPr="00B03EFA">
        <w:rPr>
          <w:sz w:val="28"/>
          <w:szCs w:val="28"/>
        </w:rPr>
        <w:t>Таблица 2.6-1</w:t>
      </w:r>
      <w:r w:rsidRPr="00B03EFA">
        <w:rPr>
          <w:sz w:val="28"/>
          <w:szCs w:val="28"/>
        </w:rPr>
        <w:t>).</w:t>
      </w:r>
    </w:p>
    <w:p w14:paraId="333D3EFF" w14:textId="77777777" w:rsidR="00663769" w:rsidRPr="00B03EFA" w:rsidRDefault="00663769">
      <w:pPr>
        <w:spacing w:after="200" w:line="276" w:lineRule="auto"/>
        <w:rPr>
          <w:sz w:val="28"/>
          <w:szCs w:val="28"/>
        </w:rPr>
      </w:pPr>
      <w:bookmarkStart w:id="130" w:name="_Ref484524953"/>
      <w:r w:rsidRPr="00B03EFA">
        <w:rPr>
          <w:sz w:val="28"/>
          <w:szCs w:val="28"/>
        </w:rPr>
        <w:br w:type="page"/>
      </w:r>
    </w:p>
    <w:p w14:paraId="4FA68DC9" w14:textId="77777777" w:rsidR="00DC1B89" w:rsidRPr="00B03EFA" w:rsidRDefault="00713F3F" w:rsidP="00F37C74">
      <w:pPr>
        <w:jc w:val="right"/>
        <w:rPr>
          <w:sz w:val="28"/>
          <w:szCs w:val="28"/>
        </w:rPr>
      </w:pPr>
      <w:r w:rsidRPr="00B03EFA">
        <w:rPr>
          <w:sz w:val="28"/>
          <w:szCs w:val="28"/>
        </w:rPr>
        <w:lastRenderedPageBreak/>
        <w:t xml:space="preserve">Таблица </w:t>
      </w:r>
      <w:bookmarkEnd w:id="130"/>
      <w:r w:rsidR="00DC1B89" w:rsidRPr="00B03EFA">
        <w:rPr>
          <w:sz w:val="28"/>
          <w:szCs w:val="28"/>
        </w:rPr>
        <w:t>2.6-1</w:t>
      </w:r>
    </w:p>
    <w:p w14:paraId="439A26FE" w14:textId="77777777" w:rsidR="00713F3F" w:rsidRPr="00B03EFA" w:rsidRDefault="00713F3F" w:rsidP="00F37C74">
      <w:pPr>
        <w:jc w:val="center"/>
        <w:rPr>
          <w:sz w:val="28"/>
          <w:szCs w:val="28"/>
        </w:rPr>
      </w:pPr>
      <w:r w:rsidRPr="00B03EFA">
        <w:rPr>
          <w:sz w:val="28"/>
          <w:szCs w:val="28"/>
        </w:rPr>
        <w:t>Возможные ЧС природного характера на территории проекта планировки</w:t>
      </w:r>
    </w:p>
    <w:tbl>
      <w:tblPr>
        <w:tblW w:w="9595" w:type="dxa"/>
        <w:jc w:val="center"/>
        <w:tblLayout w:type="fixed"/>
        <w:tblLook w:val="04A0" w:firstRow="1" w:lastRow="0" w:firstColumn="1" w:lastColumn="0" w:noHBand="0" w:noVBand="1"/>
      </w:tblPr>
      <w:tblGrid>
        <w:gridCol w:w="801"/>
        <w:gridCol w:w="2602"/>
        <w:gridCol w:w="2685"/>
        <w:gridCol w:w="3507"/>
      </w:tblGrid>
      <w:tr w:rsidR="00713F3F" w:rsidRPr="00B03EFA" w14:paraId="0EEFD056" w14:textId="77777777" w:rsidTr="00886F60">
        <w:trPr>
          <w:trHeight w:val="20"/>
          <w:tblHeader/>
          <w:jc w:val="center"/>
        </w:trPr>
        <w:tc>
          <w:tcPr>
            <w:tcW w:w="801" w:type="dxa"/>
            <w:tcBorders>
              <w:top w:val="single" w:sz="4" w:space="0" w:color="000000"/>
              <w:left w:val="single" w:sz="4" w:space="0" w:color="000000"/>
              <w:bottom w:val="single" w:sz="4" w:space="0" w:color="000000"/>
              <w:right w:val="nil"/>
            </w:tcBorders>
            <w:vAlign w:val="center"/>
            <w:hideMark/>
          </w:tcPr>
          <w:p w14:paraId="0BD6C959" w14:textId="77777777" w:rsidR="00713F3F" w:rsidRPr="00B03EFA" w:rsidRDefault="00713F3F" w:rsidP="00B96313">
            <w:pPr>
              <w:pStyle w:val="afffff"/>
              <w:rPr>
                <w:rFonts w:eastAsia="Calibri"/>
                <w:sz w:val="24"/>
                <w:szCs w:val="24"/>
              </w:rPr>
            </w:pPr>
            <w:r w:rsidRPr="00B03EFA">
              <w:rPr>
                <w:rFonts w:eastAsia="Calibri"/>
                <w:sz w:val="24"/>
                <w:szCs w:val="24"/>
              </w:rPr>
              <w:t xml:space="preserve">№ </w:t>
            </w:r>
          </w:p>
          <w:p w14:paraId="49F72476" w14:textId="77777777" w:rsidR="00713F3F" w:rsidRPr="00B03EFA" w:rsidRDefault="00713F3F" w:rsidP="00B96313">
            <w:pPr>
              <w:pStyle w:val="afffff"/>
              <w:rPr>
                <w:rFonts w:eastAsia="Calibri"/>
                <w:sz w:val="24"/>
                <w:szCs w:val="24"/>
              </w:rPr>
            </w:pPr>
            <w:r w:rsidRPr="00B03EFA">
              <w:rPr>
                <w:rFonts w:eastAsia="Calibri"/>
                <w:sz w:val="24"/>
                <w:szCs w:val="24"/>
              </w:rPr>
              <w:t>п/п</w:t>
            </w:r>
          </w:p>
        </w:tc>
        <w:tc>
          <w:tcPr>
            <w:tcW w:w="2602" w:type="dxa"/>
            <w:tcBorders>
              <w:top w:val="single" w:sz="4" w:space="0" w:color="000000"/>
              <w:left w:val="single" w:sz="4" w:space="0" w:color="000000"/>
              <w:bottom w:val="single" w:sz="4" w:space="0" w:color="000000"/>
              <w:right w:val="nil"/>
            </w:tcBorders>
            <w:vAlign w:val="center"/>
            <w:hideMark/>
          </w:tcPr>
          <w:p w14:paraId="293EA77F" w14:textId="77777777" w:rsidR="00713F3F" w:rsidRPr="00B03EFA" w:rsidRDefault="00713F3F" w:rsidP="00B96313">
            <w:pPr>
              <w:pStyle w:val="afffff"/>
              <w:rPr>
                <w:rFonts w:eastAsia="Calibri"/>
                <w:sz w:val="24"/>
                <w:szCs w:val="24"/>
              </w:rPr>
            </w:pPr>
            <w:r w:rsidRPr="00B03EFA">
              <w:rPr>
                <w:rFonts w:eastAsia="Calibri"/>
                <w:sz w:val="24"/>
                <w:szCs w:val="24"/>
              </w:rPr>
              <w:t>Источник природной ЧС</w:t>
            </w:r>
          </w:p>
        </w:tc>
        <w:tc>
          <w:tcPr>
            <w:tcW w:w="2685" w:type="dxa"/>
            <w:tcBorders>
              <w:top w:val="single" w:sz="4" w:space="0" w:color="000000"/>
              <w:left w:val="single" w:sz="4" w:space="0" w:color="000000"/>
              <w:bottom w:val="single" w:sz="4" w:space="0" w:color="000000"/>
              <w:right w:val="nil"/>
            </w:tcBorders>
            <w:vAlign w:val="center"/>
            <w:hideMark/>
          </w:tcPr>
          <w:p w14:paraId="63AC8ACD" w14:textId="77777777" w:rsidR="00713F3F" w:rsidRPr="00B03EFA" w:rsidRDefault="00713F3F" w:rsidP="00B96313">
            <w:pPr>
              <w:pStyle w:val="afffff"/>
              <w:rPr>
                <w:rFonts w:eastAsia="Calibri"/>
                <w:sz w:val="24"/>
                <w:szCs w:val="24"/>
              </w:rPr>
            </w:pPr>
            <w:r w:rsidRPr="00B03EFA">
              <w:rPr>
                <w:rFonts w:eastAsia="Calibri"/>
                <w:sz w:val="24"/>
                <w:szCs w:val="24"/>
              </w:rPr>
              <w:t>Наименование поражающего фактора</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6D55C83D" w14:textId="77777777" w:rsidR="00713F3F" w:rsidRPr="00B03EFA" w:rsidRDefault="00713F3F" w:rsidP="00B96313">
            <w:pPr>
              <w:pStyle w:val="afffff"/>
              <w:rPr>
                <w:rFonts w:eastAsia="Calibri"/>
                <w:sz w:val="24"/>
                <w:szCs w:val="24"/>
              </w:rPr>
            </w:pPr>
            <w:r w:rsidRPr="00B03EFA">
              <w:rPr>
                <w:rFonts w:eastAsia="Calibri"/>
                <w:sz w:val="24"/>
                <w:szCs w:val="24"/>
              </w:rPr>
              <w:t>Характер действия, проявления поражающего фактора источника природной ЧС</w:t>
            </w:r>
          </w:p>
        </w:tc>
      </w:tr>
      <w:tr w:rsidR="00713F3F" w:rsidRPr="00B03EFA" w14:paraId="38F39719"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2118369B" w14:textId="77777777" w:rsidR="00713F3F" w:rsidRPr="00B03EFA" w:rsidRDefault="00713F3F" w:rsidP="00B96313">
            <w:pPr>
              <w:pStyle w:val="afffff"/>
              <w:keepNext w:val="0"/>
              <w:keepLines w:val="0"/>
              <w:widowControl w:val="0"/>
              <w:numPr>
                <w:ilvl w:val="0"/>
                <w:numId w:val="14"/>
              </w:numPr>
              <w:ind w:left="0" w:firstLine="0"/>
              <w:rPr>
                <w:rFonts w:eastAsia="Calibri"/>
                <w:sz w:val="24"/>
                <w:szCs w:val="24"/>
              </w:rPr>
            </w:pPr>
            <w:r w:rsidRPr="00B03EFA">
              <w:rPr>
                <w:rFonts w:eastAsia="Calibri"/>
                <w:sz w:val="24"/>
                <w:szCs w:val="24"/>
              </w:rPr>
              <w:t>Опасные метеорологические явления и процессы</w:t>
            </w:r>
          </w:p>
        </w:tc>
      </w:tr>
      <w:tr w:rsidR="00713F3F" w:rsidRPr="00B03EFA" w14:paraId="09CCAB49"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3F87C29"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.1</w:t>
            </w:r>
          </w:p>
        </w:tc>
        <w:tc>
          <w:tcPr>
            <w:tcW w:w="2602" w:type="dxa"/>
            <w:tcBorders>
              <w:top w:val="single" w:sz="4" w:space="0" w:color="000000"/>
              <w:left w:val="single" w:sz="4" w:space="0" w:color="000000"/>
              <w:bottom w:val="single" w:sz="4" w:space="0" w:color="000000"/>
              <w:right w:val="nil"/>
            </w:tcBorders>
            <w:vAlign w:val="center"/>
            <w:hideMark/>
          </w:tcPr>
          <w:p w14:paraId="1EC0282F" w14:textId="77777777" w:rsidR="00713F3F" w:rsidRPr="00B03EFA" w:rsidRDefault="00713F3F" w:rsidP="00B96313">
            <w:pPr>
              <w:pStyle w:val="afffff0"/>
              <w:widowControl w:val="0"/>
              <w:rPr>
                <w:rFonts w:eastAsia="Calibri"/>
                <w:sz w:val="24"/>
                <w:szCs w:val="24"/>
              </w:rPr>
            </w:pPr>
            <w:r w:rsidRPr="00B03EFA">
              <w:rPr>
                <w:sz w:val="24"/>
                <w:szCs w:val="24"/>
              </w:rPr>
              <w:t>Сильный ветер (шторм, шквал, ураган)</w:t>
            </w:r>
          </w:p>
        </w:tc>
        <w:tc>
          <w:tcPr>
            <w:tcW w:w="2685" w:type="dxa"/>
            <w:tcBorders>
              <w:top w:val="single" w:sz="4" w:space="0" w:color="000000"/>
              <w:left w:val="single" w:sz="4" w:space="0" w:color="000000"/>
              <w:bottom w:val="single" w:sz="4" w:space="0" w:color="000000"/>
              <w:right w:val="nil"/>
            </w:tcBorders>
            <w:vAlign w:val="center"/>
            <w:hideMark/>
          </w:tcPr>
          <w:p w14:paraId="4CD24D25" w14:textId="77777777" w:rsidR="00713F3F" w:rsidRPr="00B03EFA" w:rsidRDefault="00713F3F" w:rsidP="00B96313">
            <w:pPr>
              <w:pStyle w:val="afffff0"/>
              <w:widowControl w:val="0"/>
              <w:rPr>
                <w:rFonts w:eastAsia="Calibri"/>
                <w:sz w:val="24"/>
                <w:szCs w:val="24"/>
              </w:rPr>
            </w:pPr>
            <w:r w:rsidRPr="00B03EFA">
              <w:rPr>
                <w:rFonts w:eastAsia="Calibri"/>
                <w:sz w:val="24"/>
                <w:szCs w:val="24"/>
              </w:rPr>
              <w:t>Аэродинамический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3AE65584" w14:textId="77777777" w:rsidR="00713F3F" w:rsidRPr="00B03EFA" w:rsidRDefault="00713F3F" w:rsidP="00B96313">
            <w:pPr>
              <w:pStyle w:val="afffff0"/>
              <w:widowControl w:val="0"/>
              <w:rPr>
                <w:rFonts w:eastAsia="Calibri"/>
                <w:sz w:val="24"/>
                <w:szCs w:val="24"/>
              </w:rPr>
            </w:pPr>
            <w:r w:rsidRPr="00B03EFA">
              <w:rPr>
                <w:rFonts w:eastAsia="Calibri"/>
                <w:sz w:val="24"/>
                <w:szCs w:val="24"/>
              </w:rPr>
              <w:t>Ветровой поток</w:t>
            </w:r>
          </w:p>
          <w:p w14:paraId="316B70F6" w14:textId="77777777" w:rsidR="00713F3F" w:rsidRPr="00B03EFA" w:rsidRDefault="00713F3F" w:rsidP="00B96313">
            <w:pPr>
              <w:pStyle w:val="afffff0"/>
              <w:widowControl w:val="0"/>
              <w:rPr>
                <w:rFonts w:eastAsia="Calibri"/>
                <w:sz w:val="24"/>
                <w:szCs w:val="24"/>
              </w:rPr>
            </w:pPr>
            <w:r w:rsidRPr="00B03EFA">
              <w:rPr>
                <w:rFonts w:eastAsia="Calibri"/>
                <w:sz w:val="24"/>
                <w:szCs w:val="24"/>
              </w:rPr>
              <w:t>Ветровая нагрузка</w:t>
            </w:r>
          </w:p>
          <w:p w14:paraId="01D95634" w14:textId="77777777" w:rsidR="00713F3F" w:rsidRPr="00B03EFA" w:rsidRDefault="00713F3F" w:rsidP="00B96313">
            <w:pPr>
              <w:pStyle w:val="afffff0"/>
              <w:widowControl w:val="0"/>
              <w:rPr>
                <w:rFonts w:eastAsia="Calibri"/>
                <w:sz w:val="24"/>
                <w:szCs w:val="24"/>
              </w:rPr>
            </w:pPr>
            <w:r w:rsidRPr="00B03EFA">
              <w:rPr>
                <w:rFonts w:eastAsia="Calibri"/>
                <w:sz w:val="24"/>
                <w:szCs w:val="24"/>
              </w:rPr>
              <w:t>Аэродинамическое давление Вибрация</w:t>
            </w:r>
          </w:p>
        </w:tc>
      </w:tr>
      <w:tr w:rsidR="00713F3F" w:rsidRPr="00B03EFA" w14:paraId="5926C991"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BD3D150"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w:t>
            </w:r>
          </w:p>
        </w:tc>
        <w:tc>
          <w:tcPr>
            <w:tcW w:w="2602" w:type="dxa"/>
            <w:tcBorders>
              <w:top w:val="single" w:sz="4" w:space="0" w:color="000000"/>
              <w:left w:val="single" w:sz="4" w:space="0" w:color="000000"/>
              <w:bottom w:val="single" w:sz="4" w:space="0" w:color="000000"/>
              <w:right w:val="nil"/>
            </w:tcBorders>
            <w:vAlign w:val="center"/>
            <w:hideMark/>
          </w:tcPr>
          <w:p w14:paraId="5811A09A" w14:textId="77777777" w:rsidR="00713F3F" w:rsidRPr="00B03EFA" w:rsidRDefault="00713F3F" w:rsidP="00B96313">
            <w:pPr>
              <w:pStyle w:val="afffff0"/>
              <w:widowControl w:val="0"/>
              <w:rPr>
                <w:sz w:val="24"/>
                <w:szCs w:val="24"/>
              </w:rPr>
            </w:pPr>
            <w:r w:rsidRPr="00B03EFA">
              <w:rPr>
                <w:sz w:val="24"/>
                <w:szCs w:val="24"/>
              </w:rPr>
              <w:t>Сильные осадки</w:t>
            </w:r>
          </w:p>
        </w:tc>
        <w:tc>
          <w:tcPr>
            <w:tcW w:w="2685" w:type="dxa"/>
            <w:tcBorders>
              <w:top w:val="single" w:sz="4" w:space="0" w:color="000000"/>
              <w:left w:val="single" w:sz="4" w:space="0" w:color="000000"/>
              <w:bottom w:val="single" w:sz="4" w:space="0" w:color="000000"/>
              <w:right w:val="nil"/>
            </w:tcBorders>
            <w:vAlign w:val="center"/>
          </w:tcPr>
          <w:p w14:paraId="374B0785" w14:textId="77777777" w:rsidR="00713F3F" w:rsidRPr="00B03EFA" w:rsidRDefault="00713F3F" w:rsidP="00B96313">
            <w:pPr>
              <w:pStyle w:val="afffff0"/>
              <w:widowControl w:val="0"/>
              <w:rPr>
                <w:rFonts w:eastAsia="Calibri"/>
                <w:sz w:val="24"/>
                <w:szCs w:val="24"/>
              </w:rPr>
            </w:pPr>
          </w:p>
        </w:tc>
        <w:tc>
          <w:tcPr>
            <w:tcW w:w="3507" w:type="dxa"/>
            <w:tcBorders>
              <w:top w:val="single" w:sz="4" w:space="0" w:color="000000"/>
              <w:left w:val="single" w:sz="4" w:space="0" w:color="000000"/>
              <w:bottom w:val="single" w:sz="4" w:space="0" w:color="000000"/>
              <w:right w:val="single" w:sz="4" w:space="0" w:color="000000"/>
            </w:tcBorders>
            <w:vAlign w:val="center"/>
          </w:tcPr>
          <w:p w14:paraId="546C4884" w14:textId="77777777" w:rsidR="00713F3F" w:rsidRPr="00B03EFA" w:rsidRDefault="00713F3F" w:rsidP="00B96313">
            <w:pPr>
              <w:pStyle w:val="afffff0"/>
              <w:widowControl w:val="0"/>
              <w:rPr>
                <w:rFonts w:eastAsia="Calibri"/>
                <w:sz w:val="24"/>
                <w:szCs w:val="24"/>
              </w:rPr>
            </w:pPr>
          </w:p>
        </w:tc>
      </w:tr>
      <w:tr w:rsidR="00713F3F" w:rsidRPr="00B03EFA" w14:paraId="3C3D1138"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00FA2CE"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.2.1</w:t>
            </w:r>
          </w:p>
        </w:tc>
        <w:tc>
          <w:tcPr>
            <w:tcW w:w="2602" w:type="dxa"/>
            <w:tcBorders>
              <w:top w:val="single" w:sz="4" w:space="0" w:color="000000"/>
              <w:left w:val="single" w:sz="4" w:space="0" w:color="000000"/>
              <w:bottom w:val="single" w:sz="4" w:space="0" w:color="000000"/>
              <w:right w:val="nil"/>
            </w:tcBorders>
            <w:vAlign w:val="center"/>
            <w:hideMark/>
          </w:tcPr>
          <w:p w14:paraId="32E59E97" w14:textId="77777777" w:rsidR="00713F3F" w:rsidRPr="00B03EFA" w:rsidRDefault="00713F3F" w:rsidP="00B96313">
            <w:pPr>
              <w:pStyle w:val="afffff0"/>
              <w:widowControl w:val="0"/>
              <w:rPr>
                <w:sz w:val="24"/>
                <w:szCs w:val="24"/>
              </w:rPr>
            </w:pPr>
            <w:r w:rsidRPr="00B03EFA">
              <w:rPr>
                <w:sz w:val="24"/>
                <w:szCs w:val="24"/>
              </w:rPr>
              <w:t>Продолжительный дождь (ливень)</w:t>
            </w:r>
          </w:p>
        </w:tc>
        <w:tc>
          <w:tcPr>
            <w:tcW w:w="2685" w:type="dxa"/>
            <w:tcBorders>
              <w:top w:val="single" w:sz="4" w:space="0" w:color="000000"/>
              <w:left w:val="single" w:sz="4" w:space="0" w:color="000000"/>
              <w:bottom w:val="single" w:sz="4" w:space="0" w:color="000000"/>
              <w:right w:val="nil"/>
            </w:tcBorders>
            <w:vAlign w:val="center"/>
            <w:hideMark/>
          </w:tcPr>
          <w:p w14:paraId="2E01D3F5" w14:textId="77777777" w:rsidR="00713F3F" w:rsidRPr="00B03EFA" w:rsidRDefault="00713F3F" w:rsidP="00B96313">
            <w:pPr>
              <w:pStyle w:val="afffff0"/>
              <w:widowControl w:val="0"/>
              <w:rPr>
                <w:sz w:val="24"/>
                <w:szCs w:val="24"/>
              </w:rPr>
            </w:pPr>
            <w:r w:rsidRPr="00B03EFA">
              <w:rPr>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172D3453" w14:textId="77777777" w:rsidR="00713F3F" w:rsidRPr="00B03EFA" w:rsidRDefault="00713F3F" w:rsidP="00B96313">
            <w:pPr>
              <w:pStyle w:val="afffff0"/>
              <w:widowControl w:val="0"/>
              <w:rPr>
                <w:sz w:val="24"/>
                <w:szCs w:val="24"/>
              </w:rPr>
            </w:pPr>
            <w:r w:rsidRPr="00B03EFA">
              <w:rPr>
                <w:sz w:val="24"/>
                <w:szCs w:val="24"/>
              </w:rPr>
              <w:t>Поток (течение) воды</w:t>
            </w:r>
          </w:p>
        </w:tc>
      </w:tr>
      <w:tr w:rsidR="00713F3F" w:rsidRPr="00B03EFA" w14:paraId="7100AABC"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DCA6C9C"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.2.2</w:t>
            </w:r>
          </w:p>
        </w:tc>
        <w:tc>
          <w:tcPr>
            <w:tcW w:w="2602" w:type="dxa"/>
            <w:tcBorders>
              <w:top w:val="single" w:sz="4" w:space="0" w:color="000000"/>
              <w:left w:val="single" w:sz="4" w:space="0" w:color="000000"/>
              <w:bottom w:val="single" w:sz="4" w:space="0" w:color="000000"/>
              <w:right w:val="nil"/>
            </w:tcBorders>
            <w:vAlign w:val="center"/>
            <w:hideMark/>
          </w:tcPr>
          <w:p w14:paraId="29B5594A" w14:textId="77777777" w:rsidR="00713F3F" w:rsidRPr="00B03EFA" w:rsidRDefault="00713F3F" w:rsidP="00B96313">
            <w:pPr>
              <w:pStyle w:val="afffff0"/>
              <w:widowControl w:val="0"/>
              <w:rPr>
                <w:rFonts w:eastAsia="Calibri"/>
                <w:sz w:val="24"/>
                <w:szCs w:val="24"/>
              </w:rPr>
            </w:pPr>
            <w:r w:rsidRPr="00B03EFA">
              <w:rPr>
                <w:rFonts w:eastAsia="Calibri"/>
                <w:sz w:val="24"/>
                <w:szCs w:val="24"/>
              </w:rPr>
              <w:t>Сильный снегопад</w:t>
            </w:r>
          </w:p>
        </w:tc>
        <w:tc>
          <w:tcPr>
            <w:tcW w:w="2685" w:type="dxa"/>
            <w:tcBorders>
              <w:top w:val="single" w:sz="4" w:space="0" w:color="000000"/>
              <w:left w:val="single" w:sz="4" w:space="0" w:color="000000"/>
              <w:bottom w:val="single" w:sz="4" w:space="0" w:color="000000"/>
              <w:right w:val="nil"/>
            </w:tcBorders>
            <w:vAlign w:val="center"/>
            <w:hideMark/>
          </w:tcPr>
          <w:p w14:paraId="2D2F43B3"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0944FF60" w14:textId="77777777" w:rsidR="00713F3F" w:rsidRPr="00B03EFA" w:rsidRDefault="00713F3F" w:rsidP="00B96313">
            <w:pPr>
              <w:pStyle w:val="afffff0"/>
              <w:widowControl w:val="0"/>
              <w:rPr>
                <w:rFonts w:eastAsia="Calibri"/>
                <w:sz w:val="24"/>
                <w:szCs w:val="24"/>
              </w:rPr>
            </w:pPr>
            <w:r w:rsidRPr="00B03EFA">
              <w:rPr>
                <w:rFonts w:eastAsia="Calibri"/>
                <w:sz w:val="24"/>
                <w:szCs w:val="24"/>
              </w:rPr>
              <w:t xml:space="preserve">Снеговая нагрузка </w:t>
            </w:r>
          </w:p>
          <w:p w14:paraId="3705B515" w14:textId="77777777" w:rsidR="00713F3F" w:rsidRPr="00B03EFA" w:rsidRDefault="00713F3F" w:rsidP="00B96313">
            <w:pPr>
              <w:pStyle w:val="afffff0"/>
              <w:widowControl w:val="0"/>
              <w:rPr>
                <w:rFonts w:eastAsia="Calibri"/>
                <w:sz w:val="24"/>
                <w:szCs w:val="24"/>
              </w:rPr>
            </w:pPr>
            <w:r w:rsidRPr="00B03EFA">
              <w:rPr>
                <w:rFonts w:eastAsia="Calibri"/>
                <w:sz w:val="24"/>
                <w:szCs w:val="24"/>
              </w:rPr>
              <w:t>Снежные заносы</w:t>
            </w:r>
          </w:p>
        </w:tc>
      </w:tr>
      <w:tr w:rsidR="00713F3F" w:rsidRPr="00B03EFA" w14:paraId="46A31B8D"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1A2F2C5"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.2.3</w:t>
            </w:r>
          </w:p>
        </w:tc>
        <w:tc>
          <w:tcPr>
            <w:tcW w:w="2602" w:type="dxa"/>
            <w:tcBorders>
              <w:top w:val="single" w:sz="4" w:space="0" w:color="000000"/>
              <w:left w:val="single" w:sz="4" w:space="0" w:color="000000"/>
              <w:bottom w:val="single" w:sz="4" w:space="0" w:color="000000"/>
              <w:right w:val="nil"/>
            </w:tcBorders>
            <w:vAlign w:val="center"/>
            <w:hideMark/>
          </w:tcPr>
          <w:p w14:paraId="23484ECD" w14:textId="77777777" w:rsidR="00713F3F" w:rsidRPr="00B03EFA" w:rsidRDefault="00713F3F" w:rsidP="00B96313">
            <w:pPr>
              <w:pStyle w:val="afffff0"/>
              <w:widowControl w:val="0"/>
              <w:rPr>
                <w:rFonts w:eastAsia="Calibri"/>
                <w:sz w:val="24"/>
                <w:szCs w:val="24"/>
              </w:rPr>
            </w:pPr>
            <w:r w:rsidRPr="00B03EFA">
              <w:rPr>
                <w:rFonts w:eastAsia="Calibri"/>
                <w:sz w:val="24"/>
                <w:szCs w:val="24"/>
              </w:rPr>
              <w:t>Сильная метель</w:t>
            </w:r>
          </w:p>
        </w:tc>
        <w:tc>
          <w:tcPr>
            <w:tcW w:w="2685" w:type="dxa"/>
            <w:tcBorders>
              <w:top w:val="single" w:sz="4" w:space="0" w:color="000000"/>
              <w:left w:val="single" w:sz="4" w:space="0" w:color="000000"/>
              <w:bottom w:val="single" w:sz="4" w:space="0" w:color="000000"/>
              <w:right w:val="nil"/>
            </w:tcBorders>
            <w:vAlign w:val="center"/>
            <w:hideMark/>
          </w:tcPr>
          <w:p w14:paraId="2803E325"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382DBFA9" w14:textId="77777777" w:rsidR="00713F3F" w:rsidRPr="00B03EFA" w:rsidRDefault="00713F3F" w:rsidP="00B96313">
            <w:pPr>
              <w:pStyle w:val="afffff0"/>
              <w:widowControl w:val="0"/>
              <w:rPr>
                <w:rFonts w:eastAsia="Calibri"/>
                <w:sz w:val="24"/>
                <w:szCs w:val="24"/>
              </w:rPr>
            </w:pPr>
            <w:r w:rsidRPr="00B03EFA">
              <w:rPr>
                <w:rFonts w:eastAsia="Calibri"/>
                <w:sz w:val="24"/>
                <w:szCs w:val="24"/>
              </w:rPr>
              <w:t xml:space="preserve">Снеговая нагрузка </w:t>
            </w:r>
          </w:p>
          <w:p w14:paraId="4E1E793B" w14:textId="77777777" w:rsidR="00713F3F" w:rsidRPr="00B03EFA" w:rsidRDefault="00713F3F" w:rsidP="00B96313">
            <w:pPr>
              <w:pStyle w:val="afffff0"/>
              <w:widowControl w:val="0"/>
              <w:rPr>
                <w:rFonts w:eastAsia="Calibri"/>
                <w:sz w:val="24"/>
                <w:szCs w:val="24"/>
              </w:rPr>
            </w:pPr>
            <w:r w:rsidRPr="00B03EFA">
              <w:rPr>
                <w:rFonts w:eastAsia="Calibri"/>
                <w:sz w:val="24"/>
                <w:szCs w:val="24"/>
              </w:rPr>
              <w:t>Снежные заносы</w:t>
            </w:r>
          </w:p>
          <w:p w14:paraId="021DA72D" w14:textId="77777777" w:rsidR="00713F3F" w:rsidRPr="00B03EFA" w:rsidRDefault="00713F3F" w:rsidP="00B96313">
            <w:pPr>
              <w:pStyle w:val="afffff0"/>
              <w:widowControl w:val="0"/>
              <w:rPr>
                <w:rFonts w:eastAsia="Calibri"/>
                <w:sz w:val="24"/>
                <w:szCs w:val="24"/>
              </w:rPr>
            </w:pPr>
            <w:r w:rsidRPr="00B03EFA">
              <w:rPr>
                <w:rFonts w:eastAsia="Calibri"/>
                <w:sz w:val="24"/>
                <w:szCs w:val="24"/>
              </w:rPr>
              <w:t>Ветровая нагрузка</w:t>
            </w:r>
          </w:p>
        </w:tc>
      </w:tr>
      <w:tr w:rsidR="00713F3F" w:rsidRPr="00B03EFA" w14:paraId="49F2BF13"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A64BE86"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.2.4</w:t>
            </w:r>
          </w:p>
        </w:tc>
        <w:tc>
          <w:tcPr>
            <w:tcW w:w="2602" w:type="dxa"/>
            <w:tcBorders>
              <w:top w:val="single" w:sz="4" w:space="0" w:color="000000"/>
              <w:left w:val="single" w:sz="4" w:space="0" w:color="000000"/>
              <w:bottom w:val="single" w:sz="4" w:space="0" w:color="000000"/>
              <w:right w:val="nil"/>
            </w:tcBorders>
            <w:vAlign w:val="center"/>
            <w:hideMark/>
          </w:tcPr>
          <w:p w14:paraId="05EE0468"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Гололед</w:t>
            </w:r>
          </w:p>
        </w:tc>
        <w:tc>
          <w:tcPr>
            <w:tcW w:w="2685" w:type="dxa"/>
            <w:tcBorders>
              <w:top w:val="single" w:sz="4" w:space="0" w:color="000000"/>
              <w:left w:val="single" w:sz="4" w:space="0" w:color="000000"/>
              <w:bottom w:val="single" w:sz="4" w:space="0" w:color="000000"/>
              <w:right w:val="nil"/>
            </w:tcBorders>
            <w:vAlign w:val="bottom"/>
            <w:hideMark/>
          </w:tcPr>
          <w:p w14:paraId="172BC8A6"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Гравитационный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05BD4AFF"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Гололедная нагрузка</w:t>
            </w:r>
          </w:p>
        </w:tc>
      </w:tr>
      <w:tr w:rsidR="00713F3F" w:rsidRPr="00B03EFA" w14:paraId="05F5FA52"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0991CB7"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.2.5</w:t>
            </w:r>
          </w:p>
        </w:tc>
        <w:tc>
          <w:tcPr>
            <w:tcW w:w="2602" w:type="dxa"/>
            <w:tcBorders>
              <w:top w:val="single" w:sz="4" w:space="0" w:color="000000"/>
              <w:left w:val="single" w:sz="4" w:space="0" w:color="000000"/>
              <w:bottom w:val="single" w:sz="4" w:space="0" w:color="000000"/>
              <w:right w:val="nil"/>
            </w:tcBorders>
            <w:vAlign w:val="center"/>
            <w:hideMark/>
          </w:tcPr>
          <w:p w14:paraId="0CEF3FAC"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Град</w:t>
            </w:r>
          </w:p>
        </w:tc>
        <w:tc>
          <w:tcPr>
            <w:tcW w:w="2685" w:type="dxa"/>
            <w:tcBorders>
              <w:top w:val="single" w:sz="4" w:space="0" w:color="000000"/>
              <w:left w:val="single" w:sz="4" w:space="0" w:color="000000"/>
              <w:bottom w:val="single" w:sz="4" w:space="0" w:color="000000"/>
              <w:right w:val="nil"/>
            </w:tcBorders>
            <w:vAlign w:val="bottom"/>
            <w:hideMark/>
          </w:tcPr>
          <w:p w14:paraId="516A5CE3" w14:textId="77777777" w:rsidR="00713F3F" w:rsidRPr="00B03EFA" w:rsidRDefault="00713F3F" w:rsidP="00B96313">
            <w:pPr>
              <w:pStyle w:val="afffff0"/>
              <w:widowControl w:val="0"/>
              <w:rPr>
                <w:rFonts w:eastAsia="Calibri"/>
                <w:sz w:val="24"/>
                <w:szCs w:val="24"/>
              </w:rPr>
            </w:pPr>
            <w:r w:rsidRPr="00B03EFA">
              <w:rPr>
                <w:rFonts w:eastAsia="Calibri"/>
                <w:sz w:val="24"/>
                <w:szCs w:val="24"/>
              </w:rPr>
              <w:t>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787A46AB" w14:textId="77777777" w:rsidR="00713F3F" w:rsidRPr="00B03EFA" w:rsidRDefault="00713F3F" w:rsidP="00B96313">
            <w:pPr>
              <w:pStyle w:val="afffff0"/>
              <w:widowControl w:val="0"/>
              <w:rPr>
                <w:rFonts w:eastAsia="Calibri"/>
                <w:sz w:val="24"/>
                <w:szCs w:val="24"/>
              </w:rPr>
            </w:pPr>
            <w:r w:rsidRPr="00B03EFA">
              <w:rPr>
                <w:rFonts w:eastAsia="Calibri"/>
                <w:sz w:val="24"/>
                <w:szCs w:val="24"/>
              </w:rPr>
              <w:t>Удар</w:t>
            </w:r>
          </w:p>
        </w:tc>
      </w:tr>
      <w:tr w:rsidR="00713F3F" w:rsidRPr="00B03EFA" w14:paraId="617143C5"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890DA5B"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.3</w:t>
            </w:r>
          </w:p>
        </w:tc>
        <w:tc>
          <w:tcPr>
            <w:tcW w:w="2602" w:type="dxa"/>
            <w:tcBorders>
              <w:top w:val="single" w:sz="4" w:space="0" w:color="000000"/>
              <w:left w:val="single" w:sz="4" w:space="0" w:color="000000"/>
              <w:bottom w:val="single" w:sz="4" w:space="0" w:color="000000"/>
              <w:right w:val="nil"/>
            </w:tcBorders>
            <w:vAlign w:val="center"/>
            <w:hideMark/>
          </w:tcPr>
          <w:p w14:paraId="7815A23B"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Туман</w:t>
            </w:r>
          </w:p>
        </w:tc>
        <w:tc>
          <w:tcPr>
            <w:tcW w:w="2685" w:type="dxa"/>
            <w:tcBorders>
              <w:top w:val="single" w:sz="4" w:space="0" w:color="000000"/>
              <w:left w:val="single" w:sz="4" w:space="0" w:color="000000"/>
              <w:bottom w:val="single" w:sz="4" w:space="0" w:color="000000"/>
              <w:right w:val="nil"/>
            </w:tcBorders>
            <w:vAlign w:val="bottom"/>
            <w:hideMark/>
          </w:tcPr>
          <w:p w14:paraId="70FDB514"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Теплофизический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5018C603" w14:textId="77777777" w:rsidR="00713F3F" w:rsidRPr="00B03EFA" w:rsidRDefault="00713F3F" w:rsidP="00B96313">
            <w:pPr>
              <w:pStyle w:val="afffff0"/>
              <w:widowControl w:val="0"/>
              <w:rPr>
                <w:rFonts w:eastAsia="Calibri"/>
                <w:sz w:val="24"/>
                <w:szCs w:val="24"/>
              </w:rPr>
            </w:pPr>
            <w:r w:rsidRPr="00B03EFA">
              <w:rPr>
                <w:rFonts w:eastAsia="Calibri"/>
                <w:sz w:val="24"/>
                <w:szCs w:val="24"/>
              </w:rPr>
              <w:t>Снижение видимости (помутнение воздуха)</w:t>
            </w:r>
          </w:p>
        </w:tc>
      </w:tr>
      <w:tr w:rsidR="00713F3F" w:rsidRPr="00B03EFA" w14:paraId="155D2261"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5141BEDF"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.4</w:t>
            </w:r>
          </w:p>
        </w:tc>
        <w:tc>
          <w:tcPr>
            <w:tcW w:w="2602" w:type="dxa"/>
            <w:tcBorders>
              <w:top w:val="single" w:sz="4" w:space="0" w:color="000000"/>
              <w:left w:val="single" w:sz="4" w:space="0" w:color="000000"/>
              <w:bottom w:val="single" w:sz="4" w:space="0" w:color="000000"/>
              <w:right w:val="nil"/>
            </w:tcBorders>
            <w:vAlign w:val="center"/>
            <w:hideMark/>
          </w:tcPr>
          <w:p w14:paraId="624456D6" w14:textId="77777777" w:rsidR="00713F3F" w:rsidRPr="00B03EFA" w:rsidRDefault="00713F3F" w:rsidP="00B96313">
            <w:pPr>
              <w:pStyle w:val="afffff0"/>
              <w:widowControl w:val="0"/>
              <w:rPr>
                <w:rFonts w:eastAsia="Calibri"/>
                <w:sz w:val="24"/>
                <w:szCs w:val="24"/>
              </w:rPr>
            </w:pPr>
            <w:r w:rsidRPr="00B03EFA">
              <w:rPr>
                <w:rFonts w:eastAsia="Calibri"/>
                <w:sz w:val="24"/>
                <w:szCs w:val="24"/>
              </w:rPr>
              <w:t>Заморозок</w:t>
            </w:r>
          </w:p>
        </w:tc>
        <w:tc>
          <w:tcPr>
            <w:tcW w:w="2685" w:type="dxa"/>
            <w:tcBorders>
              <w:top w:val="single" w:sz="4" w:space="0" w:color="000000"/>
              <w:left w:val="single" w:sz="4" w:space="0" w:color="000000"/>
              <w:bottom w:val="single" w:sz="4" w:space="0" w:color="000000"/>
              <w:right w:val="nil"/>
            </w:tcBorders>
            <w:vAlign w:val="center"/>
            <w:hideMark/>
          </w:tcPr>
          <w:p w14:paraId="72C44A2C"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Тепловой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6F5E728B" w14:textId="77777777" w:rsidR="00713F3F" w:rsidRPr="00B03EFA" w:rsidRDefault="00713F3F" w:rsidP="00B96313">
            <w:pPr>
              <w:pStyle w:val="afffff0"/>
              <w:widowControl w:val="0"/>
              <w:rPr>
                <w:rFonts w:eastAsia="Calibri"/>
                <w:sz w:val="24"/>
                <w:szCs w:val="24"/>
              </w:rPr>
            </w:pPr>
            <w:r w:rsidRPr="00B03EFA">
              <w:rPr>
                <w:rFonts w:eastAsia="Calibri"/>
                <w:sz w:val="24"/>
                <w:szCs w:val="24"/>
              </w:rPr>
              <w:t>Охлаждение почвы, воздуха</w:t>
            </w:r>
          </w:p>
        </w:tc>
      </w:tr>
      <w:tr w:rsidR="00713F3F" w:rsidRPr="00B03EFA" w14:paraId="4F068174"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30FC9BA9"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.5</w:t>
            </w:r>
          </w:p>
        </w:tc>
        <w:tc>
          <w:tcPr>
            <w:tcW w:w="2602" w:type="dxa"/>
            <w:tcBorders>
              <w:top w:val="single" w:sz="4" w:space="0" w:color="000000"/>
              <w:left w:val="single" w:sz="4" w:space="0" w:color="000000"/>
              <w:bottom w:val="single" w:sz="4" w:space="0" w:color="000000"/>
              <w:right w:val="nil"/>
            </w:tcBorders>
            <w:vAlign w:val="center"/>
            <w:hideMark/>
          </w:tcPr>
          <w:p w14:paraId="65EC739D" w14:textId="77777777" w:rsidR="00713F3F" w:rsidRPr="00B03EFA" w:rsidRDefault="00713F3F" w:rsidP="00B96313">
            <w:pPr>
              <w:pStyle w:val="afffff0"/>
              <w:widowControl w:val="0"/>
              <w:rPr>
                <w:rFonts w:eastAsia="Calibri"/>
                <w:sz w:val="24"/>
                <w:szCs w:val="24"/>
              </w:rPr>
            </w:pPr>
            <w:r w:rsidRPr="00B03EFA">
              <w:rPr>
                <w:rFonts w:eastAsia="Calibri"/>
                <w:sz w:val="24"/>
                <w:szCs w:val="24"/>
              </w:rPr>
              <w:t>Засуха</w:t>
            </w:r>
          </w:p>
        </w:tc>
        <w:tc>
          <w:tcPr>
            <w:tcW w:w="2685" w:type="dxa"/>
            <w:tcBorders>
              <w:top w:val="single" w:sz="4" w:space="0" w:color="000000"/>
              <w:left w:val="single" w:sz="4" w:space="0" w:color="000000"/>
              <w:bottom w:val="single" w:sz="4" w:space="0" w:color="000000"/>
              <w:right w:val="nil"/>
            </w:tcBorders>
            <w:vAlign w:val="center"/>
            <w:hideMark/>
          </w:tcPr>
          <w:p w14:paraId="3B1C4A58"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Тепловой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475CD28F" w14:textId="77777777" w:rsidR="00713F3F" w:rsidRPr="00B03EFA" w:rsidRDefault="00713F3F" w:rsidP="00B96313">
            <w:pPr>
              <w:pStyle w:val="afffff0"/>
              <w:widowControl w:val="0"/>
              <w:rPr>
                <w:rFonts w:eastAsia="Calibri"/>
                <w:sz w:val="24"/>
                <w:szCs w:val="24"/>
              </w:rPr>
            </w:pPr>
            <w:r w:rsidRPr="00B03EFA">
              <w:rPr>
                <w:rFonts w:eastAsia="Calibri"/>
                <w:sz w:val="24"/>
                <w:szCs w:val="24"/>
              </w:rPr>
              <w:t>Нагревание почвы, воздуха</w:t>
            </w:r>
          </w:p>
        </w:tc>
      </w:tr>
      <w:tr w:rsidR="00713F3F" w:rsidRPr="00B03EFA" w14:paraId="13B84B69"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7A1203F" w14:textId="77777777" w:rsidR="00713F3F" w:rsidRPr="00B03EFA" w:rsidRDefault="00265D65" w:rsidP="00B96313">
            <w:pPr>
              <w:pStyle w:val="afffff0"/>
              <w:widowControl w:val="0"/>
              <w:rPr>
                <w:rFonts w:eastAsia="Calibri"/>
                <w:sz w:val="24"/>
                <w:szCs w:val="24"/>
              </w:rPr>
            </w:pPr>
            <w:r w:rsidRPr="00B03EFA">
              <w:rPr>
                <w:rFonts w:eastAsia="Calibri"/>
                <w:sz w:val="24"/>
                <w:szCs w:val="24"/>
              </w:rPr>
              <w:t>1</w:t>
            </w:r>
            <w:r w:rsidR="00713F3F" w:rsidRPr="00B03EFA">
              <w:rPr>
                <w:rFonts w:eastAsia="Calibri"/>
                <w:sz w:val="24"/>
                <w:szCs w:val="24"/>
              </w:rPr>
              <w:t>.8</w:t>
            </w:r>
          </w:p>
        </w:tc>
        <w:tc>
          <w:tcPr>
            <w:tcW w:w="2602" w:type="dxa"/>
            <w:tcBorders>
              <w:top w:val="single" w:sz="4" w:space="0" w:color="000000"/>
              <w:left w:val="single" w:sz="4" w:space="0" w:color="000000"/>
              <w:bottom w:val="single" w:sz="4" w:space="0" w:color="000000"/>
              <w:right w:val="nil"/>
            </w:tcBorders>
            <w:vAlign w:val="center"/>
            <w:hideMark/>
          </w:tcPr>
          <w:p w14:paraId="0B5EFA50" w14:textId="77777777" w:rsidR="00713F3F" w:rsidRPr="00B03EFA" w:rsidRDefault="00713F3F" w:rsidP="00B96313">
            <w:pPr>
              <w:pStyle w:val="afffff0"/>
              <w:widowControl w:val="0"/>
              <w:rPr>
                <w:rFonts w:eastAsia="Calibri"/>
                <w:sz w:val="24"/>
                <w:szCs w:val="24"/>
              </w:rPr>
            </w:pPr>
            <w:r w:rsidRPr="00B03EFA">
              <w:rPr>
                <w:rFonts w:eastAsia="Calibri"/>
                <w:sz w:val="24"/>
                <w:szCs w:val="24"/>
              </w:rPr>
              <w:t>Гроза</w:t>
            </w:r>
          </w:p>
        </w:tc>
        <w:tc>
          <w:tcPr>
            <w:tcW w:w="2685" w:type="dxa"/>
            <w:tcBorders>
              <w:top w:val="single" w:sz="4" w:space="0" w:color="000000"/>
              <w:left w:val="single" w:sz="4" w:space="0" w:color="000000"/>
              <w:bottom w:val="single" w:sz="4" w:space="0" w:color="000000"/>
              <w:right w:val="nil"/>
            </w:tcBorders>
            <w:vAlign w:val="center"/>
            <w:hideMark/>
          </w:tcPr>
          <w:p w14:paraId="55B59857" w14:textId="77777777" w:rsidR="00713F3F" w:rsidRPr="00B03EFA" w:rsidRDefault="00713F3F" w:rsidP="00B96313">
            <w:pPr>
              <w:pStyle w:val="afffff0"/>
              <w:widowControl w:val="0"/>
              <w:rPr>
                <w:rFonts w:eastAsia="Calibri"/>
                <w:sz w:val="24"/>
                <w:szCs w:val="24"/>
              </w:rPr>
            </w:pPr>
            <w:r w:rsidRPr="00B03EFA">
              <w:rPr>
                <w:rFonts w:eastAsia="Calibri"/>
                <w:sz w:val="24"/>
                <w:szCs w:val="24"/>
              </w:rPr>
              <w:t>Электрофизический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32A2342C" w14:textId="77777777" w:rsidR="00713F3F" w:rsidRPr="00B03EFA" w:rsidRDefault="00713F3F" w:rsidP="00B96313">
            <w:pPr>
              <w:pStyle w:val="afffff0"/>
              <w:widowControl w:val="0"/>
              <w:rPr>
                <w:rFonts w:eastAsia="Calibri"/>
                <w:sz w:val="24"/>
                <w:szCs w:val="24"/>
              </w:rPr>
            </w:pPr>
            <w:r w:rsidRPr="00B03EFA">
              <w:rPr>
                <w:rFonts w:eastAsia="Calibri"/>
                <w:sz w:val="24"/>
                <w:szCs w:val="24"/>
              </w:rPr>
              <w:t>Электрические разряды</w:t>
            </w:r>
          </w:p>
        </w:tc>
      </w:tr>
      <w:tr w:rsidR="00713F3F" w:rsidRPr="00B03EFA" w14:paraId="301E37BE"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2031C34E" w14:textId="77777777" w:rsidR="00713F3F" w:rsidRPr="00B03EFA" w:rsidRDefault="00713F3F" w:rsidP="00B96313">
            <w:pPr>
              <w:pStyle w:val="afffff"/>
              <w:keepNext w:val="0"/>
              <w:keepLines w:val="0"/>
              <w:widowControl w:val="0"/>
              <w:numPr>
                <w:ilvl w:val="0"/>
                <w:numId w:val="14"/>
              </w:numPr>
              <w:ind w:left="0" w:firstLine="0"/>
              <w:rPr>
                <w:rFonts w:eastAsia="Calibri"/>
                <w:sz w:val="24"/>
                <w:szCs w:val="24"/>
              </w:rPr>
            </w:pPr>
            <w:r w:rsidRPr="00B03EFA">
              <w:rPr>
                <w:rFonts w:eastAsia="Calibri"/>
                <w:sz w:val="24"/>
                <w:szCs w:val="24"/>
              </w:rPr>
              <w:t>Природные пожары</w:t>
            </w:r>
          </w:p>
        </w:tc>
      </w:tr>
      <w:tr w:rsidR="00713F3F" w:rsidRPr="00B03EFA" w14:paraId="5488CCBF" w14:textId="77777777" w:rsidTr="00886F60">
        <w:trPr>
          <w:trHeight w:val="20"/>
          <w:jc w:val="center"/>
        </w:trPr>
        <w:tc>
          <w:tcPr>
            <w:tcW w:w="801" w:type="dxa"/>
            <w:vMerge w:val="restart"/>
            <w:tcBorders>
              <w:top w:val="single" w:sz="4" w:space="0" w:color="000000"/>
              <w:left w:val="single" w:sz="4" w:space="0" w:color="000000"/>
              <w:bottom w:val="single" w:sz="4" w:space="0" w:color="000000"/>
              <w:right w:val="nil"/>
            </w:tcBorders>
            <w:vAlign w:val="center"/>
            <w:hideMark/>
          </w:tcPr>
          <w:p w14:paraId="124D348A" w14:textId="77777777" w:rsidR="00713F3F" w:rsidRPr="00B03EFA" w:rsidRDefault="00265D65" w:rsidP="00B96313">
            <w:pPr>
              <w:pStyle w:val="afffff0"/>
              <w:widowControl w:val="0"/>
              <w:rPr>
                <w:rFonts w:eastAsia="Calibri"/>
                <w:sz w:val="24"/>
                <w:szCs w:val="24"/>
              </w:rPr>
            </w:pPr>
            <w:r w:rsidRPr="00B03EFA">
              <w:rPr>
                <w:rFonts w:eastAsia="Calibri"/>
                <w:sz w:val="24"/>
                <w:szCs w:val="24"/>
              </w:rPr>
              <w:t>2</w:t>
            </w:r>
            <w:r w:rsidR="00713F3F" w:rsidRPr="00B03EFA">
              <w:rPr>
                <w:rFonts w:eastAsia="Calibri"/>
                <w:sz w:val="24"/>
                <w:szCs w:val="24"/>
              </w:rPr>
              <w:t>.1</w:t>
            </w:r>
          </w:p>
        </w:tc>
        <w:tc>
          <w:tcPr>
            <w:tcW w:w="2602" w:type="dxa"/>
            <w:vMerge w:val="restart"/>
            <w:tcBorders>
              <w:top w:val="single" w:sz="4" w:space="0" w:color="000000"/>
              <w:left w:val="single" w:sz="4" w:space="0" w:color="000000"/>
              <w:bottom w:val="single" w:sz="4" w:space="0" w:color="000000"/>
              <w:right w:val="nil"/>
            </w:tcBorders>
            <w:vAlign w:val="center"/>
            <w:hideMark/>
          </w:tcPr>
          <w:p w14:paraId="36E554AC" w14:textId="77777777" w:rsidR="00713F3F" w:rsidRPr="00B03EFA" w:rsidRDefault="00713F3F" w:rsidP="00B96313">
            <w:pPr>
              <w:pStyle w:val="afffff0"/>
              <w:widowControl w:val="0"/>
              <w:rPr>
                <w:rFonts w:eastAsia="Calibri"/>
                <w:sz w:val="24"/>
                <w:szCs w:val="24"/>
              </w:rPr>
            </w:pPr>
            <w:r w:rsidRPr="00B03EFA">
              <w:rPr>
                <w:rFonts w:eastAsia="Calibri"/>
                <w:sz w:val="24"/>
                <w:szCs w:val="24"/>
              </w:rPr>
              <w:t>Пожар (ландшафтный, лесной)</w:t>
            </w:r>
          </w:p>
        </w:tc>
        <w:tc>
          <w:tcPr>
            <w:tcW w:w="2685" w:type="dxa"/>
            <w:tcBorders>
              <w:top w:val="single" w:sz="4" w:space="0" w:color="000000"/>
              <w:left w:val="single" w:sz="4" w:space="0" w:color="000000"/>
              <w:bottom w:val="single" w:sz="4" w:space="0" w:color="000000"/>
              <w:right w:val="nil"/>
            </w:tcBorders>
            <w:vAlign w:val="center"/>
            <w:hideMark/>
          </w:tcPr>
          <w:p w14:paraId="16EE095A"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Теплофизический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44E98462" w14:textId="77777777" w:rsidR="00713F3F" w:rsidRPr="00B03EFA" w:rsidRDefault="00713F3F" w:rsidP="00B96313">
            <w:pPr>
              <w:pStyle w:val="afffff0"/>
              <w:widowControl w:val="0"/>
              <w:rPr>
                <w:rFonts w:eastAsia="Calibri"/>
                <w:sz w:val="24"/>
                <w:szCs w:val="24"/>
              </w:rPr>
            </w:pPr>
            <w:r w:rsidRPr="00B03EFA">
              <w:rPr>
                <w:rFonts w:eastAsia="Calibri"/>
                <w:sz w:val="24"/>
                <w:szCs w:val="24"/>
              </w:rPr>
              <w:t xml:space="preserve">Пламя </w:t>
            </w:r>
          </w:p>
          <w:p w14:paraId="4D887067" w14:textId="77777777" w:rsidR="00713F3F" w:rsidRPr="00B03EFA" w:rsidRDefault="00713F3F" w:rsidP="00B96313">
            <w:pPr>
              <w:pStyle w:val="afffff0"/>
              <w:widowControl w:val="0"/>
              <w:rPr>
                <w:rFonts w:eastAsia="Calibri"/>
                <w:sz w:val="24"/>
                <w:szCs w:val="24"/>
              </w:rPr>
            </w:pPr>
            <w:r w:rsidRPr="00B03EFA">
              <w:rPr>
                <w:rFonts w:eastAsia="Calibri"/>
                <w:sz w:val="24"/>
                <w:szCs w:val="24"/>
              </w:rPr>
              <w:t xml:space="preserve">Нагрев тепловым потоком </w:t>
            </w:r>
          </w:p>
          <w:p w14:paraId="064D003B" w14:textId="77777777" w:rsidR="00713F3F" w:rsidRPr="00B03EFA" w:rsidRDefault="00713F3F" w:rsidP="00B96313">
            <w:pPr>
              <w:pStyle w:val="afffff0"/>
              <w:widowControl w:val="0"/>
              <w:rPr>
                <w:rFonts w:eastAsia="Calibri"/>
                <w:sz w:val="24"/>
                <w:szCs w:val="24"/>
              </w:rPr>
            </w:pPr>
            <w:r w:rsidRPr="00B03EFA">
              <w:rPr>
                <w:rFonts w:eastAsia="Calibri"/>
                <w:sz w:val="24"/>
                <w:szCs w:val="24"/>
              </w:rPr>
              <w:t>Тепловой удар</w:t>
            </w:r>
          </w:p>
          <w:p w14:paraId="530E7E9F" w14:textId="77777777" w:rsidR="00713F3F" w:rsidRPr="00B03EFA" w:rsidRDefault="00713F3F" w:rsidP="00B96313">
            <w:pPr>
              <w:pStyle w:val="afffff0"/>
              <w:widowControl w:val="0"/>
              <w:rPr>
                <w:rFonts w:eastAsia="Calibri"/>
                <w:sz w:val="24"/>
                <w:szCs w:val="24"/>
              </w:rPr>
            </w:pPr>
            <w:r w:rsidRPr="00B03EFA">
              <w:rPr>
                <w:rFonts w:eastAsia="Calibri"/>
                <w:sz w:val="24"/>
                <w:szCs w:val="24"/>
              </w:rPr>
              <w:t>Помутнение воздуха</w:t>
            </w:r>
          </w:p>
          <w:p w14:paraId="6E1C7386" w14:textId="77777777" w:rsidR="00713F3F" w:rsidRPr="00B03EFA" w:rsidRDefault="00713F3F" w:rsidP="00B96313">
            <w:pPr>
              <w:pStyle w:val="afffff0"/>
              <w:widowControl w:val="0"/>
              <w:rPr>
                <w:rFonts w:eastAsia="Calibri"/>
                <w:sz w:val="24"/>
                <w:szCs w:val="24"/>
              </w:rPr>
            </w:pPr>
            <w:r w:rsidRPr="00B03EFA">
              <w:rPr>
                <w:rFonts w:eastAsia="Calibri"/>
                <w:sz w:val="24"/>
                <w:szCs w:val="24"/>
              </w:rPr>
              <w:t>Опасные дымы</w:t>
            </w:r>
          </w:p>
        </w:tc>
      </w:tr>
      <w:tr w:rsidR="00713F3F" w:rsidRPr="00B03EFA" w14:paraId="5D15897F" w14:textId="77777777" w:rsidTr="00886F60">
        <w:trPr>
          <w:trHeight w:val="20"/>
          <w:jc w:val="center"/>
        </w:trPr>
        <w:tc>
          <w:tcPr>
            <w:tcW w:w="801" w:type="dxa"/>
            <w:vMerge/>
            <w:tcBorders>
              <w:top w:val="single" w:sz="4" w:space="0" w:color="000000"/>
              <w:left w:val="single" w:sz="4" w:space="0" w:color="000000"/>
              <w:bottom w:val="single" w:sz="4" w:space="0" w:color="000000"/>
              <w:right w:val="nil"/>
            </w:tcBorders>
            <w:vAlign w:val="center"/>
            <w:hideMark/>
          </w:tcPr>
          <w:p w14:paraId="1F2398F9" w14:textId="77777777" w:rsidR="00713F3F" w:rsidRPr="00B03EFA" w:rsidRDefault="00713F3F" w:rsidP="00B96313">
            <w:pPr>
              <w:rPr>
                <w:rFonts w:eastAsia="Calibri"/>
              </w:rPr>
            </w:pPr>
          </w:p>
        </w:tc>
        <w:tc>
          <w:tcPr>
            <w:tcW w:w="2602" w:type="dxa"/>
            <w:vMerge/>
            <w:tcBorders>
              <w:top w:val="single" w:sz="4" w:space="0" w:color="000000"/>
              <w:left w:val="single" w:sz="4" w:space="0" w:color="000000"/>
              <w:bottom w:val="single" w:sz="4" w:space="0" w:color="000000"/>
              <w:right w:val="nil"/>
            </w:tcBorders>
            <w:vAlign w:val="center"/>
            <w:hideMark/>
          </w:tcPr>
          <w:p w14:paraId="33B05D47" w14:textId="77777777" w:rsidR="00713F3F" w:rsidRPr="00B03EFA" w:rsidRDefault="00713F3F" w:rsidP="00B96313">
            <w:pPr>
              <w:rPr>
                <w:rFonts w:eastAsia="Calibri"/>
              </w:rPr>
            </w:pPr>
          </w:p>
        </w:tc>
        <w:tc>
          <w:tcPr>
            <w:tcW w:w="2685" w:type="dxa"/>
            <w:tcBorders>
              <w:top w:val="single" w:sz="4" w:space="0" w:color="000000"/>
              <w:left w:val="single" w:sz="4" w:space="0" w:color="000000"/>
              <w:bottom w:val="single" w:sz="4" w:space="0" w:color="000000"/>
              <w:right w:val="nil"/>
            </w:tcBorders>
            <w:vAlign w:val="center"/>
            <w:hideMark/>
          </w:tcPr>
          <w:p w14:paraId="0FF737F3" w14:textId="77777777" w:rsidR="00713F3F" w:rsidRPr="00B03EFA" w:rsidRDefault="00713F3F" w:rsidP="00B96313">
            <w:pPr>
              <w:pStyle w:val="afffff0"/>
              <w:widowControl w:val="0"/>
              <w:rPr>
                <w:rFonts w:eastAsia="Calibri"/>
                <w:sz w:val="24"/>
                <w:szCs w:val="24"/>
              </w:rPr>
            </w:pPr>
            <w:r w:rsidRPr="00B03EFA">
              <w:rPr>
                <w:rFonts w:eastAsia="Calibri"/>
                <w:sz w:val="24"/>
                <w:szCs w:val="24"/>
              </w:rPr>
              <w:t>Химический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1A2A1FE0" w14:textId="77777777" w:rsidR="00713F3F" w:rsidRPr="00B03EFA" w:rsidRDefault="00713F3F" w:rsidP="00B96313">
            <w:pPr>
              <w:pStyle w:val="afffff0"/>
              <w:widowControl w:val="0"/>
              <w:rPr>
                <w:rFonts w:eastAsia="Calibri"/>
                <w:sz w:val="24"/>
                <w:szCs w:val="24"/>
              </w:rPr>
            </w:pPr>
            <w:r w:rsidRPr="00B03EFA">
              <w:rPr>
                <w:rFonts w:eastAsia="Calibri"/>
                <w:sz w:val="24"/>
                <w:szCs w:val="24"/>
              </w:rPr>
              <w:t>Загрязнение атмосферы, почвы, грунтов, гидросферы</w:t>
            </w:r>
          </w:p>
        </w:tc>
      </w:tr>
    </w:tbl>
    <w:p w14:paraId="1E48C506" w14:textId="77777777" w:rsidR="00A722BC" w:rsidRPr="00B03EFA" w:rsidRDefault="00A722BC" w:rsidP="00B96313">
      <w:pPr>
        <w:pStyle w:val="a7"/>
        <w:spacing w:before="0" w:after="0"/>
        <w:ind w:left="240"/>
      </w:pPr>
    </w:p>
    <w:p w14:paraId="68BB42A1" w14:textId="77777777" w:rsidR="00713F3F" w:rsidRPr="00B03EFA" w:rsidRDefault="00713F3F" w:rsidP="00B96313">
      <w:pPr>
        <w:pStyle w:val="a7"/>
        <w:spacing w:before="0" w:after="0"/>
        <w:rPr>
          <w:sz w:val="28"/>
          <w:szCs w:val="28"/>
        </w:rPr>
      </w:pPr>
      <w:r w:rsidRPr="00B03EFA">
        <w:rPr>
          <w:sz w:val="28"/>
          <w:szCs w:val="28"/>
        </w:rPr>
        <w:t xml:space="preserve">В соответствии с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w:t>
      </w:r>
    </w:p>
    <w:p w14:paraId="72F81751" w14:textId="77777777" w:rsidR="00713F3F" w:rsidRPr="00B03EFA" w:rsidRDefault="00713F3F" w:rsidP="00B96313">
      <w:pPr>
        <w:pStyle w:val="a7"/>
        <w:spacing w:before="0" w:after="0"/>
        <w:rPr>
          <w:sz w:val="28"/>
          <w:szCs w:val="28"/>
        </w:rPr>
      </w:pPr>
      <w:r w:rsidRPr="00B03EFA">
        <w:rPr>
          <w:sz w:val="28"/>
          <w:szCs w:val="28"/>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14:paraId="32A36FCB" w14:textId="77777777" w:rsidR="00713F3F" w:rsidRPr="00B03EFA" w:rsidRDefault="00713F3F" w:rsidP="00B96313">
      <w:pPr>
        <w:pStyle w:val="a7"/>
        <w:spacing w:before="0" w:after="0"/>
        <w:rPr>
          <w:sz w:val="28"/>
          <w:szCs w:val="28"/>
        </w:rPr>
      </w:pPr>
      <w:r w:rsidRPr="00B03EFA">
        <w:rPr>
          <w:sz w:val="28"/>
          <w:szCs w:val="28"/>
        </w:rPr>
        <w:t xml:space="preserve">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 </w:t>
      </w:r>
    </w:p>
    <w:p w14:paraId="430491D7" w14:textId="77777777" w:rsidR="00713F3F" w:rsidRPr="00B03EFA" w:rsidRDefault="00713F3F" w:rsidP="00B96313">
      <w:pPr>
        <w:pStyle w:val="a7"/>
        <w:spacing w:before="0" w:after="0"/>
        <w:rPr>
          <w:sz w:val="28"/>
          <w:szCs w:val="28"/>
        </w:rPr>
      </w:pPr>
      <w:r w:rsidRPr="00B03EFA">
        <w:rPr>
          <w:sz w:val="28"/>
          <w:szCs w:val="28"/>
        </w:rPr>
        <w:lastRenderedPageBreak/>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215BCFCE" w14:textId="77777777" w:rsidR="00713F3F" w:rsidRPr="00B03EFA" w:rsidRDefault="00713F3F" w:rsidP="00B96313">
      <w:pPr>
        <w:pStyle w:val="a7"/>
        <w:spacing w:before="0" w:after="0"/>
        <w:rPr>
          <w:sz w:val="28"/>
          <w:szCs w:val="28"/>
        </w:rPr>
      </w:pPr>
      <w:r w:rsidRPr="00B03EFA">
        <w:rPr>
          <w:sz w:val="28"/>
          <w:szCs w:val="28"/>
        </w:rPr>
        <w:t>При сильном ветре существует вероятность повреждения воздушных линий связи, воздушных линий электропередачи, выхода из строя объектов жизнеобеспечения, разрушения легких построек. Порывы ураганного ветра достигают до 30 м/сек.</w:t>
      </w:r>
    </w:p>
    <w:p w14:paraId="5A3FDE7C" w14:textId="77777777" w:rsidR="00713F3F" w:rsidRPr="00B03EFA" w:rsidRDefault="00713F3F" w:rsidP="00B96313">
      <w:pPr>
        <w:pStyle w:val="a7"/>
        <w:spacing w:before="0" w:after="0"/>
        <w:rPr>
          <w:sz w:val="28"/>
          <w:szCs w:val="28"/>
        </w:rPr>
      </w:pPr>
      <w:r w:rsidRPr="00B03EFA">
        <w:rPr>
          <w:sz w:val="28"/>
          <w:szCs w:val="28"/>
        </w:rPr>
        <w:t>При выпадении крупного града существует вероятность возникновения ЧС, связанных с повреждением автотранспорта и разрушением крыш строений, уничтожением растительности.</w:t>
      </w:r>
    </w:p>
    <w:p w14:paraId="5F473447" w14:textId="77777777" w:rsidR="00713F3F" w:rsidRPr="00B03EFA" w:rsidRDefault="00713F3F" w:rsidP="00B96313">
      <w:pPr>
        <w:pStyle w:val="a7"/>
        <w:spacing w:before="0" w:after="0"/>
        <w:rPr>
          <w:sz w:val="28"/>
          <w:szCs w:val="28"/>
        </w:rPr>
      </w:pPr>
      <w:r w:rsidRPr="00B03EFA">
        <w:rPr>
          <w:sz w:val="28"/>
          <w:szCs w:val="28"/>
        </w:rPr>
        <w:t>При установлении жаркой погоды существует вероятность возникновения ЧС, связанных с прекращением подачи электроэнергии по причине пожаров и аварий, возникающих на электроподстанциях и электросетях, и вызывающих нарушения функционирования объектов жизнеобеспечения, тепловые удары и заболевания людей, пожароопасную обстановку.</w:t>
      </w:r>
    </w:p>
    <w:p w14:paraId="49AD83F3" w14:textId="77777777" w:rsidR="0081175C" w:rsidRPr="00B03EFA" w:rsidRDefault="0081175C" w:rsidP="00B96313">
      <w:pPr>
        <w:pStyle w:val="a7"/>
        <w:spacing w:before="0" w:after="0"/>
        <w:ind w:left="240"/>
        <w:rPr>
          <w:sz w:val="28"/>
          <w:szCs w:val="28"/>
        </w:rPr>
      </w:pPr>
    </w:p>
    <w:p w14:paraId="20ABDA4B"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1" w:name="_Toc468972176"/>
      <w:bookmarkStart w:id="132" w:name="_Toc452127315"/>
      <w:bookmarkStart w:id="133" w:name="_Toc434313230"/>
      <w:bookmarkStart w:id="134" w:name="_Toc75156754"/>
      <w:bookmarkStart w:id="135" w:name="_Toc292481944"/>
      <w:r w:rsidRPr="00B03EFA">
        <w:rPr>
          <w:rFonts w:ascii="Times New Roman" w:hAnsi="Times New Roman" w:cs="Times New Roman"/>
          <w:color w:val="auto"/>
          <w:sz w:val="28"/>
          <w:szCs w:val="28"/>
        </w:rPr>
        <w:t>Мероприятия по защите территорий от чрезвычайных ситуаций техногенного характера</w:t>
      </w:r>
      <w:bookmarkStart w:id="136" w:name="_Toc434313231"/>
      <w:bookmarkEnd w:id="131"/>
      <w:bookmarkEnd w:id="132"/>
      <w:bookmarkEnd w:id="133"/>
      <w:bookmarkEnd w:id="134"/>
    </w:p>
    <w:p w14:paraId="7BE240FD" w14:textId="77777777" w:rsidR="00713F3F" w:rsidRPr="00B03EFA" w:rsidRDefault="00713F3F" w:rsidP="00B96313">
      <w:pPr>
        <w:pStyle w:val="a7"/>
        <w:spacing w:before="0" w:after="0"/>
        <w:rPr>
          <w:sz w:val="28"/>
          <w:szCs w:val="28"/>
        </w:rPr>
      </w:pPr>
      <w:r w:rsidRPr="00B03EFA">
        <w:rPr>
          <w:sz w:val="28"/>
          <w:szCs w:val="28"/>
        </w:rPr>
        <w:t>Для обеспечения безопасности на ПВОО объектах рекомендуется проведение следующих инженерно-технических и организационно-технических мероприятий:</w:t>
      </w:r>
    </w:p>
    <w:p w14:paraId="31E430A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заземление технологического оборудования и коммуникаций для защиты от накопления и проявления статического электричества;</w:t>
      </w:r>
    </w:p>
    <w:p w14:paraId="1A2A811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создание противопожарных водоемов на территории или в непосредственной близости от объектов;</w:t>
      </w:r>
    </w:p>
    <w:p w14:paraId="6BA7C2DF"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оборудование территории объектов пожарными гидрантами;</w:t>
      </w:r>
    </w:p>
    <w:p w14:paraId="1DEBCB97"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оборудование производственных площадок молниезащитой;</w:t>
      </w:r>
    </w:p>
    <w:p w14:paraId="79EE2CF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оснащение производственных и вспомогательных зданий объектов автоматической пожарной сигнализацией;</w:t>
      </w:r>
    </w:p>
    <w:p w14:paraId="413F895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осуществление постоянного контроля состояния противопожарного оборудования на территории промышленных площадок;</w:t>
      </w:r>
    </w:p>
    <w:p w14:paraId="3D83F238"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команд из числа инженерно-технических работников, рабочих;</w:t>
      </w:r>
    </w:p>
    <w:p w14:paraId="09F0299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14:paraId="5D79024A"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проведение инструктажа по пожарной безопасности.</w:t>
      </w:r>
    </w:p>
    <w:p w14:paraId="0659A8B4" w14:textId="77777777" w:rsidR="00713F3F" w:rsidRPr="00B03EFA" w:rsidRDefault="00713F3F" w:rsidP="00B96313">
      <w:pPr>
        <w:pStyle w:val="a7"/>
        <w:spacing w:before="0" w:after="0"/>
        <w:rPr>
          <w:sz w:val="28"/>
          <w:szCs w:val="28"/>
        </w:rPr>
      </w:pPr>
      <w:r w:rsidRPr="00B03EFA">
        <w:rPr>
          <w:sz w:val="28"/>
          <w:szCs w:val="28"/>
        </w:rPr>
        <w:t>Для обеспечения безопасности газопроводов предусматриваются следующие мероприятия:</w:t>
      </w:r>
    </w:p>
    <w:p w14:paraId="38A9B05F"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трасса газопровода отмечается на территории опознавательными знаками, на ограждении отключающей задвижки размещается надпись: «Огнеопасно - газ» </w:t>
      </w:r>
      <w:r w:rsidRPr="00B03EFA">
        <w:rPr>
          <w:rFonts w:ascii="Times New Roman" w:hAnsi="Times New Roman" w:cs="Times New Roman"/>
          <w:sz w:val="28"/>
          <w:szCs w:val="28"/>
        </w:rPr>
        <w:lastRenderedPageBreak/>
        <w:t>с табличками-указателями охранной зоны, телефонами городской газовой службы, районного отдела по делам ГО и ЧС;</w:t>
      </w:r>
    </w:p>
    <w:p w14:paraId="60E0021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материалы и технические изделия для системы газоснабжения должны соответствовать требованиям государственных стандартов и технических условий;</w:t>
      </w:r>
    </w:p>
    <w:p w14:paraId="0CBCA3BE"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работа по локализации и ликвидации аварийных ситуаций производится без наряда-допуска до устранения прямой угрозы жизни людей и повреждения материальных ценностей. После устранения угрозы, работы по проведению газопровода и газооборудования в технически исправное состояние, должны производиться по наряду-допуску.</w:t>
      </w:r>
    </w:p>
    <w:p w14:paraId="3BE267C5" w14:textId="77777777" w:rsidR="00713F3F" w:rsidRPr="00B03EFA" w:rsidRDefault="00713F3F" w:rsidP="00B96313">
      <w:pPr>
        <w:pStyle w:val="a7"/>
        <w:spacing w:before="0" w:after="0"/>
        <w:rPr>
          <w:sz w:val="28"/>
          <w:szCs w:val="28"/>
        </w:rPr>
      </w:pPr>
      <w:r w:rsidRPr="00B03EFA">
        <w:rPr>
          <w:sz w:val="28"/>
          <w:szCs w:val="28"/>
        </w:rPr>
        <w:t>Надежность коммунальных систем жизнеобеспечения обеспечивается при проведении следующих мероприятий:</w:t>
      </w:r>
    </w:p>
    <w:p w14:paraId="77B3CFC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планово-предупредительных ремонтов оборудования и сетей;</w:t>
      </w:r>
    </w:p>
    <w:p w14:paraId="4837C02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замене и модернизации морально устаревшего технологического оборудования;</w:t>
      </w:r>
    </w:p>
    <w:p w14:paraId="1DD308CF"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установки дополнительной запорной арматуры;</w:t>
      </w:r>
    </w:p>
    <w:p w14:paraId="4405BDF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наличия резервного электроснабжения;</w:t>
      </w:r>
    </w:p>
    <w:p w14:paraId="2B55CBF4"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замены устаревшего оборудования на новое;</w:t>
      </w:r>
    </w:p>
    <w:p w14:paraId="157E28F5"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создания аварийного запаса материалов.</w:t>
      </w:r>
    </w:p>
    <w:p w14:paraId="23F60643" w14:textId="77777777" w:rsidR="00713F3F" w:rsidRPr="00B03EFA" w:rsidRDefault="00713F3F" w:rsidP="00B96313">
      <w:pPr>
        <w:pStyle w:val="a7"/>
        <w:spacing w:before="0" w:after="0"/>
        <w:rPr>
          <w:sz w:val="28"/>
          <w:szCs w:val="28"/>
        </w:rPr>
      </w:pPr>
      <w:r w:rsidRPr="00B03EFA">
        <w:rPr>
          <w:sz w:val="28"/>
          <w:szCs w:val="28"/>
        </w:rPr>
        <w:t>На автомобильных дорогах предлагается провести следующие мероприятия:</w:t>
      </w:r>
    </w:p>
    <w:p w14:paraId="305B0837"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улучшение качества зимнего содержания дорог, в том числе очистка дорог;</w:t>
      </w:r>
    </w:p>
    <w:p w14:paraId="2F56F196"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устройство ограждений, разметка, установка дорожных знаков, улучшение освещения на автодорогах;</w:t>
      </w:r>
    </w:p>
    <w:p w14:paraId="357EC589"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очистка дорог в зимнее время от снежных валов, сужающих проезжую часть и ограничивающих видимость.</w:t>
      </w:r>
    </w:p>
    <w:p w14:paraId="5B6CDB87" w14:textId="77777777" w:rsidR="00713F3F" w:rsidRPr="00B03EFA" w:rsidRDefault="00713F3F" w:rsidP="00B96313">
      <w:pPr>
        <w:pStyle w:val="a7"/>
        <w:spacing w:before="0" w:after="0"/>
        <w:rPr>
          <w:sz w:val="28"/>
          <w:szCs w:val="28"/>
        </w:rPr>
      </w:pPr>
      <w:r w:rsidRPr="00B03EFA">
        <w:rPr>
          <w:sz w:val="28"/>
          <w:szCs w:val="28"/>
        </w:rPr>
        <w:t>Одним из метода предотвращения возникновения ЧС является прогнозирование ЧС. 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 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7A2EC42C" w14:textId="77777777" w:rsidR="00663769" w:rsidRPr="00B03EFA" w:rsidRDefault="00663769">
      <w:pPr>
        <w:spacing w:after="200" w:line="276" w:lineRule="auto"/>
        <w:rPr>
          <w:sz w:val="28"/>
          <w:szCs w:val="28"/>
        </w:rPr>
      </w:pPr>
      <w:r w:rsidRPr="00B03EFA">
        <w:rPr>
          <w:sz w:val="28"/>
          <w:szCs w:val="28"/>
        </w:rPr>
        <w:br w:type="page"/>
      </w:r>
    </w:p>
    <w:p w14:paraId="6F28CF08"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7" w:name="_Toc468972177"/>
      <w:bookmarkStart w:id="138" w:name="_Toc452127316"/>
      <w:bookmarkStart w:id="139" w:name="_Toc75156755"/>
      <w:r w:rsidRPr="00B03EFA">
        <w:rPr>
          <w:rFonts w:ascii="Times New Roman" w:hAnsi="Times New Roman" w:cs="Times New Roman"/>
          <w:color w:val="auto"/>
          <w:sz w:val="28"/>
          <w:szCs w:val="28"/>
        </w:rPr>
        <w:lastRenderedPageBreak/>
        <w:t>Мероприятия по защите территорий от чрезвычайных ситуаций природного характера</w:t>
      </w:r>
      <w:bookmarkEnd w:id="136"/>
      <w:bookmarkEnd w:id="137"/>
      <w:bookmarkEnd w:id="138"/>
      <w:bookmarkEnd w:id="139"/>
    </w:p>
    <w:p w14:paraId="0B9B5A46" w14:textId="77777777" w:rsidR="00713F3F" w:rsidRPr="00B03EFA" w:rsidRDefault="00713F3F" w:rsidP="00B96313">
      <w:pPr>
        <w:pStyle w:val="a7"/>
        <w:spacing w:before="0" w:after="0"/>
        <w:rPr>
          <w:sz w:val="28"/>
          <w:szCs w:val="28"/>
        </w:rPr>
      </w:pPr>
      <w:r w:rsidRPr="00B03EFA">
        <w:rPr>
          <w:sz w:val="28"/>
          <w:szCs w:val="28"/>
        </w:rPr>
        <w:t>С целью защиты населения от опасных метеорологических явлений и процессов предусматривается комплекс мероприятий:</w:t>
      </w:r>
    </w:p>
    <w:p w14:paraId="61E2E65A"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создание аварийного запаса противогололедных средств;</w:t>
      </w:r>
    </w:p>
    <w:p w14:paraId="58ABEA01"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подготовка техники для борьбы с сильными заносами и снегопадами;</w:t>
      </w:r>
    </w:p>
    <w:p w14:paraId="563D040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контроль состояния и своевременное восстановление деятельности жизнеобеспечивающих объектов на территории </w:t>
      </w:r>
      <w:r w:rsidR="004816CE" w:rsidRPr="00B03EFA">
        <w:rPr>
          <w:rFonts w:ascii="Times New Roman" w:hAnsi="Times New Roman" w:cs="Times New Roman"/>
          <w:sz w:val="28"/>
          <w:szCs w:val="28"/>
          <w:lang w:val="ru-RU"/>
        </w:rPr>
        <w:t>проектирования</w:t>
      </w:r>
      <w:r w:rsidRPr="00B03EFA">
        <w:rPr>
          <w:rFonts w:ascii="Times New Roman" w:hAnsi="Times New Roman" w:cs="Times New Roman"/>
          <w:sz w:val="28"/>
          <w:szCs w:val="28"/>
        </w:rPr>
        <w:t>.</w:t>
      </w:r>
    </w:p>
    <w:p w14:paraId="7DCF5375" w14:textId="77777777" w:rsidR="00713F3F" w:rsidRPr="00B03EFA" w:rsidRDefault="00713F3F" w:rsidP="00B96313">
      <w:pPr>
        <w:pStyle w:val="a7"/>
        <w:spacing w:before="0" w:after="0"/>
        <w:rPr>
          <w:sz w:val="28"/>
          <w:szCs w:val="28"/>
        </w:rPr>
      </w:pPr>
      <w:r w:rsidRPr="00B03EFA">
        <w:rPr>
          <w:sz w:val="28"/>
          <w:szCs w:val="28"/>
        </w:rPr>
        <w:t>Для предупреждения образования или ликвидации зимней скользкости на автомобильных дорогах рекомендуется проведение следующих мероприятий:</w:t>
      </w:r>
    </w:p>
    <w:p w14:paraId="15C19915"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профилактическая обработка покрытий противогололедными материалами (ПГМ) до появления зимней скользкости или в начале снегопада, чтобы предотвратить образование снежного наката;</w:t>
      </w:r>
    </w:p>
    <w:p w14:paraId="3F1A6B8F"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ликвидация снежно-ледяных отложений с помощью химических или комбинированных ПГМ;</w:t>
      </w:r>
    </w:p>
    <w:p w14:paraId="739D17E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обработка снежно-ледяных отложений фрикционными материалами.</w:t>
      </w:r>
    </w:p>
    <w:p w14:paraId="6CA9DECA" w14:textId="77777777" w:rsidR="00713F3F" w:rsidRPr="00B03EFA" w:rsidRDefault="00713F3F" w:rsidP="00B96313">
      <w:pPr>
        <w:pStyle w:val="a7"/>
        <w:spacing w:before="0" w:after="0"/>
        <w:rPr>
          <w:sz w:val="28"/>
          <w:szCs w:val="28"/>
        </w:rPr>
      </w:pPr>
      <w:r w:rsidRPr="00B03EFA">
        <w:rPr>
          <w:sz w:val="28"/>
          <w:szCs w:val="28"/>
        </w:rPr>
        <w:t>Комплекс работ по зимнему содержанию улиц и дорог, в том числе предотвращение развития гололедных явлений на дорожных покрытиях осуществляют дорожно-эксплуатационные участки.</w:t>
      </w:r>
    </w:p>
    <w:p w14:paraId="4BD4D34F" w14:textId="77777777" w:rsidR="00713F3F" w:rsidRPr="00B03EFA" w:rsidRDefault="00713F3F" w:rsidP="00B96313">
      <w:pPr>
        <w:pStyle w:val="a7"/>
        <w:spacing w:before="0" w:after="0"/>
        <w:rPr>
          <w:sz w:val="28"/>
          <w:szCs w:val="28"/>
        </w:rPr>
      </w:pPr>
      <w:r w:rsidRPr="00B03EFA">
        <w:rPr>
          <w:sz w:val="28"/>
          <w:szCs w:val="28"/>
        </w:rPr>
        <w:t xml:space="preserve">Для защиты зданий и сооружений от воздействия молнии применяются различные способы: установка </w:t>
      </w:r>
      <w:proofErr w:type="spellStart"/>
      <w:r w:rsidRPr="00B03EFA">
        <w:rPr>
          <w:sz w:val="28"/>
          <w:szCs w:val="28"/>
        </w:rPr>
        <w:t>молниеприемников</w:t>
      </w:r>
      <w:proofErr w:type="spellEnd"/>
      <w:r w:rsidRPr="00B03EFA">
        <w:rPr>
          <w:sz w:val="28"/>
          <w:szCs w:val="28"/>
        </w:rPr>
        <w:t>, токоотводов и заземлителей, экранирование и др. Соблюдение норм при выборе молниезащиты существенно снижает риск ущерба от удара молнии.</w:t>
      </w:r>
    </w:p>
    <w:p w14:paraId="3EBB5524" w14:textId="77777777" w:rsidR="00713F3F" w:rsidRPr="00B03EFA" w:rsidRDefault="00713F3F" w:rsidP="00B96313">
      <w:pPr>
        <w:pStyle w:val="a7"/>
        <w:spacing w:before="0" w:after="0"/>
        <w:rPr>
          <w:sz w:val="28"/>
          <w:szCs w:val="28"/>
        </w:rPr>
      </w:pPr>
      <w:r w:rsidRPr="00B03EFA">
        <w:rPr>
          <w:sz w:val="28"/>
          <w:szCs w:val="28"/>
        </w:rPr>
        <w:t xml:space="preserve">При выборе комплекса средств молниезащиты следует руководствоваться Инструкцией по устройству молниезащиты зданий, сооружений и промышленных коммуникаций, утвержденной Приказом Министерства энергетики Российской Федерации от 30.06.2003 № 280. </w:t>
      </w:r>
    </w:p>
    <w:p w14:paraId="33BE1EF2" w14:textId="77777777" w:rsidR="0081175C" w:rsidRPr="00B03EFA" w:rsidRDefault="0081175C" w:rsidP="00B96313">
      <w:pPr>
        <w:pStyle w:val="a7"/>
        <w:spacing w:before="0" w:after="0"/>
        <w:ind w:left="240"/>
        <w:rPr>
          <w:sz w:val="28"/>
          <w:szCs w:val="28"/>
        </w:rPr>
      </w:pPr>
    </w:p>
    <w:p w14:paraId="1FB5EDBA" w14:textId="77777777" w:rsidR="00713F3F" w:rsidRPr="00B03EFA" w:rsidRDefault="00E864FC"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140" w:name="_Toc468972178"/>
      <w:r w:rsidRPr="00B03EFA">
        <w:rPr>
          <w:rFonts w:ascii="Times New Roman" w:hAnsi="Times New Roman" w:cs="Times New Roman"/>
          <w:color w:val="auto"/>
          <w:sz w:val="28"/>
          <w:szCs w:val="28"/>
        </w:rPr>
        <w:t xml:space="preserve"> </w:t>
      </w:r>
      <w:bookmarkStart w:id="141" w:name="_Toc75156756"/>
      <w:r w:rsidR="00713F3F" w:rsidRPr="00B03EFA">
        <w:rPr>
          <w:rFonts w:ascii="Times New Roman" w:hAnsi="Times New Roman" w:cs="Times New Roman"/>
          <w:color w:val="auto"/>
          <w:sz w:val="28"/>
          <w:szCs w:val="28"/>
        </w:rPr>
        <w:t>Мероприятия по гражданской обороне и обеспечению пожарной безопасности</w:t>
      </w:r>
      <w:bookmarkEnd w:id="140"/>
      <w:bookmarkEnd w:id="141"/>
      <w:r w:rsidR="00713F3F" w:rsidRPr="00B03EFA">
        <w:rPr>
          <w:rFonts w:ascii="Times New Roman" w:hAnsi="Times New Roman" w:cs="Times New Roman"/>
          <w:color w:val="auto"/>
          <w:sz w:val="28"/>
          <w:szCs w:val="28"/>
        </w:rPr>
        <w:t xml:space="preserve"> </w:t>
      </w:r>
    </w:p>
    <w:p w14:paraId="216DBACF"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42" w:name="_Toc468972179"/>
      <w:bookmarkStart w:id="143" w:name="_Toc75156757"/>
      <w:r w:rsidRPr="00B03EFA">
        <w:rPr>
          <w:rFonts w:ascii="Times New Roman" w:hAnsi="Times New Roman" w:cs="Times New Roman"/>
          <w:color w:val="auto"/>
          <w:sz w:val="28"/>
          <w:szCs w:val="28"/>
        </w:rPr>
        <w:t>Мероприятия по гражданской обороне</w:t>
      </w:r>
      <w:bookmarkEnd w:id="142"/>
      <w:bookmarkEnd w:id="143"/>
    </w:p>
    <w:p w14:paraId="09A4608F" w14:textId="77777777" w:rsidR="00713F3F" w:rsidRPr="00B03EFA" w:rsidRDefault="00713F3F" w:rsidP="00B96313">
      <w:pPr>
        <w:pStyle w:val="a7"/>
        <w:spacing w:before="0" w:after="0"/>
        <w:rPr>
          <w:sz w:val="28"/>
          <w:szCs w:val="28"/>
        </w:rPr>
      </w:pPr>
      <w:r w:rsidRPr="00B03EFA">
        <w:rPr>
          <w:sz w:val="28"/>
          <w:szCs w:val="28"/>
        </w:rPr>
        <w:t>На основании Федерального закона от 12.02.1998 № 28-ФЗ «О гражданской обороне», разработано Положение об организации и ведении гражданской обороны в муниципальных образованиях и организациях, утвержденное Приказом МЧС России от 14.11.2008 № 687, которое определяет организацию и основные направления подготовки к ведению и ведения гражданской обороны, а также основные мероприятия по гражданской обороне в муниципальных образованиях и организациях.</w:t>
      </w:r>
    </w:p>
    <w:p w14:paraId="0218FAC3" w14:textId="77777777" w:rsidR="00713F3F" w:rsidRPr="00B03EFA" w:rsidRDefault="00713F3F" w:rsidP="00B96313">
      <w:pPr>
        <w:pStyle w:val="a7"/>
        <w:spacing w:before="0" w:after="0"/>
        <w:rPr>
          <w:sz w:val="28"/>
          <w:szCs w:val="28"/>
        </w:rPr>
      </w:pPr>
      <w:r w:rsidRPr="00B03EFA">
        <w:rPr>
          <w:sz w:val="28"/>
          <w:szCs w:val="28"/>
        </w:rPr>
        <w:t>Одной из основных задач в области гражданской обороны является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1358AFC8" w14:textId="77777777" w:rsidR="00713F3F" w:rsidRPr="00B03EFA" w:rsidRDefault="00713F3F" w:rsidP="00B96313">
      <w:pPr>
        <w:pStyle w:val="a7"/>
        <w:spacing w:before="0" w:after="0"/>
        <w:rPr>
          <w:sz w:val="28"/>
          <w:szCs w:val="28"/>
        </w:rPr>
      </w:pPr>
      <w:r w:rsidRPr="00B03EFA">
        <w:rPr>
          <w:sz w:val="28"/>
          <w:szCs w:val="28"/>
        </w:rPr>
        <w:t xml:space="preserve">Оповещение населения об опасностях, связанных с возникновением ЧС осуществляется в соответствии с Приказом Министерства по чрезвычайным ситуациям Российской Федерации, Министерства информационных технологий и </w:t>
      </w:r>
      <w:r w:rsidRPr="00B03EFA">
        <w:rPr>
          <w:sz w:val="28"/>
          <w:szCs w:val="28"/>
        </w:rPr>
        <w:lastRenderedPageBreak/>
        <w:t xml:space="preserve">связи Российской Федерации и Министерства культуры и массовых коммуникаций Российской Федерации от 25.07.2006 № 422/90/376 «Об утверждении Положения о системах оповещения населения». </w:t>
      </w:r>
    </w:p>
    <w:p w14:paraId="4C5C5430" w14:textId="77777777" w:rsidR="0081175C" w:rsidRPr="00B03EFA" w:rsidRDefault="0081175C" w:rsidP="00B96313">
      <w:pPr>
        <w:pStyle w:val="a7"/>
        <w:spacing w:before="0" w:after="0"/>
        <w:rPr>
          <w:sz w:val="28"/>
          <w:szCs w:val="28"/>
        </w:rPr>
      </w:pPr>
    </w:p>
    <w:p w14:paraId="0D169FB0"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44" w:name="_Toc452127314"/>
      <w:bookmarkStart w:id="145" w:name="_Toc434313229"/>
      <w:bookmarkStart w:id="146" w:name="_Toc468972180"/>
      <w:bookmarkStart w:id="147" w:name="_Toc75156758"/>
      <w:r w:rsidRPr="00B03EFA">
        <w:rPr>
          <w:rFonts w:ascii="Times New Roman" w:hAnsi="Times New Roman" w:cs="Times New Roman"/>
          <w:color w:val="auto"/>
          <w:sz w:val="28"/>
          <w:szCs w:val="28"/>
        </w:rPr>
        <w:t xml:space="preserve">Гражданская оборона как система мер по подготовке к защите и по защите населения в военное время </w:t>
      </w:r>
      <w:bookmarkEnd w:id="144"/>
      <w:bookmarkEnd w:id="145"/>
      <w:r w:rsidRPr="00B03EFA">
        <w:rPr>
          <w:rFonts w:ascii="Times New Roman" w:hAnsi="Times New Roman" w:cs="Times New Roman"/>
          <w:color w:val="auto"/>
          <w:sz w:val="28"/>
          <w:szCs w:val="28"/>
        </w:rPr>
        <w:t>или вследствие этих действий</w:t>
      </w:r>
      <w:bookmarkEnd w:id="146"/>
      <w:bookmarkEnd w:id="147"/>
    </w:p>
    <w:p w14:paraId="37F8EC25" w14:textId="77777777" w:rsidR="00713F3F" w:rsidRPr="00B03EFA" w:rsidRDefault="00713F3F" w:rsidP="00B96313">
      <w:pPr>
        <w:pStyle w:val="a7"/>
        <w:spacing w:before="0" w:after="0"/>
        <w:rPr>
          <w:sz w:val="28"/>
          <w:szCs w:val="28"/>
        </w:rPr>
      </w:pPr>
      <w:r w:rsidRPr="00B03EFA">
        <w:rPr>
          <w:sz w:val="28"/>
          <w:szCs w:val="28"/>
        </w:rPr>
        <w:t>В соответствии с Федеральным законом от 12.02.1998 № 28-ФЗ «О гражданской обороне», на территории Российской Федерации предусматривается система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63880CAC" w14:textId="77777777" w:rsidR="00713F3F" w:rsidRPr="00B03EFA" w:rsidRDefault="00713F3F" w:rsidP="00B96313">
      <w:pPr>
        <w:pStyle w:val="a7"/>
        <w:spacing w:before="0" w:after="0"/>
        <w:rPr>
          <w:sz w:val="28"/>
          <w:szCs w:val="28"/>
        </w:rPr>
      </w:pPr>
      <w:r w:rsidRPr="00B03EFA">
        <w:rPr>
          <w:sz w:val="28"/>
          <w:szCs w:val="28"/>
        </w:rPr>
        <w:t xml:space="preserve">В целях защиты людей, находящихся на территории </w:t>
      </w:r>
      <w:r w:rsidR="004816CE" w:rsidRPr="00B03EFA">
        <w:rPr>
          <w:sz w:val="28"/>
          <w:szCs w:val="28"/>
        </w:rPr>
        <w:t>проектирования</w:t>
      </w:r>
      <w:r w:rsidRPr="00B03EFA">
        <w:rPr>
          <w:sz w:val="28"/>
          <w:szCs w:val="28"/>
        </w:rPr>
        <w:t>, от опасностей, возникающих при ведении военных действий, или вследствие этих действий предусматривается устройство убежищ и противорадиационных укрытий.</w:t>
      </w:r>
    </w:p>
    <w:p w14:paraId="755B1C64" w14:textId="77777777" w:rsidR="00713F3F" w:rsidRPr="00B03EFA" w:rsidRDefault="00713F3F" w:rsidP="00B96313">
      <w:pPr>
        <w:pStyle w:val="a7"/>
        <w:spacing w:before="0" w:after="0"/>
        <w:rPr>
          <w:sz w:val="28"/>
          <w:szCs w:val="28"/>
        </w:rPr>
      </w:pPr>
      <w:r w:rsidRPr="00B03EFA">
        <w:rPr>
          <w:sz w:val="28"/>
          <w:szCs w:val="28"/>
        </w:rPr>
        <w:t xml:space="preserve">Убежища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w:t>
      </w:r>
    </w:p>
    <w:p w14:paraId="435D1679" w14:textId="77777777" w:rsidR="00713F3F" w:rsidRPr="00B03EFA" w:rsidRDefault="00713F3F" w:rsidP="00B96313">
      <w:pPr>
        <w:pStyle w:val="a7"/>
        <w:spacing w:before="0" w:after="0"/>
        <w:rPr>
          <w:sz w:val="28"/>
          <w:szCs w:val="28"/>
        </w:rPr>
      </w:pPr>
      <w:r w:rsidRPr="00B03EFA">
        <w:rPr>
          <w:sz w:val="28"/>
          <w:szCs w:val="28"/>
        </w:rPr>
        <w:t xml:space="preserve">Для размещения противорадиационных укрытий могут быть использованы помещения жилых домов, общественных зданий. Укрытия необходимо оборудовать всеми необходимыми средствами (вентиляция, фильтры, резервное электроснабжение, пост </w:t>
      </w:r>
      <w:proofErr w:type="gramStart"/>
      <w:r w:rsidRPr="00B03EFA">
        <w:rPr>
          <w:sz w:val="28"/>
          <w:szCs w:val="28"/>
        </w:rPr>
        <w:t>радио-дозиметрического</w:t>
      </w:r>
      <w:proofErr w:type="gramEnd"/>
      <w:r w:rsidRPr="00B03EFA">
        <w:rPr>
          <w:sz w:val="28"/>
          <w:szCs w:val="28"/>
        </w:rPr>
        <w:t xml:space="preserve"> контроля и т.д.) в соответствии с СП 88.13330.2014 «Свод правил. Защитные сооружения гражданской обороны. Актуализированная редакция СНиП II-11-77*».</w:t>
      </w:r>
    </w:p>
    <w:p w14:paraId="6533FA65" w14:textId="77777777" w:rsidR="00713F3F" w:rsidRPr="00B03EFA" w:rsidRDefault="00713F3F" w:rsidP="00B96313">
      <w:pPr>
        <w:pStyle w:val="a7"/>
        <w:spacing w:before="0" w:after="0"/>
        <w:rPr>
          <w:sz w:val="28"/>
          <w:szCs w:val="28"/>
        </w:rPr>
      </w:pPr>
      <w:r w:rsidRPr="00B03EFA">
        <w:rPr>
          <w:sz w:val="28"/>
          <w:szCs w:val="28"/>
        </w:rPr>
        <w:t>В соответствии с Порядком создания убежищ и иных объектов гражданской обороны, утвержденным Постановлением Правительства Российской Федерации от 29.11.1999 № 1309, санитарно-обмывочные пункты,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 Санитарно-обмывочные пункты и станции обеззараживания одежды предусматриваются на объектах социально-бытового обслуживания. Пункты очистки транспорта возможно организовать на территории пожарной части, станции технического обслуживания, с соблюдением условий по сбору загрязненных стоков и их последующей утилизации.</w:t>
      </w:r>
    </w:p>
    <w:p w14:paraId="1619D7C0" w14:textId="77777777" w:rsidR="00663769" w:rsidRPr="00B03EFA" w:rsidRDefault="00663769">
      <w:pPr>
        <w:spacing w:after="200" w:line="276" w:lineRule="auto"/>
        <w:rPr>
          <w:sz w:val="28"/>
          <w:szCs w:val="28"/>
        </w:rPr>
      </w:pPr>
      <w:r w:rsidRPr="00B03EFA">
        <w:rPr>
          <w:sz w:val="28"/>
          <w:szCs w:val="28"/>
        </w:rPr>
        <w:br w:type="page"/>
      </w:r>
    </w:p>
    <w:p w14:paraId="7876992B" w14:textId="77777777" w:rsidR="00713F3F" w:rsidRPr="00B03EFA"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48" w:name="_Toc468972181"/>
      <w:bookmarkStart w:id="149" w:name="_Toc75156759"/>
      <w:r w:rsidRPr="00B03EFA">
        <w:rPr>
          <w:rFonts w:ascii="Times New Roman" w:hAnsi="Times New Roman" w:cs="Times New Roman"/>
          <w:color w:val="auto"/>
          <w:sz w:val="28"/>
          <w:szCs w:val="28"/>
        </w:rPr>
        <w:lastRenderedPageBreak/>
        <w:t>Мероприятия по обеспечению пожарной безопасности</w:t>
      </w:r>
      <w:bookmarkEnd w:id="148"/>
      <w:bookmarkEnd w:id="149"/>
    </w:p>
    <w:p w14:paraId="78DEFE34" w14:textId="77777777" w:rsidR="00713F3F" w:rsidRPr="00B03EFA" w:rsidRDefault="00713F3F" w:rsidP="00B96313">
      <w:pPr>
        <w:pStyle w:val="a7"/>
        <w:spacing w:before="0" w:after="0"/>
        <w:rPr>
          <w:sz w:val="28"/>
          <w:szCs w:val="28"/>
        </w:rPr>
      </w:pPr>
      <w:r w:rsidRPr="00B03EFA">
        <w:rPr>
          <w:sz w:val="28"/>
          <w:szCs w:val="28"/>
        </w:rPr>
        <w:t>Чрезвычайные ситуации, связанные с возникновением пожаров на территории, чаще всего возникают на объектах социального и культурно-бытового обслуживания населения,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 Природные пожары на территории могут возникнуть в результате неконтролируемого горения лесных массивов на сопряженной территории.</w:t>
      </w:r>
    </w:p>
    <w:p w14:paraId="1DCB0D33" w14:textId="77777777" w:rsidR="00713F3F" w:rsidRPr="00B03EFA" w:rsidRDefault="00713F3F" w:rsidP="00B96313">
      <w:pPr>
        <w:pStyle w:val="a7"/>
        <w:spacing w:before="0" w:after="0"/>
        <w:rPr>
          <w:sz w:val="28"/>
          <w:szCs w:val="28"/>
        </w:rPr>
      </w:pPr>
      <w:r w:rsidRPr="00B03EFA">
        <w:rPr>
          <w:sz w:val="28"/>
          <w:szCs w:val="28"/>
        </w:rPr>
        <w:t>В соответствии с Федеральным законом от 22.07.2008 № 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14:paraId="11C61E3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применение объемно-планировочных решений и средств, обеспечивающих ограничение распространения пожара за пределы очага;</w:t>
      </w:r>
    </w:p>
    <w:p w14:paraId="78810E45"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устройство эвакуационных путей, удовлетворяющих требованиям безопасной эвакуации людей при пожаре;</w:t>
      </w:r>
    </w:p>
    <w:p w14:paraId="0A0D706B"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устройство систем обнаружения пожара (установок и систем пожарной сигнализации), оповещения и управления эвакуацией людей при пожаре;</w:t>
      </w:r>
    </w:p>
    <w:p w14:paraId="409E7C62"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14:paraId="1B168855"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14:paraId="4A78D85B"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устройство на технологическом оборудовании систем противовзрывной защиты;</w:t>
      </w:r>
    </w:p>
    <w:p w14:paraId="1910ECBC"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применение первичных средств пожаротушения;</w:t>
      </w:r>
    </w:p>
    <w:p w14:paraId="39569B53"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применение автоматических и (или) автономных установок пожаротушения;</w:t>
      </w:r>
    </w:p>
    <w:p w14:paraId="4A918D61"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организация деятельности подразделений пожарной охраны.</w:t>
      </w:r>
    </w:p>
    <w:p w14:paraId="4CE98DFE" w14:textId="77777777" w:rsidR="00713F3F" w:rsidRPr="00B03EFA" w:rsidRDefault="00713F3F" w:rsidP="00B96313">
      <w:pPr>
        <w:pStyle w:val="a7"/>
        <w:spacing w:before="0" w:after="0"/>
        <w:rPr>
          <w:sz w:val="28"/>
          <w:szCs w:val="28"/>
        </w:rPr>
      </w:pPr>
      <w:r w:rsidRPr="00B03EFA">
        <w:rPr>
          <w:sz w:val="28"/>
          <w:szCs w:val="28"/>
        </w:rPr>
        <w:t>Сооружения и строения должны быть обеспечены первичными средствами пожаротушения.</w:t>
      </w:r>
    </w:p>
    <w:p w14:paraId="36F91540" w14:textId="77777777" w:rsidR="00713F3F" w:rsidRPr="00B03EFA" w:rsidRDefault="00713F3F" w:rsidP="00B96313">
      <w:pPr>
        <w:pStyle w:val="a7"/>
        <w:spacing w:before="0" w:after="0"/>
        <w:rPr>
          <w:sz w:val="28"/>
          <w:szCs w:val="28"/>
        </w:rPr>
      </w:pPr>
      <w:r w:rsidRPr="00B03EFA">
        <w:rPr>
          <w:sz w:val="28"/>
          <w:szCs w:val="28"/>
        </w:rPr>
        <w:t>В соответствии с Правилами пожарной безопасности в лесах, утвержденными Постановлением Правительства Российской Федерации от 30.06.2007 № 417, меры пожарной безопасности в лесах включают в себя:</w:t>
      </w:r>
    </w:p>
    <w:p w14:paraId="0CB11923"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предупреждение лесных пожаров (противопожарное обустройство лесов и обеспечение средствами предупреждения и тушения лесных пожаров);</w:t>
      </w:r>
    </w:p>
    <w:p w14:paraId="011E01E0" w14:textId="77777777" w:rsidR="00713F3F"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мониторинг пожарной опасности в лесах и лесных пожаров;</w:t>
      </w:r>
    </w:p>
    <w:p w14:paraId="773A9DA7" w14:textId="77777777" w:rsidR="004F3AEA" w:rsidRPr="00B03EFA" w:rsidRDefault="00713F3F" w:rsidP="00B96313">
      <w:pPr>
        <w:pStyle w:val="a0"/>
        <w:spacing w:after="0"/>
        <w:rPr>
          <w:rFonts w:ascii="Times New Roman" w:hAnsi="Times New Roman" w:cs="Times New Roman"/>
          <w:sz w:val="28"/>
          <w:szCs w:val="28"/>
        </w:rPr>
      </w:pPr>
      <w:r w:rsidRPr="00B03EFA">
        <w:rPr>
          <w:rFonts w:ascii="Times New Roman" w:hAnsi="Times New Roman" w:cs="Times New Roman"/>
          <w:sz w:val="28"/>
          <w:szCs w:val="28"/>
        </w:rPr>
        <w:t xml:space="preserve">разработку и утверждение </w:t>
      </w:r>
      <w:hyperlink r:id="rId15" w:history="1">
        <w:r w:rsidRPr="00B03EFA">
          <w:rPr>
            <w:rStyle w:val="ae"/>
            <w:rFonts w:ascii="Times New Roman" w:hAnsi="Times New Roman" w:cs="Times New Roman"/>
            <w:color w:val="auto"/>
            <w:sz w:val="28"/>
            <w:szCs w:val="28"/>
            <w:u w:val="none"/>
          </w:rPr>
          <w:t>планов</w:t>
        </w:r>
      </w:hyperlink>
      <w:r w:rsidRPr="00B03EFA">
        <w:rPr>
          <w:rFonts w:ascii="Times New Roman" w:hAnsi="Times New Roman" w:cs="Times New Roman"/>
          <w:sz w:val="28"/>
          <w:szCs w:val="28"/>
        </w:rPr>
        <w:t xml:space="preserve"> тушения лесных пожаров.</w:t>
      </w:r>
      <w:bookmarkEnd w:id="135"/>
    </w:p>
    <w:p w14:paraId="1EBF011D" w14:textId="77777777" w:rsidR="00803414" w:rsidRPr="00B03EFA" w:rsidRDefault="00803414" w:rsidP="00803414">
      <w:pPr>
        <w:pStyle w:val="a0"/>
        <w:numPr>
          <w:ilvl w:val="0"/>
          <w:numId w:val="0"/>
        </w:numPr>
        <w:ind w:firstLine="426"/>
        <w:rPr>
          <w:rFonts w:ascii="Times New Roman" w:hAnsi="Times New Roman" w:cs="Times New Roman"/>
          <w:sz w:val="28"/>
          <w:szCs w:val="28"/>
        </w:rPr>
      </w:pPr>
      <w:r w:rsidRPr="00B03EFA">
        <w:rPr>
          <w:rFonts w:ascii="Times New Roman" w:hAnsi="Times New Roman" w:cs="Times New Roman"/>
          <w:sz w:val="28"/>
          <w:szCs w:val="28"/>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209A74B4" w14:textId="77777777" w:rsidR="00803414" w:rsidRPr="00B03EFA" w:rsidRDefault="00803414" w:rsidP="00803414">
      <w:pPr>
        <w:pStyle w:val="a0"/>
        <w:numPr>
          <w:ilvl w:val="0"/>
          <w:numId w:val="0"/>
        </w:numPr>
        <w:spacing w:after="0"/>
        <w:ind w:firstLine="426"/>
        <w:rPr>
          <w:rFonts w:ascii="Times New Roman" w:hAnsi="Times New Roman" w:cs="Times New Roman"/>
          <w:sz w:val="28"/>
          <w:szCs w:val="28"/>
        </w:rPr>
      </w:pPr>
      <w:r w:rsidRPr="00B03EFA">
        <w:rPr>
          <w:rFonts w:ascii="Times New Roman" w:hAnsi="Times New Roman" w:cs="Times New Roman"/>
          <w:sz w:val="28"/>
          <w:szCs w:val="28"/>
        </w:rPr>
        <w:lastRenderedPageBreak/>
        <w:t>Дислокация подразделений пожарной охраны на территориях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w:t>
      </w:r>
    </w:p>
    <w:p w14:paraId="607BD596" w14:textId="77777777" w:rsidR="00C11FEF" w:rsidRPr="00B03EFA" w:rsidRDefault="00803414" w:rsidP="00B96313">
      <w:pPr>
        <w:pStyle w:val="a0"/>
        <w:numPr>
          <w:ilvl w:val="0"/>
          <w:numId w:val="0"/>
        </w:numPr>
        <w:spacing w:after="0"/>
        <w:ind w:firstLine="426"/>
        <w:rPr>
          <w:rFonts w:ascii="Times New Roman" w:hAnsi="Times New Roman" w:cs="Times New Roman"/>
          <w:sz w:val="28"/>
          <w:szCs w:val="28"/>
        </w:rPr>
      </w:pPr>
      <w:r w:rsidRPr="00B03EFA">
        <w:rPr>
          <w:rFonts w:ascii="Times New Roman" w:hAnsi="Times New Roman" w:cs="Times New Roman"/>
          <w:sz w:val="28"/>
          <w:szCs w:val="28"/>
        </w:rPr>
        <w:t xml:space="preserve">Проектируемая территория находится в районе выезда </w:t>
      </w:r>
      <w:r w:rsidR="00897887">
        <w:rPr>
          <w:rFonts w:ascii="Times New Roman" w:hAnsi="Times New Roman" w:cs="Times New Roman"/>
          <w:sz w:val="28"/>
          <w:szCs w:val="28"/>
          <w:lang w:val="ru-RU"/>
        </w:rPr>
        <w:t>п</w:t>
      </w:r>
      <w:proofErr w:type="spellStart"/>
      <w:r w:rsidR="00897887" w:rsidRPr="00897887">
        <w:rPr>
          <w:rFonts w:ascii="Times New Roman" w:hAnsi="Times New Roman" w:cs="Times New Roman"/>
          <w:sz w:val="28"/>
          <w:szCs w:val="28"/>
        </w:rPr>
        <w:t>ожарно</w:t>
      </w:r>
      <w:proofErr w:type="spellEnd"/>
      <w:r w:rsidR="00897887" w:rsidRPr="00897887">
        <w:rPr>
          <w:rFonts w:ascii="Times New Roman" w:hAnsi="Times New Roman" w:cs="Times New Roman"/>
          <w:sz w:val="28"/>
          <w:szCs w:val="28"/>
        </w:rPr>
        <w:t>-спасательн</w:t>
      </w:r>
      <w:r w:rsidR="00897887">
        <w:rPr>
          <w:rFonts w:ascii="Times New Roman" w:hAnsi="Times New Roman" w:cs="Times New Roman"/>
          <w:sz w:val="28"/>
          <w:szCs w:val="28"/>
          <w:lang w:val="ru-RU"/>
        </w:rPr>
        <w:t>ой</w:t>
      </w:r>
      <w:r w:rsidR="00897887">
        <w:rPr>
          <w:rFonts w:ascii="Times New Roman" w:hAnsi="Times New Roman" w:cs="Times New Roman"/>
          <w:sz w:val="28"/>
          <w:szCs w:val="28"/>
        </w:rPr>
        <w:t xml:space="preserve"> част</w:t>
      </w:r>
      <w:r w:rsidR="00897887">
        <w:rPr>
          <w:rFonts w:ascii="Times New Roman" w:hAnsi="Times New Roman" w:cs="Times New Roman"/>
          <w:sz w:val="28"/>
          <w:szCs w:val="28"/>
          <w:lang w:val="ru-RU"/>
        </w:rPr>
        <w:t>и</w:t>
      </w:r>
      <w:r w:rsidR="00897887" w:rsidRPr="00897887">
        <w:rPr>
          <w:rFonts w:ascii="Times New Roman" w:hAnsi="Times New Roman" w:cs="Times New Roman"/>
          <w:sz w:val="28"/>
          <w:szCs w:val="28"/>
        </w:rPr>
        <w:t xml:space="preserve"> №</w:t>
      </w:r>
      <w:r w:rsidR="00897887">
        <w:rPr>
          <w:rFonts w:ascii="Times New Roman" w:hAnsi="Times New Roman" w:cs="Times New Roman"/>
          <w:sz w:val="28"/>
          <w:szCs w:val="28"/>
          <w:lang w:val="ru-RU"/>
        </w:rPr>
        <w:t> </w:t>
      </w:r>
      <w:r w:rsidR="00897887" w:rsidRPr="00897887">
        <w:rPr>
          <w:rFonts w:ascii="Times New Roman" w:hAnsi="Times New Roman" w:cs="Times New Roman"/>
          <w:sz w:val="28"/>
          <w:szCs w:val="28"/>
        </w:rPr>
        <w:t>37</w:t>
      </w:r>
      <w:r w:rsidR="00897887">
        <w:rPr>
          <w:rFonts w:ascii="Times New Roman" w:hAnsi="Times New Roman" w:cs="Times New Roman"/>
          <w:sz w:val="28"/>
          <w:szCs w:val="28"/>
          <w:lang w:val="ru-RU"/>
        </w:rPr>
        <w:t>, расположенной в селе Верх-Тула, улица Рабочая, дом 20/1.</w:t>
      </w:r>
    </w:p>
    <w:p w14:paraId="09BDBE2D" w14:textId="77777777" w:rsidR="00C11FEF" w:rsidRPr="00B03EFA" w:rsidRDefault="00C11FEF" w:rsidP="00B96313">
      <w:pPr>
        <w:pStyle w:val="2"/>
        <w:keepLines w:val="0"/>
        <w:numPr>
          <w:ilvl w:val="0"/>
          <w:numId w:val="0"/>
        </w:numPr>
        <w:tabs>
          <w:tab w:val="clear" w:pos="708"/>
          <w:tab w:val="left" w:pos="851"/>
          <w:tab w:val="left" w:pos="1276"/>
        </w:tabs>
        <w:spacing w:before="0"/>
        <w:jc w:val="both"/>
        <w:rPr>
          <w:rFonts w:ascii="Times New Roman" w:hAnsi="Times New Roman" w:cs="Times New Roman"/>
          <w:color w:val="auto"/>
          <w:sz w:val="28"/>
          <w:szCs w:val="28"/>
        </w:rPr>
      </w:pPr>
      <w:r w:rsidRPr="00B03EFA">
        <w:rPr>
          <w:rFonts w:ascii="Times New Roman" w:hAnsi="Times New Roman" w:cs="Times New Roman"/>
          <w:color w:val="auto"/>
          <w:sz w:val="28"/>
          <w:szCs w:val="28"/>
        </w:rPr>
        <w:br w:type="page"/>
      </w:r>
    </w:p>
    <w:p w14:paraId="4F35804A" w14:textId="77777777" w:rsidR="004F3AEA" w:rsidRPr="00B03EFA" w:rsidRDefault="00E864FC"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rPr>
      </w:pPr>
      <w:r w:rsidRPr="00B03EFA">
        <w:rPr>
          <w:rFonts w:ascii="Times New Roman" w:hAnsi="Times New Roman" w:cs="Times New Roman"/>
          <w:color w:val="auto"/>
        </w:rPr>
        <w:lastRenderedPageBreak/>
        <w:t xml:space="preserve"> </w:t>
      </w:r>
      <w:bookmarkStart w:id="150" w:name="_Toc75156760"/>
      <w:r w:rsidR="004F3AEA" w:rsidRPr="00B03EFA">
        <w:rPr>
          <w:rFonts w:ascii="Times New Roman" w:hAnsi="Times New Roman" w:cs="Times New Roman"/>
          <w:color w:val="auto"/>
        </w:rPr>
        <w:t>Основные технико-экономические показатели территории проекта планировки</w:t>
      </w:r>
      <w:bookmarkEnd w:id="150"/>
    </w:p>
    <w:tbl>
      <w:tblPr>
        <w:tblW w:w="9962"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40"/>
        <w:gridCol w:w="1778"/>
        <w:gridCol w:w="2004"/>
        <w:gridCol w:w="2124"/>
      </w:tblGrid>
      <w:tr w:rsidR="004F3AEA" w:rsidRPr="00B03EFA" w14:paraId="68D9A37A" w14:textId="77777777" w:rsidTr="0081175C">
        <w:trPr>
          <w:tblHeader/>
        </w:trPr>
        <w:tc>
          <w:tcPr>
            <w:tcW w:w="0" w:type="auto"/>
            <w:shd w:val="clear" w:color="auto" w:fill="EAF1DD" w:themeFill="accent3" w:themeFillTint="33"/>
            <w:vAlign w:val="center"/>
          </w:tcPr>
          <w:p w14:paraId="52877CB6" w14:textId="77777777" w:rsidR="004F3AEA" w:rsidRPr="00B03EFA" w:rsidRDefault="004F3AEA" w:rsidP="00B96313">
            <w:pPr>
              <w:pStyle w:val="afffff"/>
              <w:rPr>
                <w:sz w:val="24"/>
                <w:szCs w:val="24"/>
              </w:rPr>
            </w:pPr>
            <w:r w:rsidRPr="00B03EFA">
              <w:rPr>
                <w:sz w:val="24"/>
                <w:szCs w:val="24"/>
              </w:rPr>
              <w:t>№</w:t>
            </w:r>
          </w:p>
          <w:p w14:paraId="32C82630" w14:textId="77777777" w:rsidR="004F3AEA" w:rsidRPr="00B03EFA" w:rsidRDefault="004F3AEA" w:rsidP="00B96313">
            <w:pPr>
              <w:pStyle w:val="afffff"/>
              <w:rPr>
                <w:sz w:val="24"/>
                <w:szCs w:val="24"/>
              </w:rPr>
            </w:pPr>
            <w:r w:rsidRPr="00B03EFA">
              <w:rPr>
                <w:sz w:val="24"/>
                <w:szCs w:val="24"/>
              </w:rPr>
              <w:t>п/п</w:t>
            </w:r>
          </w:p>
        </w:tc>
        <w:tc>
          <w:tcPr>
            <w:tcW w:w="3240" w:type="dxa"/>
            <w:shd w:val="clear" w:color="auto" w:fill="EAF1DD" w:themeFill="accent3" w:themeFillTint="33"/>
            <w:vAlign w:val="center"/>
          </w:tcPr>
          <w:p w14:paraId="436DD1A2" w14:textId="77777777" w:rsidR="004F3AEA" w:rsidRPr="00B03EFA" w:rsidRDefault="004F3AEA" w:rsidP="00B96313">
            <w:pPr>
              <w:pStyle w:val="afffff"/>
              <w:rPr>
                <w:sz w:val="24"/>
                <w:szCs w:val="24"/>
              </w:rPr>
            </w:pPr>
            <w:r w:rsidRPr="00B03EFA">
              <w:rPr>
                <w:sz w:val="24"/>
                <w:szCs w:val="24"/>
              </w:rPr>
              <w:t>Наименование показателей</w:t>
            </w:r>
          </w:p>
        </w:tc>
        <w:tc>
          <w:tcPr>
            <w:tcW w:w="1778" w:type="dxa"/>
            <w:shd w:val="clear" w:color="auto" w:fill="EAF1DD" w:themeFill="accent3" w:themeFillTint="33"/>
            <w:vAlign w:val="center"/>
          </w:tcPr>
          <w:p w14:paraId="671017A7" w14:textId="77777777" w:rsidR="004F3AEA" w:rsidRPr="00B03EFA" w:rsidRDefault="004F3AEA" w:rsidP="00B96313">
            <w:pPr>
              <w:pStyle w:val="afffff"/>
              <w:rPr>
                <w:sz w:val="24"/>
                <w:szCs w:val="24"/>
              </w:rPr>
            </w:pPr>
            <w:r w:rsidRPr="00B03EFA">
              <w:rPr>
                <w:sz w:val="24"/>
                <w:szCs w:val="24"/>
              </w:rPr>
              <w:t>Единица измерения</w:t>
            </w:r>
          </w:p>
        </w:tc>
        <w:tc>
          <w:tcPr>
            <w:tcW w:w="2004" w:type="dxa"/>
            <w:shd w:val="clear" w:color="auto" w:fill="EAF1DD" w:themeFill="accent3" w:themeFillTint="33"/>
            <w:vAlign w:val="center"/>
          </w:tcPr>
          <w:p w14:paraId="6F685FC5" w14:textId="77777777" w:rsidR="004F3AEA" w:rsidRPr="00B03EFA" w:rsidRDefault="004F3AEA" w:rsidP="00B96313">
            <w:pPr>
              <w:pStyle w:val="afffff"/>
              <w:rPr>
                <w:sz w:val="24"/>
                <w:szCs w:val="24"/>
              </w:rPr>
            </w:pPr>
            <w:r w:rsidRPr="00B03EFA">
              <w:rPr>
                <w:sz w:val="24"/>
                <w:szCs w:val="24"/>
              </w:rPr>
              <w:t>Современное</w:t>
            </w:r>
          </w:p>
          <w:p w14:paraId="122EFD4F" w14:textId="77777777" w:rsidR="004F3AEA" w:rsidRPr="00B03EFA" w:rsidRDefault="003E6ED4" w:rsidP="00B96313">
            <w:pPr>
              <w:pStyle w:val="afffff"/>
              <w:rPr>
                <w:sz w:val="24"/>
                <w:szCs w:val="24"/>
              </w:rPr>
            </w:pPr>
            <w:r w:rsidRPr="00B03EFA">
              <w:rPr>
                <w:sz w:val="24"/>
                <w:szCs w:val="24"/>
              </w:rPr>
              <w:t>с</w:t>
            </w:r>
            <w:r w:rsidR="004F3AEA" w:rsidRPr="00B03EFA">
              <w:rPr>
                <w:sz w:val="24"/>
                <w:szCs w:val="24"/>
              </w:rPr>
              <w:t>остояние</w:t>
            </w:r>
          </w:p>
          <w:p w14:paraId="2FB8732D" w14:textId="77777777" w:rsidR="003E6ED4" w:rsidRPr="00B03EFA" w:rsidRDefault="00FE0481" w:rsidP="00B96313">
            <w:pPr>
              <w:pStyle w:val="afffff"/>
              <w:rPr>
                <w:sz w:val="24"/>
                <w:szCs w:val="24"/>
              </w:rPr>
            </w:pPr>
            <w:r w:rsidRPr="00B03EFA">
              <w:rPr>
                <w:sz w:val="24"/>
                <w:szCs w:val="24"/>
              </w:rPr>
              <w:t>(2021</w:t>
            </w:r>
            <w:r w:rsidR="003E6ED4" w:rsidRPr="00B03EFA">
              <w:rPr>
                <w:sz w:val="24"/>
                <w:szCs w:val="24"/>
              </w:rPr>
              <w:t xml:space="preserve"> г.)</w:t>
            </w:r>
          </w:p>
        </w:tc>
        <w:tc>
          <w:tcPr>
            <w:tcW w:w="2124" w:type="dxa"/>
            <w:shd w:val="clear" w:color="auto" w:fill="EAF1DD" w:themeFill="accent3" w:themeFillTint="33"/>
            <w:vAlign w:val="center"/>
          </w:tcPr>
          <w:p w14:paraId="52275705" w14:textId="77777777" w:rsidR="004F3AEA" w:rsidRPr="00B03EFA" w:rsidRDefault="004F3AEA" w:rsidP="00B96313">
            <w:pPr>
              <w:pStyle w:val="afffff"/>
              <w:rPr>
                <w:color w:val="000000" w:themeColor="text1"/>
                <w:sz w:val="24"/>
                <w:szCs w:val="24"/>
              </w:rPr>
            </w:pPr>
            <w:r w:rsidRPr="00B03EFA">
              <w:rPr>
                <w:color w:val="000000" w:themeColor="text1"/>
                <w:sz w:val="24"/>
                <w:szCs w:val="24"/>
              </w:rPr>
              <w:t>Расчетный срок</w:t>
            </w:r>
          </w:p>
          <w:p w14:paraId="4A423435" w14:textId="77777777" w:rsidR="003E6ED4" w:rsidRPr="00B03EFA" w:rsidRDefault="003E6ED4" w:rsidP="008458AD">
            <w:pPr>
              <w:pStyle w:val="afffff"/>
              <w:rPr>
                <w:sz w:val="24"/>
                <w:szCs w:val="24"/>
              </w:rPr>
            </w:pPr>
            <w:r w:rsidRPr="00B03EFA">
              <w:rPr>
                <w:color w:val="000000" w:themeColor="text1"/>
                <w:sz w:val="24"/>
                <w:szCs w:val="24"/>
              </w:rPr>
              <w:t>(203</w:t>
            </w:r>
            <w:r w:rsidR="008458AD" w:rsidRPr="00B03EFA">
              <w:rPr>
                <w:color w:val="000000" w:themeColor="text1"/>
                <w:sz w:val="24"/>
                <w:szCs w:val="24"/>
              </w:rPr>
              <w:t>4</w:t>
            </w:r>
            <w:r w:rsidRPr="00B03EFA">
              <w:rPr>
                <w:color w:val="000000" w:themeColor="text1"/>
                <w:sz w:val="24"/>
                <w:szCs w:val="24"/>
              </w:rPr>
              <w:t xml:space="preserve"> г.)</w:t>
            </w:r>
          </w:p>
        </w:tc>
      </w:tr>
      <w:tr w:rsidR="004F3AEA" w:rsidRPr="00B03EFA" w14:paraId="64CBD7A4" w14:textId="77777777" w:rsidTr="0081175C">
        <w:trPr>
          <w:trHeight w:val="272"/>
        </w:trPr>
        <w:tc>
          <w:tcPr>
            <w:tcW w:w="0" w:type="auto"/>
            <w:vAlign w:val="center"/>
          </w:tcPr>
          <w:p w14:paraId="00617171" w14:textId="77777777" w:rsidR="004F3AEA" w:rsidRPr="00B03EFA" w:rsidRDefault="004F3AEA" w:rsidP="00B96313">
            <w:pPr>
              <w:jc w:val="center"/>
              <w:rPr>
                <w:b/>
              </w:rPr>
            </w:pPr>
            <w:r w:rsidRPr="00B03EFA">
              <w:rPr>
                <w:b/>
              </w:rPr>
              <w:t>1</w:t>
            </w:r>
          </w:p>
        </w:tc>
        <w:tc>
          <w:tcPr>
            <w:tcW w:w="0" w:type="auto"/>
            <w:gridSpan w:val="4"/>
            <w:vAlign w:val="center"/>
          </w:tcPr>
          <w:p w14:paraId="3549A1AA" w14:textId="77777777" w:rsidR="004F3AEA" w:rsidRPr="00B03EFA" w:rsidRDefault="004F3AEA" w:rsidP="00B96313">
            <w:r w:rsidRPr="00B03EFA">
              <w:rPr>
                <w:b/>
              </w:rPr>
              <w:t>ТЕРРИТОРИЯ</w:t>
            </w:r>
          </w:p>
        </w:tc>
      </w:tr>
      <w:tr w:rsidR="004F3AEA" w:rsidRPr="00B03EFA" w14:paraId="6A50C3F1" w14:textId="77777777" w:rsidTr="0081175C">
        <w:trPr>
          <w:trHeight w:val="470"/>
        </w:trPr>
        <w:tc>
          <w:tcPr>
            <w:tcW w:w="0" w:type="auto"/>
            <w:vMerge w:val="restart"/>
            <w:vAlign w:val="center"/>
          </w:tcPr>
          <w:p w14:paraId="7B1C917B" w14:textId="77777777" w:rsidR="004F3AEA" w:rsidRPr="00B03EFA" w:rsidRDefault="004F3AEA" w:rsidP="00B96313">
            <w:pPr>
              <w:jc w:val="center"/>
              <w:rPr>
                <w:b/>
              </w:rPr>
            </w:pPr>
            <w:r w:rsidRPr="00B03EFA">
              <w:rPr>
                <w:b/>
              </w:rPr>
              <w:t>1.1</w:t>
            </w:r>
          </w:p>
        </w:tc>
        <w:tc>
          <w:tcPr>
            <w:tcW w:w="3240" w:type="dxa"/>
            <w:vAlign w:val="center"/>
          </w:tcPr>
          <w:p w14:paraId="120612E6" w14:textId="77777777" w:rsidR="004F3AEA" w:rsidRPr="00B03EFA" w:rsidRDefault="004F3AEA" w:rsidP="00B96313">
            <w:pPr>
              <w:rPr>
                <w:b/>
              </w:rPr>
            </w:pPr>
            <w:r w:rsidRPr="00B03EFA">
              <w:rPr>
                <w:b/>
              </w:rPr>
              <w:t>Общая площадь в границах проектируемой территории</w:t>
            </w:r>
          </w:p>
        </w:tc>
        <w:tc>
          <w:tcPr>
            <w:tcW w:w="1778" w:type="dxa"/>
            <w:vAlign w:val="center"/>
          </w:tcPr>
          <w:p w14:paraId="0E0FB4BC" w14:textId="77777777" w:rsidR="004F3AEA" w:rsidRPr="00B03EFA" w:rsidRDefault="004F3AEA" w:rsidP="00B96313">
            <w:pPr>
              <w:jc w:val="center"/>
              <w:rPr>
                <w:b/>
              </w:rPr>
            </w:pPr>
            <w:r w:rsidRPr="00B03EFA">
              <w:rPr>
                <w:b/>
              </w:rPr>
              <w:t>га</w:t>
            </w:r>
          </w:p>
        </w:tc>
        <w:tc>
          <w:tcPr>
            <w:tcW w:w="2004" w:type="dxa"/>
            <w:vAlign w:val="center"/>
          </w:tcPr>
          <w:p w14:paraId="0B954619" w14:textId="77777777" w:rsidR="004F3AEA" w:rsidRPr="00B03EFA" w:rsidRDefault="00984168" w:rsidP="00984168">
            <w:pPr>
              <w:jc w:val="center"/>
              <w:rPr>
                <w:b/>
              </w:rPr>
            </w:pPr>
            <w:r>
              <w:rPr>
                <w:b/>
              </w:rPr>
              <w:t>5</w:t>
            </w:r>
            <w:r w:rsidR="00AE3D61" w:rsidRPr="00B03EFA">
              <w:rPr>
                <w:b/>
              </w:rPr>
              <w:t>,</w:t>
            </w:r>
            <w:r>
              <w:rPr>
                <w:b/>
              </w:rPr>
              <w:t>00</w:t>
            </w:r>
          </w:p>
        </w:tc>
        <w:tc>
          <w:tcPr>
            <w:tcW w:w="2124" w:type="dxa"/>
            <w:vAlign w:val="center"/>
          </w:tcPr>
          <w:p w14:paraId="78AEF097" w14:textId="77777777" w:rsidR="004F3AEA" w:rsidRPr="00B03EFA" w:rsidRDefault="00984168" w:rsidP="00984168">
            <w:pPr>
              <w:jc w:val="center"/>
              <w:rPr>
                <w:b/>
              </w:rPr>
            </w:pPr>
            <w:r>
              <w:rPr>
                <w:b/>
              </w:rPr>
              <w:t>5</w:t>
            </w:r>
            <w:r w:rsidR="00AE3D61" w:rsidRPr="00B03EFA">
              <w:rPr>
                <w:b/>
              </w:rPr>
              <w:t>,</w:t>
            </w:r>
            <w:r>
              <w:rPr>
                <w:b/>
              </w:rPr>
              <w:t>00</w:t>
            </w:r>
          </w:p>
        </w:tc>
      </w:tr>
      <w:tr w:rsidR="004F3AEA" w:rsidRPr="00B03EFA" w14:paraId="252F47C2" w14:textId="77777777" w:rsidTr="0081175C">
        <w:tc>
          <w:tcPr>
            <w:tcW w:w="0" w:type="auto"/>
            <w:vMerge/>
            <w:vAlign w:val="center"/>
          </w:tcPr>
          <w:p w14:paraId="3779F4C1" w14:textId="77777777" w:rsidR="004F3AEA" w:rsidRPr="00B03EFA" w:rsidRDefault="004F3AEA" w:rsidP="00B96313">
            <w:pPr>
              <w:jc w:val="center"/>
            </w:pPr>
          </w:p>
        </w:tc>
        <w:tc>
          <w:tcPr>
            <w:tcW w:w="3240" w:type="dxa"/>
            <w:vAlign w:val="center"/>
          </w:tcPr>
          <w:p w14:paraId="5CAF61C9" w14:textId="77777777" w:rsidR="004F3AEA" w:rsidRPr="00B03EFA" w:rsidRDefault="004F3AEA" w:rsidP="00B96313">
            <w:r w:rsidRPr="00B03EFA">
              <w:t>В том числе:</w:t>
            </w:r>
          </w:p>
        </w:tc>
        <w:tc>
          <w:tcPr>
            <w:tcW w:w="1778" w:type="dxa"/>
            <w:vAlign w:val="center"/>
          </w:tcPr>
          <w:p w14:paraId="4F473569" w14:textId="77777777" w:rsidR="004F3AEA" w:rsidRPr="00B03EFA" w:rsidRDefault="004F3AEA" w:rsidP="00B96313">
            <w:pPr>
              <w:jc w:val="center"/>
            </w:pPr>
          </w:p>
        </w:tc>
        <w:tc>
          <w:tcPr>
            <w:tcW w:w="2004" w:type="dxa"/>
            <w:vAlign w:val="center"/>
          </w:tcPr>
          <w:p w14:paraId="79D8CB5E" w14:textId="77777777" w:rsidR="004F3AEA" w:rsidRPr="00B03EFA" w:rsidRDefault="004F3AEA" w:rsidP="00B96313">
            <w:pPr>
              <w:jc w:val="center"/>
            </w:pPr>
          </w:p>
        </w:tc>
        <w:tc>
          <w:tcPr>
            <w:tcW w:w="2124" w:type="dxa"/>
            <w:vAlign w:val="center"/>
          </w:tcPr>
          <w:p w14:paraId="0CFEC745" w14:textId="77777777" w:rsidR="004F3AEA" w:rsidRPr="00B03EFA" w:rsidRDefault="004F3AEA" w:rsidP="00B96313">
            <w:pPr>
              <w:jc w:val="center"/>
            </w:pPr>
          </w:p>
        </w:tc>
      </w:tr>
      <w:tr w:rsidR="00984168" w:rsidRPr="00B03EFA" w14:paraId="01403667" w14:textId="77777777" w:rsidTr="0081175C">
        <w:trPr>
          <w:trHeight w:val="516"/>
        </w:trPr>
        <w:tc>
          <w:tcPr>
            <w:tcW w:w="0" w:type="auto"/>
            <w:vAlign w:val="center"/>
          </w:tcPr>
          <w:p w14:paraId="21E09EF7" w14:textId="77777777" w:rsidR="00984168" w:rsidRPr="00B03EFA" w:rsidRDefault="00984168" w:rsidP="00B96313">
            <w:pPr>
              <w:jc w:val="center"/>
              <w:rPr>
                <w:b/>
              </w:rPr>
            </w:pPr>
            <w:r w:rsidRPr="00B03EFA">
              <w:rPr>
                <w:b/>
              </w:rPr>
              <w:t>1.2</w:t>
            </w:r>
          </w:p>
        </w:tc>
        <w:tc>
          <w:tcPr>
            <w:tcW w:w="3240" w:type="dxa"/>
            <w:shd w:val="clear" w:color="auto" w:fill="auto"/>
            <w:vAlign w:val="center"/>
          </w:tcPr>
          <w:p w14:paraId="413F3A21" w14:textId="77777777" w:rsidR="00984168" w:rsidRPr="00B03EFA" w:rsidRDefault="00984168" w:rsidP="00B96313">
            <w:pPr>
              <w:rPr>
                <w:b/>
              </w:rPr>
            </w:pPr>
            <w:r w:rsidRPr="00B03EFA">
              <w:rPr>
                <w:b/>
              </w:rPr>
              <w:t>Жилые зоны</w:t>
            </w:r>
          </w:p>
        </w:tc>
        <w:tc>
          <w:tcPr>
            <w:tcW w:w="1778" w:type="dxa"/>
            <w:vMerge w:val="restart"/>
            <w:vAlign w:val="center"/>
          </w:tcPr>
          <w:p w14:paraId="31A5DA02" w14:textId="77777777" w:rsidR="00984168" w:rsidRPr="00B03EFA" w:rsidRDefault="00984168" w:rsidP="00B96313">
            <w:pPr>
              <w:jc w:val="center"/>
              <w:rPr>
                <w:b/>
              </w:rPr>
            </w:pPr>
            <w:r w:rsidRPr="00B03EFA">
              <w:rPr>
                <w:b/>
              </w:rPr>
              <w:t>га</w:t>
            </w:r>
          </w:p>
        </w:tc>
        <w:tc>
          <w:tcPr>
            <w:tcW w:w="2004" w:type="dxa"/>
            <w:vMerge w:val="restart"/>
            <w:vAlign w:val="center"/>
          </w:tcPr>
          <w:p w14:paraId="42A94649" w14:textId="77777777" w:rsidR="00984168" w:rsidRPr="00B03EFA" w:rsidRDefault="00984168" w:rsidP="00B96313">
            <w:pPr>
              <w:jc w:val="center"/>
              <w:rPr>
                <w:b/>
              </w:rPr>
            </w:pPr>
            <w:r w:rsidRPr="00B03EFA">
              <w:rPr>
                <w:b/>
              </w:rPr>
              <w:t>-</w:t>
            </w:r>
          </w:p>
        </w:tc>
        <w:tc>
          <w:tcPr>
            <w:tcW w:w="2124" w:type="dxa"/>
            <w:vMerge w:val="restart"/>
            <w:vAlign w:val="center"/>
          </w:tcPr>
          <w:p w14:paraId="72FA23E6" w14:textId="77777777" w:rsidR="00984168" w:rsidRPr="00984168" w:rsidRDefault="00984168" w:rsidP="000F5988">
            <w:pPr>
              <w:jc w:val="center"/>
              <w:rPr>
                <w:b/>
              </w:rPr>
            </w:pPr>
            <w:r>
              <w:rPr>
                <w:b/>
              </w:rPr>
              <w:t>3,55</w:t>
            </w:r>
          </w:p>
        </w:tc>
      </w:tr>
      <w:tr w:rsidR="00984168" w:rsidRPr="00B03EFA" w14:paraId="17EF57ED" w14:textId="77777777" w:rsidTr="0081175C">
        <w:tc>
          <w:tcPr>
            <w:tcW w:w="0" w:type="auto"/>
            <w:vAlign w:val="center"/>
          </w:tcPr>
          <w:p w14:paraId="1773CD09" w14:textId="77777777" w:rsidR="00984168" w:rsidRPr="00B03EFA" w:rsidRDefault="00984168" w:rsidP="00B96313">
            <w:pPr>
              <w:jc w:val="center"/>
            </w:pPr>
          </w:p>
        </w:tc>
        <w:tc>
          <w:tcPr>
            <w:tcW w:w="3240" w:type="dxa"/>
            <w:vAlign w:val="center"/>
          </w:tcPr>
          <w:p w14:paraId="508D8DEA" w14:textId="77777777" w:rsidR="00984168" w:rsidRPr="00B03EFA" w:rsidRDefault="00984168" w:rsidP="00B96313">
            <w:r w:rsidRPr="00B03EFA">
              <w:t>в том числе:</w:t>
            </w:r>
          </w:p>
        </w:tc>
        <w:tc>
          <w:tcPr>
            <w:tcW w:w="1778" w:type="dxa"/>
            <w:vMerge/>
            <w:vAlign w:val="center"/>
          </w:tcPr>
          <w:p w14:paraId="618A1F76" w14:textId="77777777" w:rsidR="00984168" w:rsidRPr="00B03EFA" w:rsidRDefault="00984168" w:rsidP="00B96313">
            <w:pPr>
              <w:jc w:val="center"/>
            </w:pPr>
          </w:p>
        </w:tc>
        <w:tc>
          <w:tcPr>
            <w:tcW w:w="2004" w:type="dxa"/>
            <w:vMerge/>
            <w:vAlign w:val="center"/>
          </w:tcPr>
          <w:p w14:paraId="0AE5E51C" w14:textId="77777777" w:rsidR="00984168" w:rsidRPr="00B03EFA" w:rsidRDefault="00984168" w:rsidP="00B96313">
            <w:pPr>
              <w:jc w:val="center"/>
            </w:pPr>
          </w:p>
        </w:tc>
        <w:tc>
          <w:tcPr>
            <w:tcW w:w="2124" w:type="dxa"/>
            <w:vMerge/>
            <w:vAlign w:val="center"/>
          </w:tcPr>
          <w:p w14:paraId="30932496" w14:textId="77777777" w:rsidR="00984168" w:rsidRPr="00B03EFA" w:rsidRDefault="00984168" w:rsidP="00B96313">
            <w:pPr>
              <w:jc w:val="center"/>
            </w:pPr>
          </w:p>
        </w:tc>
      </w:tr>
      <w:tr w:rsidR="004F3AEA" w:rsidRPr="00B03EFA" w14:paraId="42DFE917" w14:textId="77777777" w:rsidTr="0081175C">
        <w:trPr>
          <w:trHeight w:val="516"/>
        </w:trPr>
        <w:tc>
          <w:tcPr>
            <w:tcW w:w="0" w:type="auto"/>
            <w:vAlign w:val="center"/>
          </w:tcPr>
          <w:p w14:paraId="540CD2DF" w14:textId="77777777" w:rsidR="004F3AEA" w:rsidRPr="00B03EFA" w:rsidRDefault="004F3AEA" w:rsidP="00C92946">
            <w:pPr>
              <w:jc w:val="center"/>
              <w:rPr>
                <w:lang w:val="en-US"/>
              </w:rPr>
            </w:pPr>
            <w:r w:rsidRPr="00B03EFA">
              <w:t>1.2.</w:t>
            </w:r>
            <w:r w:rsidR="00C92946" w:rsidRPr="00B03EFA">
              <w:rPr>
                <w:lang w:val="en-US"/>
              </w:rPr>
              <w:t>1</w:t>
            </w:r>
          </w:p>
        </w:tc>
        <w:tc>
          <w:tcPr>
            <w:tcW w:w="3240" w:type="dxa"/>
            <w:vAlign w:val="center"/>
          </w:tcPr>
          <w:p w14:paraId="0B02A28F" w14:textId="77777777" w:rsidR="00984168" w:rsidRDefault="00984168" w:rsidP="00984168">
            <w:r>
              <w:t>Зона застройки индивидуальными жилыми домами в границах земель</w:t>
            </w:r>
          </w:p>
          <w:p w14:paraId="7F2310DA" w14:textId="77777777" w:rsidR="004F3AEA" w:rsidRPr="00B03EFA" w:rsidRDefault="00984168" w:rsidP="00984168">
            <w:r>
              <w:t>населенных пунктов</w:t>
            </w:r>
          </w:p>
        </w:tc>
        <w:tc>
          <w:tcPr>
            <w:tcW w:w="1778" w:type="dxa"/>
            <w:vAlign w:val="center"/>
          </w:tcPr>
          <w:p w14:paraId="7F4A7147" w14:textId="77777777" w:rsidR="004F3AEA" w:rsidRPr="00B03EFA" w:rsidRDefault="004F3AEA" w:rsidP="00B96313">
            <w:pPr>
              <w:jc w:val="center"/>
            </w:pPr>
            <w:r w:rsidRPr="00B03EFA">
              <w:t>га</w:t>
            </w:r>
          </w:p>
        </w:tc>
        <w:tc>
          <w:tcPr>
            <w:tcW w:w="2004" w:type="dxa"/>
            <w:vAlign w:val="center"/>
          </w:tcPr>
          <w:p w14:paraId="65E8BB2F" w14:textId="77777777" w:rsidR="004F3AEA" w:rsidRPr="00B03EFA" w:rsidRDefault="00B660B4" w:rsidP="00B96313">
            <w:pPr>
              <w:jc w:val="center"/>
            </w:pPr>
            <w:r w:rsidRPr="00B03EFA">
              <w:t>-</w:t>
            </w:r>
          </w:p>
        </w:tc>
        <w:tc>
          <w:tcPr>
            <w:tcW w:w="2124" w:type="dxa"/>
            <w:vAlign w:val="center"/>
          </w:tcPr>
          <w:p w14:paraId="2C61E6CC" w14:textId="77777777" w:rsidR="004F3AEA" w:rsidRPr="00B03EFA" w:rsidRDefault="00984168" w:rsidP="000F5988">
            <w:pPr>
              <w:jc w:val="center"/>
            </w:pPr>
            <w:r>
              <w:t>3,55</w:t>
            </w:r>
          </w:p>
        </w:tc>
      </w:tr>
      <w:tr w:rsidR="00984168" w:rsidRPr="00B03EFA" w14:paraId="043C7687" w14:textId="77777777" w:rsidTr="0081175C">
        <w:trPr>
          <w:trHeight w:val="516"/>
        </w:trPr>
        <w:tc>
          <w:tcPr>
            <w:tcW w:w="0" w:type="auto"/>
            <w:vMerge w:val="restart"/>
            <w:vAlign w:val="center"/>
          </w:tcPr>
          <w:p w14:paraId="22FDEE0D" w14:textId="77777777" w:rsidR="00984168" w:rsidRPr="00B03EFA" w:rsidRDefault="00984168" w:rsidP="00B96313">
            <w:pPr>
              <w:jc w:val="center"/>
              <w:rPr>
                <w:b/>
              </w:rPr>
            </w:pPr>
            <w:r w:rsidRPr="00B03EFA">
              <w:rPr>
                <w:b/>
              </w:rPr>
              <w:t>1.3</w:t>
            </w:r>
          </w:p>
        </w:tc>
        <w:tc>
          <w:tcPr>
            <w:tcW w:w="3240" w:type="dxa"/>
            <w:vAlign w:val="center"/>
          </w:tcPr>
          <w:p w14:paraId="02A22246" w14:textId="77777777" w:rsidR="00984168" w:rsidRPr="00B03EFA" w:rsidRDefault="00984168" w:rsidP="00B96313">
            <w:pPr>
              <w:rPr>
                <w:b/>
              </w:rPr>
            </w:pPr>
            <w:r w:rsidRPr="00B03EFA">
              <w:rPr>
                <w:b/>
              </w:rPr>
              <w:t>Общественно-деловые зоны</w:t>
            </w:r>
          </w:p>
        </w:tc>
        <w:tc>
          <w:tcPr>
            <w:tcW w:w="1778" w:type="dxa"/>
            <w:vMerge w:val="restart"/>
            <w:vAlign w:val="center"/>
          </w:tcPr>
          <w:p w14:paraId="210977BA" w14:textId="77777777" w:rsidR="00984168" w:rsidRPr="00B03EFA" w:rsidRDefault="00984168" w:rsidP="00B96313">
            <w:pPr>
              <w:jc w:val="center"/>
              <w:rPr>
                <w:b/>
              </w:rPr>
            </w:pPr>
            <w:r w:rsidRPr="00B03EFA">
              <w:rPr>
                <w:b/>
              </w:rPr>
              <w:t>га</w:t>
            </w:r>
          </w:p>
        </w:tc>
        <w:tc>
          <w:tcPr>
            <w:tcW w:w="2004" w:type="dxa"/>
            <w:vMerge w:val="restart"/>
            <w:vAlign w:val="center"/>
          </w:tcPr>
          <w:p w14:paraId="0342D911" w14:textId="77777777" w:rsidR="00984168" w:rsidRPr="00B03EFA" w:rsidRDefault="00984168" w:rsidP="00B96313">
            <w:pPr>
              <w:jc w:val="center"/>
              <w:rPr>
                <w:b/>
              </w:rPr>
            </w:pPr>
            <w:r w:rsidRPr="00B03EFA">
              <w:rPr>
                <w:b/>
              </w:rPr>
              <w:t>-</w:t>
            </w:r>
          </w:p>
        </w:tc>
        <w:tc>
          <w:tcPr>
            <w:tcW w:w="2124" w:type="dxa"/>
            <w:vMerge w:val="restart"/>
            <w:vAlign w:val="center"/>
          </w:tcPr>
          <w:p w14:paraId="368E1806" w14:textId="77777777" w:rsidR="00984168" w:rsidRPr="00984168" w:rsidRDefault="00984168" w:rsidP="00B96313">
            <w:pPr>
              <w:jc w:val="center"/>
              <w:rPr>
                <w:b/>
              </w:rPr>
            </w:pPr>
            <w:r w:rsidRPr="00984168">
              <w:rPr>
                <w:b/>
              </w:rPr>
              <w:t>0,16</w:t>
            </w:r>
          </w:p>
        </w:tc>
      </w:tr>
      <w:tr w:rsidR="00984168" w:rsidRPr="00B03EFA" w14:paraId="42DB09EC" w14:textId="77777777" w:rsidTr="0081175C">
        <w:tc>
          <w:tcPr>
            <w:tcW w:w="0" w:type="auto"/>
            <w:vMerge/>
            <w:vAlign w:val="center"/>
          </w:tcPr>
          <w:p w14:paraId="1E9BC315" w14:textId="77777777" w:rsidR="00984168" w:rsidRPr="00B03EFA" w:rsidRDefault="00984168" w:rsidP="00B96313">
            <w:pPr>
              <w:jc w:val="center"/>
            </w:pPr>
          </w:p>
        </w:tc>
        <w:tc>
          <w:tcPr>
            <w:tcW w:w="3240" w:type="dxa"/>
            <w:vAlign w:val="center"/>
          </w:tcPr>
          <w:p w14:paraId="5897AC48" w14:textId="77777777" w:rsidR="00984168" w:rsidRPr="00B03EFA" w:rsidRDefault="00984168" w:rsidP="00B96313">
            <w:r w:rsidRPr="00B03EFA">
              <w:t>в том числе:</w:t>
            </w:r>
          </w:p>
        </w:tc>
        <w:tc>
          <w:tcPr>
            <w:tcW w:w="1778" w:type="dxa"/>
            <w:vMerge/>
            <w:vAlign w:val="center"/>
          </w:tcPr>
          <w:p w14:paraId="4DB93413" w14:textId="77777777" w:rsidR="00984168" w:rsidRPr="00B03EFA" w:rsidRDefault="00984168" w:rsidP="00B96313">
            <w:pPr>
              <w:jc w:val="center"/>
            </w:pPr>
          </w:p>
        </w:tc>
        <w:tc>
          <w:tcPr>
            <w:tcW w:w="2004" w:type="dxa"/>
            <w:vMerge/>
            <w:vAlign w:val="center"/>
          </w:tcPr>
          <w:p w14:paraId="550FA8A6" w14:textId="77777777" w:rsidR="00984168" w:rsidRPr="00B03EFA" w:rsidRDefault="00984168" w:rsidP="00B96313">
            <w:pPr>
              <w:jc w:val="center"/>
            </w:pPr>
          </w:p>
        </w:tc>
        <w:tc>
          <w:tcPr>
            <w:tcW w:w="2124" w:type="dxa"/>
            <w:vMerge/>
            <w:vAlign w:val="center"/>
          </w:tcPr>
          <w:p w14:paraId="54C5C9C9" w14:textId="77777777" w:rsidR="00984168" w:rsidRPr="00B03EFA" w:rsidRDefault="00984168" w:rsidP="00B96313">
            <w:pPr>
              <w:jc w:val="center"/>
            </w:pPr>
          </w:p>
        </w:tc>
      </w:tr>
      <w:tr w:rsidR="003432FD" w:rsidRPr="00B03EFA" w14:paraId="3CD16B99" w14:textId="77777777" w:rsidTr="0081175C">
        <w:trPr>
          <w:trHeight w:val="141"/>
        </w:trPr>
        <w:tc>
          <w:tcPr>
            <w:tcW w:w="0" w:type="auto"/>
            <w:vAlign w:val="center"/>
          </w:tcPr>
          <w:p w14:paraId="68187DC5" w14:textId="77777777" w:rsidR="003432FD" w:rsidRPr="00B03EFA" w:rsidRDefault="00C92946" w:rsidP="00B96313">
            <w:pPr>
              <w:jc w:val="center"/>
            </w:pPr>
            <w:r w:rsidRPr="00B03EFA">
              <w:t>1.3.1</w:t>
            </w:r>
          </w:p>
        </w:tc>
        <w:tc>
          <w:tcPr>
            <w:tcW w:w="3240" w:type="dxa"/>
            <w:vAlign w:val="center"/>
          </w:tcPr>
          <w:p w14:paraId="0E9DE302" w14:textId="77777777" w:rsidR="003432FD" w:rsidRPr="00B03EFA" w:rsidRDefault="00984168" w:rsidP="00B96313">
            <w:pPr>
              <w:rPr>
                <w:lang w:eastAsia="en-US"/>
              </w:rPr>
            </w:pPr>
            <w:r w:rsidRPr="00984168">
              <w:rPr>
                <w:lang w:eastAsia="en-US"/>
              </w:rPr>
              <w:t>Зона объектов коммунально-бытового назначения</w:t>
            </w:r>
          </w:p>
        </w:tc>
        <w:tc>
          <w:tcPr>
            <w:tcW w:w="1778" w:type="dxa"/>
            <w:vAlign w:val="center"/>
          </w:tcPr>
          <w:p w14:paraId="5A1A818B" w14:textId="77777777" w:rsidR="003432FD" w:rsidRPr="00B03EFA" w:rsidRDefault="003432FD" w:rsidP="00B96313">
            <w:pPr>
              <w:jc w:val="center"/>
            </w:pPr>
            <w:r w:rsidRPr="00B03EFA">
              <w:t>га</w:t>
            </w:r>
          </w:p>
        </w:tc>
        <w:tc>
          <w:tcPr>
            <w:tcW w:w="2004" w:type="dxa"/>
            <w:vAlign w:val="center"/>
          </w:tcPr>
          <w:p w14:paraId="45E885B7" w14:textId="77777777" w:rsidR="003432FD" w:rsidRPr="00B03EFA" w:rsidRDefault="00DD4963" w:rsidP="00B96313">
            <w:pPr>
              <w:jc w:val="center"/>
            </w:pPr>
            <w:r w:rsidRPr="00B03EFA">
              <w:t>-</w:t>
            </w:r>
          </w:p>
        </w:tc>
        <w:tc>
          <w:tcPr>
            <w:tcW w:w="2124" w:type="dxa"/>
            <w:vAlign w:val="center"/>
          </w:tcPr>
          <w:p w14:paraId="045E9D9E" w14:textId="77777777" w:rsidR="003432FD" w:rsidRPr="00B03EFA" w:rsidRDefault="00984168" w:rsidP="00A047E2">
            <w:pPr>
              <w:jc w:val="center"/>
            </w:pPr>
            <w:r>
              <w:t>0,08</w:t>
            </w:r>
          </w:p>
        </w:tc>
      </w:tr>
      <w:tr w:rsidR="00984168" w:rsidRPr="00B03EFA" w14:paraId="40D00C90" w14:textId="77777777" w:rsidTr="0081175C">
        <w:trPr>
          <w:trHeight w:val="141"/>
        </w:trPr>
        <w:tc>
          <w:tcPr>
            <w:tcW w:w="0" w:type="auto"/>
            <w:vAlign w:val="center"/>
          </w:tcPr>
          <w:p w14:paraId="4919A512" w14:textId="77777777" w:rsidR="00984168" w:rsidRPr="00B03EFA" w:rsidRDefault="00984168" w:rsidP="00B96313">
            <w:pPr>
              <w:jc w:val="center"/>
            </w:pPr>
            <w:r>
              <w:t>1.3.2</w:t>
            </w:r>
          </w:p>
        </w:tc>
        <w:tc>
          <w:tcPr>
            <w:tcW w:w="3240" w:type="dxa"/>
            <w:vAlign w:val="center"/>
          </w:tcPr>
          <w:p w14:paraId="77DE913B" w14:textId="77777777" w:rsidR="00984168" w:rsidRPr="00B03EFA" w:rsidRDefault="00984168" w:rsidP="00B96313">
            <w:pPr>
              <w:rPr>
                <w:lang w:eastAsia="en-US"/>
              </w:rPr>
            </w:pPr>
            <w:r w:rsidRPr="00984168">
              <w:rPr>
                <w:lang w:eastAsia="en-US"/>
              </w:rPr>
              <w:t>Зона объектов торговли в границах земель населенных пунктов</w:t>
            </w:r>
          </w:p>
        </w:tc>
        <w:tc>
          <w:tcPr>
            <w:tcW w:w="1778" w:type="dxa"/>
            <w:vAlign w:val="center"/>
          </w:tcPr>
          <w:p w14:paraId="307681A4" w14:textId="77777777" w:rsidR="00984168" w:rsidRPr="00B03EFA" w:rsidRDefault="00984168" w:rsidP="00B96313">
            <w:pPr>
              <w:jc w:val="center"/>
            </w:pPr>
          </w:p>
        </w:tc>
        <w:tc>
          <w:tcPr>
            <w:tcW w:w="2004" w:type="dxa"/>
            <w:vAlign w:val="center"/>
          </w:tcPr>
          <w:p w14:paraId="4D583822" w14:textId="77777777" w:rsidR="00984168" w:rsidRPr="00B03EFA" w:rsidRDefault="00984168" w:rsidP="00B96313">
            <w:pPr>
              <w:jc w:val="center"/>
            </w:pPr>
          </w:p>
        </w:tc>
        <w:tc>
          <w:tcPr>
            <w:tcW w:w="2124" w:type="dxa"/>
            <w:vAlign w:val="center"/>
          </w:tcPr>
          <w:p w14:paraId="4C6E5C19" w14:textId="77777777" w:rsidR="00984168" w:rsidRDefault="00984168" w:rsidP="00A047E2">
            <w:pPr>
              <w:jc w:val="center"/>
            </w:pPr>
            <w:r>
              <w:t>0,08</w:t>
            </w:r>
          </w:p>
        </w:tc>
      </w:tr>
      <w:tr w:rsidR="00266BDB" w:rsidRPr="00B03EFA" w14:paraId="2D03D30C" w14:textId="77777777" w:rsidTr="0081175C">
        <w:trPr>
          <w:trHeight w:val="255"/>
        </w:trPr>
        <w:tc>
          <w:tcPr>
            <w:tcW w:w="0" w:type="auto"/>
            <w:vMerge w:val="restart"/>
            <w:vAlign w:val="center"/>
          </w:tcPr>
          <w:p w14:paraId="087ED638" w14:textId="77777777" w:rsidR="00266BDB" w:rsidRPr="00B03EFA" w:rsidRDefault="00266BDB" w:rsidP="00B96313">
            <w:pPr>
              <w:jc w:val="center"/>
              <w:rPr>
                <w:b/>
                <w:lang w:val="en-US"/>
              </w:rPr>
            </w:pPr>
            <w:r w:rsidRPr="00B03EFA">
              <w:rPr>
                <w:b/>
                <w:lang w:val="en-US"/>
              </w:rPr>
              <w:t>1.4</w:t>
            </w:r>
          </w:p>
        </w:tc>
        <w:tc>
          <w:tcPr>
            <w:tcW w:w="3240" w:type="dxa"/>
            <w:vAlign w:val="center"/>
          </w:tcPr>
          <w:p w14:paraId="04ECD706" w14:textId="77777777" w:rsidR="00266BDB" w:rsidRPr="00B03EFA" w:rsidRDefault="00266BDB" w:rsidP="00B96313">
            <w:pPr>
              <w:rPr>
                <w:b/>
              </w:rPr>
            </w:pPr>
            <w:r w:rsidRPr="00B03EFA">
              <w:rPr>
                <w:b/>
              </w:rPr>
              <w:t>Зоны инженерной и транспортной инфраструктур</w:t>
            </w:r>
          </w:p>
        </w:tc>
        <w:tc>
          <w:tcPr>
            <w:tcW w:w="1778" w:type="dxa"/>
            <w:vMerge w:val="restart"/>
            <w:vAlign w:val="center"/>
          </w:tcPr>
          <w:p w14:paraId="0D01A8E5" w14:textId="77777777" w:rsidR="00266BDB" w:rsidRPr="00B03EFA" w:rsidRDefault="00266BDB" w:rsidP="00B96313">
            <w:pPr>
              <w:jc w:val="center"/>
              <w:rPr>
                <w:b/>
              </w:rPr>
            </w:pPr>
            <w:r w:rsidRPr="00B03EFA">
              <w:rPr>
                <w:b/>
              </w:rPr>
              <w:t>га</w:t>
            </w:r>
          </w:p>
        </w:tc>
        <w:tc>
          <w:tcPr>
            <w:tcW w:w="2004" w:type="dxa"/>
            <w:vMerge w:val="restart"/>
            <w:vAlign w:val="center"/>
          </w:tcPr>
          <w:p w14:paraId="13B91703" w14:textId="77777777" w:rsidR="00266BDB" w:rsidRPr="00B03EFA" w:rsidRDefault="00B660B4" w:rsidP="00B96313">
            <w:pPr>
              <w:jc w:val="center"/>
              <w:rPr>
                <w:b/>
                <w:lang w:val="en-US"/>
              </w:rPr>
            </w:pPr>
            <w:r w:rsidRPr="00B03EFA">
              <w:rPr>
                <w:b/>
                <w:lang w:val="en-US"/>
              </w:rPr>
              <w:t>-</w:t>
            </w:r>
          </w:p>
        </w:tc>
        <w:tc>
          <w:tcPr>
            <w:tcW w:w="2124" w:type="dxa"/>
            <w:vMerge w:val="restart"/>
            <w:vAlign w:val="center"/>
          </w:tcPr>
          <w:p w14:paraId="3EB47BF2" w14:textId="77777777" w:rsidR="00266BDB" w:rsidRPr="00984168" w:rsidRDefault="00984168" w:rsidP="000F5988">
            <w:pPr>
              <w:jc w:val="center"/>
              <w:rPr>
                <w:b/>
              </w:rPr>
            </w:pPr>
            <w:r>
              <w:rPr>
                <w:b/>
                <w:lang w:val="en-US"/>
              </w:rPr>
              <w:t>0</w:t>
            </w:r>
            <w:r>
              <w:rPr>
                <w:b/>
              </w:rPr>
              <w:t>,98</w:t>
            </w:r>
          </w:p>
        </w:tc>
      </w:tr>
      <w:tr w:rsidR="00266BDB" w:rsidRPr="00B03EFA" w14:paraId="36A2E412" w14:textId="77777777" w:rsidTr="0081175C">
        <w:trPr>
          <w:trHeight w:val="70"/>
        </w:trPr>
        <w:tc>
          <w:tcPr>
            <w:tcW w:w="0" w:type="auto"/>
            <w:vMerge/>
            <w:vAlign w:val="center"/>
          </w:tcPr>
          <w:p w14:paraId="06C44EED" w14:textId="77777777" w:rsidR="00266BDB" w:rsidRPr="00B03EFA" w:rsidRDefault="00266BDB" w:rsidP="00B96313">
            <w:pPr>
              <w:jc w:val="center"/>
              <w:rPr>
                <w:b/>
                <w:lang w:val="en-US"/>
              </w:rPr>
            </w:pPr>
          </w:p>
        </w:tc>
        <w:tc>
          <w:tcPr>
            <w:tcW w:w="3240" w:type="dxa"/>
            <w:vAlign w:val="center"/>
          </w:tcPr>
          <w:p w14:paraId="34148C3A" w14:textId="77777777" w:rsidR="00266BDB" w:rsidRPr="00B03EFA" w:rsidRDefault="00266BDB" w:rsidP="00B96313">
            <w:r w:rsidRPr="00B03EFA">
              <w:t>в том числе:</w:t>
            </w:r>
          </w:p>
        </w:tc>
        <w:tc>
          <w:tcPr>
            <w:tcW w:w="1778" w:type="dxa"/>
            <w:vMerge/>
            <w:vAlign w:val="center"/>
          </w:tcPr>
          <w:p w14:paraId="13545468" w14:textId="77777777" w:rsidR="00266BDB" w:rsidRPr="00B03EFA" w:rsidRDefault="00266BDB" w:rsidP="00B96313">
            <w:pPr>
              <w:jc w:val="center"/>
              <w:rPr>
                <w:b/>
              </w:rPr>
            </w:pPr>
          </w:p>
        </w:tc>
        <w:tc>
          <w:tcPr>
            <w:tcW w:w="2004" w:type="dxa"/>
            <w:vMerge/>
            <w:vAlign w:val="center"/>
          </w:tcPr>
          <w:p w14:paraId="2536CA43" w14:textId="77777777" w:rsidR="00266BDB" w:rsidRPr="00B03EFA" w:rsidRDefault="00266BDB" w:rsidP="00B96313">
            <w:pPr>
              <w:jc w:val="center"/>
              <w:rPr>
                <w:b/>
              </w:rPr>
            </w:pPr>
          </w:p>
        </w:tc>
        <w:tc>
          <w:tcPr>
            <w:tcW w:w="2124" w:type="dxa"/>
            <w:vMerge/>
            <w:vAlign w:val="center"/>
          </w:tcPr>
          <w:p w14:paraId="41FA33D2" w14:textId="77777777" w:rsidR="00266BDB" w:rsidRPr="00B03EFA" w:rsidRDefault="00266BDB" w:rsidP="00B96313">
            <w:pPr>
              <w:jc w:val="center"/>
              <w:rPr>
                <w:b/>
              </w:rPr>
            </w:pPr>
          </w:p>
        </w:tc>
      </w:tr>
      <w:tr w:rsidR="00A047E2" w:rsidRPr="00B03EFA" w14:paraId="7AAC76CC" w14:textId="77777777" w:rsidTr="0081175C">
        <w:trPr>
          <w:trHeight w:val="516"/>
        </w:trPr>
        <w:tc>
          <w:tcPr>
            <w:tcW w:w="0" w:type="auto"/>
            <w:vAlign w:val="center"/>
          </w:tcPr>
          <w:p w14:paraId="221445C8" w14:textId="77777777" w:rsidR="00A047E2" w:rsidRPr="00B03EFA" w:rsidRDefault="00984168" w:rsidP="00B96313">
            <w:pPr>
              <w:jc w:val="center"/>
            </w:pPr>
            <w:r>
              <w:t>1.4.1</w:t>
            </w:r>
          </w:p>
        </w:tc>
        <w:tc>
          <w:tcPr>
            <w:tcW w:w="3240" w:type="dxa"/>
            <w:vAlign w:val="center"/>
          </w:tcPr>
          <w:p w14:paraId="7EC5C8D1" w14:textId="77777777" w:rsidR="00A047E2" w:rsidRPr="00B03EFA" w:rsidRDefault="00A047E2" w:rsidP="00B96313">
            <w:r>
              <w:t>Улично-дорожной сети</w:t>
            </w:r>
          </w:p>
        </w:tc>
        <w:tc>
          <w:tcPr>
            <w:tcW w:w="1778" w:type="dxa"/>
            <w:vAlign w:val="center"/>
          </w:tcPr>
          <w:p w14:paraId="04B5FEDA" w14:textId="77777777" w:rsidR="00A047E2" w:rsidRPr="00B03EFA" w:rsidRDefault="00A047E2" w:rsidP="00B96313">
            <w:pPr>
              <w:jc w:val="center"/>
            </w:pPr>
            <w:r>
              <w:t>га</w:t>
            </w:r>
          </w:p>
        </w:tc>
        <w:tc>
          <w:tcPr>
            <w:tcW w:w="2004" w:type="dxa"/>
            <w:vAlign w:val="center"/>
          </w:tcPr>
          <w:p w14:paraId="54FEADA9" w14:textId="77777777" w:rsidR="00A047E2" w:rsidRPr="00A047E2" w:rsidRDefault="00A047E2" w:rsidP="00B96313">
            <w:pPr>
              <w:jc w:val="center"/>
            </w:pPr>
            <w:r>
              <w:t>-</w:t>
            </w:r>
          </w:p>
        </w:tc>
        <w:tc>
          <w:tcPr>
            <w:tcW w:w="2124" w:type="dxa"/>
            <w:vAlign w:val="center"/>
          </w:tcPr>
          <w:p w14:paraId="49591CA3" w14:textId="77777777" w:rsidR="00A047E2" w:rsidRPr="00984168" w:rsidRDefault="00984168" w:rsidP="00984168">
            <w:pPr>
              <w:jc w:val="center"/>
              <w:rPr>
                <w:lang w:val="en-US"/>
              </w:rPr>
            </w:pPr>
            <w:r>
              <w:rPr>
                <w:lang w:val="en-US"/>
              </w:rPr>
              <w:t>0</w:t>
            </w:r>
            <w:r>
              <w:t>,</w:t>
            </w:r>
            <w:r>
              <w:rPr>
                <w:lang w:val="en-US"/>
              </w:rPr>
              <w:t>98</w:t>
            </w:r>
          </w:p>
        </w:tc>
      </w:tr>
      <w:tr w:rsidR="00984168" w:rsidRPr="00B03EFA" w14:paraId="3C792C56" w14:textId="77777777" w:rsidTr="0068561A">
        <w:trPr>
          <w:trHeight w:val="779"/>
        </w:trPr>
        <w:tc>
          <w:tcPr>
            <w:tcW w:w="0" w:type="auto"/>
            <w:vMerge w:val="restart"/>
            <w:vAlign w:val="center"/>
          </w:tcPr>
          <w:p w14:paraId="45566B4B" w14:textId="77777777" w:rsidR="00984168" w:rsidRPr="00984168" w:rsidRDefault="00984168" w:rsidP="00B96313">
            <w:pPr>
              <w:jc w:val="center"/>
              <w:rPr>
                <w:b/>
              </w:rPr>
            </w:pPr>
            <w:r w:rsidRPr="00984168">
              <w:rPr>
                <w:b/>
              </w:rPr>
              <w:t>1.5</w:t>
            </w:r>
          </w:p>
        </w:tc>
        <w:tc>
          <w:tcPr>
            <w:tcW w:w="3240" w:type="dxa"/>
            <w:vAlign w:val="center"/>
          </w:tcPr>
          <w:p w14:paraId="1F5EE767" w14:textId="77777777" w:rsidR="00984168" w:rsidRPr="00984168" w:rsidRDefault="00984168" w:rsidP="00B96313">
            <w:pPr>
              <w:rPr>
                <w:b/>
              </w:rPr>
            </w:pPr>
            <w:r w:rsidRPr="00984168">
              <w:rPr>
                <w:b/>
              </w:rPr>
              <w:t>Зона рекреационного назначения</w:t>
            </w:r>
          </w:p>
        </w:tc>
        <w:tc>
          <w:tcPr>
            <w:tcW w:w="1778" w:type="dxa"/>
            <w:vMerge w:val="restart"/>
            <w:vAlign w:val="center"/>
          </w:tcPr>
          <w:p w14:paraId="16E01504" w14:textId="77777777" w:rsidR="00984168" w:rsidRPr="00984168" w:rsidRDefault="00984168" w:rsidP="00821346">
            <w:pPr>
              <w:jc w:val="center"/>
              <w:rPr>
                <w:b/>
              </w:rPr>
            </w:pPr>
            <w:r w:rsidRPr="00984168">
              <w:rPr>
                <w:b/>
              </w:rPr>
              <w:t>га</w:t>
            </w:r>
          </w:p>
        </w:tc>
        <w:tc>
          <w:tcPr>
            <w:tcW w:w="2004" w:type="dxa"/>
            <w:vMerge w:val="restart"/>
            <w:vAlign w:val="center"/>
          </w:tcPr>
          <w:p w14:paraId="2D92EF94" w14:textId="77777777" w:rsidR="00984168" w:rsidRPr="00984168" w:rsidRDefault="00984168" w:rsidP="00821346">
            <w:pPr>
              <w:jc w:val="center"/>
              <w:rPr>
                <w:b/>
              </w:rPr>
            </w:pPr>
            <w:r w:rsidRPr="00984168">
              <w:rPr>
                <w:b/>
                <w:lang w:val="en-US"/>
              </w:rPr>
              <w:t>-</w:t>
            </w:r>
          </w:p>
        </w:tc>
        <w:tc>
          <w:tcPr>
            <w:tcW w:w="2124" w:type="dxa"/>
            <w:vMerge w:val="restart"/>
            <w:vAlign w:val="center"/>
          </w:tcPr>
          <w:p w14:paraId="78FDD249" w14:textId="77777777" w:rsidR="00984168" w:rsidRPr="00984168" w:rsidRDefault="00984168" w:rsidP="000F5988">
            <w:pPr>
              <w:jc w:val="center"/>
              <w:rPr>
                <w:b/>
              </w:rPr>
            </w:pPr>
            <w:r w:rsidRPr="00984168">
              <w:rPr>
                <w:b/>
              </w:rPr>
              <w:t>0,31</w:t>
            </w:r>
          </w:p>
        </w:tc>
      </w:tr>
      <w:tr w:rsidR="00984168" w:rsidRPr="00B03EFA" w14:paraId="7A53398F" w14:textId="77777777" w:rsidTr="0068561A">
        <w:trPr>
          <w:trHeight w:val="645"/>
        </w:trPr>
        <w:tc>
          <w:tcPr>
            <w:tcW w:w="0" w:type="auto"/>
            <w:vMerge/>
            <w:vAlign w:val="center"/>
          </w:tcPr>
          <w:p w14:paraId="0FA6B5CA" w14:textId="77777777" w:rsidR="00984168" w:rsidRDefault="00984168" w:rsidP="00B96313">
            <w:pPr>
              <w:jc w:val="center"/>
            </w:pPr>
          </w:p>
        </w:tc>
        <w:tc>
          <w:tcPr>
            <w:tcW w:w="3240" w:type="dxa"/>
            <w:vAlign w:val="center"/>
          </w:tcPr>
          <w:p w14:paraId="0998B1FF" w14:textId="77777777" w:rsidR="00984168" w:rsidRPr="00B03EFA" w:rsidRDefault="00984168" w:rsidP="00821346">
            <w:r w:rsidRPr="00B03EFA">
              <w:t>в том числе:</w:t>
            </w:r>
          </w:p>
        </w:tc>
        <w:tc>
          <w:tcPr>
            <w:tcW w:w="1778" w:type="dxa"/>
            <w:vMerge/>
            <w:vAlign w:val="center"/>
          </w:tcPr>
          <w:p w14:paraId="41F12C2C" w14:textId="77777777" w:rsidR="00984168" w:rsidRPr="00B03EFA" w:rsidRDefault="00984168" w:rsidP="00821346">
            <w:pPr>
              <w:jc w:val="center"/>
              <w:rPr>
                <w:b/>
              </w:rPr>
            </w:pPr>
          </w:p>
        </w:tc>
        <w:tc>
          <w:tcPr>
            <w:tcW w:w="2004" w:type="dxa"/>
            <w:vMerge/>
            <w:vAlign w:val="center"/>
          </w:tcPr>
          <w:p w14:paraId="5C387816" w14:textId="77777777" w:rsidR="00984168" w:rsidRPr="00B03EFA" w:rsidRDefault="00984168" w:rsidP="00821346">
            <w:pPr>
              <w:jc w:val="center"/>
              <w:rPr>
                <w:b/>
                <w:lang w:val="en-US"/>
              </w:rPr>
            </w:pPr>
          </w:p>
        </w:tc>
        <w:tc>
          <w:tcPr>
            <w:tcW w:w="2124" w:type="dxa"/>
            <w:vMerge/>
            <w:vAlign w:val="center"/>
          </w:tcPr>
          <w:p w14:paraId="7D63D79A" w14:textId="77777777" w:rsidR="00984168" w:rsidRDefault="00984168" w:rsidP="000F5988">
            <w:pPr>
              <w:jc w:val="center"/>
            </w:pPr>
          </w:p>
        </w:tc>
      </w:tr>
      <w:tr w:rsidR="00984168" w:rsidRPr="00B03EFA" w14:paraId="66B14C99" w14:textId="77777777" w:rsidTr="0081175C">
        <w:trPr>
          <w:trHeight w:val="516"/>
        </w:trPr>
        <w:tc>
          <w:tcPr>
            <w:tcW w:w="0" w:type="auto"/>
            <w:vAlign w:val="center"/>
          </w:tcPr>
          <w:p w14:paraId="65D424A6" w14:textId="77777777" w:rsidR="00984168" w:rsidRDefault="00984168" w:rsidP="00B96313">
            <w:pPr>
              <w:jc w:val="center"/>
            </w:pPr>
            <w:r>
              <w:t>1.5.1</w:t>
            </w:r>
          </w:p>
        </w:tc>
        <w:tc>
          <w:tcPr>
            <w:tcW w:w="3240" w:type="dxa"/>
            <w:vAlign w:val="center"/>
          </w:tcPr>
          <w:p w14:paraId="168EDE55" w14:textId="77777777" w:rsidR="00984168" w:rsidRPr="00B03EFA" w:rsidRDefault="00984168" w:rsidP="00821346">
            <w:r w:rsidRPr="00984168">
              <w:t>Зона объектов отдыха в границах земель населенных пунктов</w:t>
            </w:r>
          </w:p>
        </w:tc>
        <w:tc>
          <w:tcPr>
            <w:tcW w:w="1778" w:type="dxa"/>
            <w:vAlign w:val="center"/>
          </w:tcPr>
          <w:p w14:paraId="01F4172F" w14:textId="77777777" w:rsidR="00984168" w:rsidRPr="00B03EFA" w:rsidRDefault="00984168" w:rsidP="00821346">
            <w:pPr>
              <w:jc w:val="center"/>
            </w:pPr>
            <w:r>
              <w:t>га</w:t>
            </w:r>
          </w:p>
        </w:tc>
        <w:tc>
          <w:tcPr>
            <w:tcW w:w="2004" w:type="dxa"/>
            <w:vAlign w:val="center"/>
          </w:tcPr>
          <w:p w14:paraId="0C2A1150" w14:textId="77777777" w:rsidR="00984168" w:rsidRPr="00A047E2" w:rsidRDefault="00984168" w:rsidP="00821346">
            <w:pPr>
              <w:jc w:val="center"/>
            </w:pPr>
            <w:r>
              <w:t>-</w:t>
            </w:r>
          </w:p>
        </w:tc>
        <w:tc>
          <w:tcPr>
            <w:tcW w:w="2124" w:type="dxa"/>
            <w:vAlign w:val="center"/>
          </w:tcPr>
          <w:p w14:paraId="44E6D61F" w14:textId="77777777" w:rsidR="00984168" w:rsidRDefault="00984168" w:rsidP="000F5988">
            <w:pPr>
              <w:jc w:val="center"/>
            </w:pPr>
            <w:r>
              <w:t>0,31</w:t>
            </w:r>
          </w:p>
        </w:tc>
      </w:tr>
      <w:tr w:rsidR="00984168" w:rsidRPr="00B03EFA" w14:paraId="14BEA559" w14:textId="77777777" w:rsidTr="0068561A">
        <w:trPr>
          <w:trHeight w:val="409"/>
        </w:trPr>
        <w:tc>
          <w:tcPr>
            <w:tcW w:w="0" w:type="auto"/>
            <w:vAlign w:val="center"/>
          </w:tcPr>
          <w:p w14:paraId="3AD48956" w14:textId="77777777" w:rsidR="00984168" w:rsidRPr="00B03EFA" w:rsidRDefault="00984168" w:rsidP="00587813">
            <w:pPr>
              <w:jc w:val="center"/>
              <w:rPr>
                <w:b/>
              </w:rPr>
            </w:pPr>
            <w:r w:rsidRPr="00B03EFA">
              <w:rPr>
                <w:b/>
              </w:rPr>
              <w:t>2</w:t>
            </w:r>
          </w:p>
        </w:tc>
        <w:tc>
          <w:tcPr>
            <w:tcW w:w="0" w:type="auto"/>
            <w:gridSpan w:val="4"/>
            <w:vAlign w:val="center"/>
          </w:tcPr>
          <w:p w14:paraId="06A57679" w14:textId="77777777" w:rsidR="00984168" w:rsidRPr="00B03EFA" w:rsidRDefault="00984168" w:rsidP="00587813">
            <w:pPr>
              <w:rPr>
                <w:b/>
              </w:rPr>
            </w:pPr>
            <w:r w:rsidRPr="00B03EFA">
              <w:rPr>
                <w:b/>
              </w:rPr>
              <w:t>ЖИЛИЩНЫЙ ФОНД</w:t>
            </w:r>
          </w:p>
        </w:tc>
      </w:tr>
      <w:tr w:rsidR="00984168" w:rsidRPr="00B03EFA" w14:paraId="5F3D5B24" w14:textId="77777777" w:rsidTr="0068561A">
        <w:trPr>
          <w:trHeight w:val="982"/>
        </w:trPr>
        <w:tc>
          <w:tcPr>
            <w:tcW w:w="0" w:type="auto"/>
            <w:vAlign w:val="center"/>
          </w:tcPr>
          <w:p w14:paraId="70DA134F" w14:textId="77777777" w:rsidR="00984168" w:rsidRPr="00B03EFA" w:rsidRDefault="00984168" w:rsidP="00587813">
            <w:pPr>
              <w:jc w:val="center"/>
            </w:pPr>
            <w:r w:rsidRPr="00B03EFA">
              <w:t>2.1</w:t>
            </w:r>
          </w:p>
        </w:tc>
        <w:tc>
          <w:tcPr>
            <w:tcW w:w="3240" w:type="dxa"/>
            <w:vAlign w:val="center"/>
          </w:tcPr>
          <w:p w14:paraId="79239E94" w14:textId="77777777" w:rsidR="00984168" w:rsidRPr="00B03EFA" w:rsidRDefault="00984168" w:rsidP="00587813">
            <w:r w:rsidRPr="00B03EFA">
              <w:t>Средняя обеспеченность населения общей площадью квартир</w:t>
            </w:r>
          </w:p>
        </w:tc>
        <w:tc>
          <w:tcPr>
            <w:tcW w:w="1778" w:type="dxa"/>
            <w:vAlign w:val="center"/>
          </w:tcPr>
          <w:p w14:paraId="66878EB9" w14:textId="77777777" w:rsidR="00984168" w:rsidRPr="00B03EFA" w:rsidRDefault="00984168" w:rsidP="00587813">
            <w:pPr>
              <w:jc w:val="center"/>
            </w:pPr>
            <w:proofErr w:type="spellStart"/>
            <w:r w:rsidRPr="00B03EFA">
              <w:t>кв</w:t>
            </w:r>
            <w:proofErr w:type="gramStart"/>
            <w:r w:rsidRPr="00B03EFA">
              <w:t>.м</w:t>
            </w:r>
            <w:proofErr w:type="spellEnd"/>
            <w:proofErr w:type="gramEnd"/>
            <w:r w:rsidRPr="00B03EFA">
              <w:t xml:space="preserve"> на чел.</w:t>
            </w:r>
          </w:p>
        </w:tc>
        <w:tc>
          <w:tcPr>
            <w:tcW w:w="2004" w:type="dxa"/>
            <w:vAlign w:val="center"/>
          </w:tcPr>
          <w:p w14:paraId="797B2BE4" w14:textId="77777777" w:rsidR="00984168" w:rsidRPr="00B03EFA" w:rsidRDefault="00984168" w:rsidP="00587813">
            <w:pPr>
              <w:jc w:val="center"/>
            </w:pPr>
            <w:r w:rsidRPr="00B03EFA">
              <w:t>-</w:t>
            </w:r>
          </w:p>
        </w:tc>
        <w:tc>
          <w:tcPr>
            <w:tcW w:w="2124" w:type="dxa"/>
            <w:vAlign w:val="center"/>
          </w:tcPr>
          <w:p w14:paraId="054FBE1F" w14:textId="77777777" w:rsidR="00984168" w:rsidRPr="00B03EFA" w:rsidRDefault="00984168" w:rsidP="00984168">
            <w:pPr>
              <w:jc w:val="center"/>
            </w:pPr>
            <w:r w:rsidRPr="00B03EFA">
              <w:t>2</w:t>
            </w:r>
            <w:r>
              <w:t>5</w:t>
            </w:r>
            <w:r w:rsidRPr="00B03EFA">
              <w:t>,0</w:t>
            </w:r>
          </w:p>
        </w:tc>
      </w:tr>
      <w:tr w:rsidR="00984168" w:rsidRPr="00B03EFA" w14:paraId="161AB12A" w14:textId="77777777" w:rsidTr="0068561A">
        <w:trPr>
          <w:trHeight w:val="699"/>
        </w:trPr>
        <w:tc>
          <w:tcPr>
            <w:tcW w:w="0" w:type="auto"/>
            <w:vAlign w:val="center"/>
          </w:tcPr>
          <w:p w14:paraId="4FDE508A" w14:textId="77777777" w:rsidR="00984168" w:rsidRPr="00B03EFA" w:rsidRDefault="00984168" w:rsidP="00587813">
            <w:pPr>
              <w:jc w:val="center"/>
            </w:pPr>
            <w:r w:rsidRPr="00B03EFA">
              <w:t>2.2</w:t>
            </w:r>
          </w:p>
        </w:tc>
        <w:tc>
          <w:tcPr>
            <w:tcW w:w="3240" w:type="dxa"/>
            <w:vAlign w:val="center"/>
          </w:tcPr>
          <w:p w14:paraId="1EC49D85" w14:textId="77777777" w:rsidR="00984168" w:rsidRPr="00B03EFA" w:rsidRDefault="00984168" w:rsidP="00587813">
            <w:r w:rsidRPr="00B03EFA">
              <w:t xml:space="preserve">Общий объем жилищного фонда </w:t>
            </w:r>
          </w:p>
        </w:tc>
        <w:tc>
          <w:tcPr>
            <w:tcW w:w="1778" w:type="dxa"/>
            <w:vAlign w:val="center"/>
          </w:tcPr>
          <w:p w14:paraId="77DBB38E" w14:textId="77777777" w:rsidR="00984168" w:rsidRPr="00B03EFA" w:rsidRDefault="00984168" w:rsidP="00587813">
            <w:pPr>
              <w:jc w:val="center"/>
            </w:pPr>
            <w:proofErr w:type="spellStart"/>
            <w:r w:rsidRPr="00B03EFA">
              <w:t>кв</w:t>
            </w:r>
            <w:proofErr w:type="gramStart"/>
            <w:r w:rsidRPr="00B03EFA">
              <w:t>.м</w:t>
            </w:r>
            <w:proofErr w:type="spellEnd"/>
            <w:proofErr w:type="gramEnd"/>
            <w:r w:rsidRPr="00B03EFA">
              <w:t xml:space="preserve"> общей площади</w:t>
            </w:r>
          </w:p>
        </w:tc>
        <w:tc>
          <w:tcPr>
            <w:tcW w:w="2004" w:type="dxa"/>
            <w:vAlign w:val="center"/>
          </w:tcPr>
          <w:p w14:paraId="42845049" w14:textId="77777777" w:rsidR="00984168" w:rsidRPr="00B03EFA" w:rsidRDefault="00984168" w:rsidP="00587813">
            <w:pPr>
              <w:jc w:val="center"/>
            </w:pPr>
            <w:r w:rsidRPr="00B03EFA">
              <w:t>-</w:t>
            </w:r>
          </w:p>
        </w:tc>
        <w:tc>
          <w:tcPr>
            <w:tcW w:w="2124" w:type="dxa"/>
            <w:vAlign w:val="center"/>
          </w:tcPr>
          <w:p w14:paraId="6908EA8A" w14:textId="77777777" w:rsidR="00984168" w:rsidRPr="00B03EFA" w:rsidRDefault="0068561A" w:rsidP="00587813">
            <w:pPr>
              <w:jc w:val="center"/>
            </w:pPr>
            <w:r>
              <w:t>2 075</w:t>
            </w:r>
          </w:p>
        </w:tc>
      </w:tr>
      <w:tr w:rsidR="00984168" w:rsidRPr="00B03EFA" w14:paraId="7246626A" w14:textId="77777777" w:rsidTr="00ED1D7B">
        <w:trPr>
          <w:trHeight w:val="1036"/>
        </w:trPr>
        <w:tc>
          <w:tcPr>
            <w:tcW w:w="0" w:type="auto"/>
            <w:vAlign w:val="center"/>
          </w:tcPr>
          <w:p w14:paraId="190B437F" w14:textId="77777777" w:rsidR="00984168" w:rsidRPr="00B03EFA" w:rsidRDefault="00984168" w:rsidP="00587813">
            <w:pPr>
              <w:jc w:val="center"/>
            </w:pPr>
            <w:r w:rsidRPr="00B03EFA">
              <w:t>2.3</w:t>
            </w:r>
          </w:p>
        </w:tc>
        <w:tc>
          <w:tcPr>
            <w:tcW w:w="3240" w:type="dxa"/>
            <w:vAlign w:val="center"/>
          </w:tcPr>
          <w:p w14:paraId="60290B31" w14:textId="77777777" w:rsidR="00984168" w:rsidRPr="00B03EFA" w:rsidRDefault="00984168" w:rsidP="00587813">
            <w:r w:rsidRPr="00B03EFA">
              <w:t>Общий объем нового жилищного строительства</w:t>
            </w:r>
          </w:p>
        </w:tc>
        <w:tc>
          <w:tcPr>
            <w:tcW w:w="1778" w:type="dxa"/>
            <w:vAlign w:val="center"/>
          </w:tcPr>
          <w:p w14:paraId="219F4F83" w14:textId="77777777" w:rsidR="00984168" w:rsidRPr="00B03EFA" w:rsidRDefault="00984168" w:rsidP="00587813">
            <w:pPr>
              <w:jc w:val="center"/>
            </w:pPr>
            <w:proofErr w:type="spellStart"/>
            <w:r w:rsidRPr="00B03EFA">
              <w:t>кв</w:t>
            </w:r>
            <w:proofErr w:type="gramStart"/>
            <w:r w:rsidRPr="00B03EFA">
              <w:t>.м</w:t>
            </w:r>
            <w:proofErr w:type="spellEnd"/>
            <w:proofErr w:type="gramEnd"/>
            <w:r w:rsidRPr="00B03EFA">
              <w:t xml:space="preserve"> общей площади</w:t>
            </w:r>
          </w:p>
        </w:tc>
        <w:tc>
          <w:tcPr>
            <w:tcW w:w="2004" w:type="dxa"/>
            <w:vAlign w:val="center"/>
          </w:tcPr>
          <w:p w14:paraId="77BA1FF7" w14:textId="77777777" w:rsidR="00984168" w:rsidRPr="00B03EFA" w:rsidRDefault="00984168" w:rsidP="00587813">
            <w:pPr>
              <w:jc w:val="center"/>
            </w:pPr>
            <w:r w:rsidRPr="00B03EFA">
              <w:t>-</w:t>
            </w:r>
          </w:p>
        </w:tc>
        <w:tc>
          <w:tcPr>
            <w:tcW w:w="2124" w:type="dxa"/>
            <w:vAlign w:val="center"/>
          </w:tcPr>
          <w:p w14:paraId="3A693C98" w14:textId="77777777" w:rsidR="00984168" w:rsidRPr="00B03EFA" w:rsidRDefault="0068561A" w:rsidP="00587813">
            <w:pPr>
              <w:jc w:val="center"/>
            </w:pPr>
            <w:r>
              <w:t>2 075</w:t>
            </w:r>
          </w:p>
        </w:tc>
      </w:tr>
      <w:tr w:rsidR="00984168" w:rsidRPr="00B03EFA" w14:paraId="59C99819" w14:textId="77777777" w:rsidTr="00A047E2">
        <w:trPr>
          <w:trHeight w:val="467"/>
        </w:trPr>
        <w:tc>
          <w:tcPr>
            <w:tcW w:w="0" w:type="auto"/>
            <w:vAlign w:val="center"/>
          </w:tcPr>
          <w:p w14:paraId="113A7C7D" w14:textId="77777777" w:rsidR="00984168" w:rsidRPr="00B03EFA" w:rsidRDefault="00984168" w:rsidP="00587813">
            <w:pPr>
              <w:jc w:val="center"/>
              <w:rPr>
                <w:b/>
              </w:rPr>
            </w:pPr>
            <w:r w:rsidRPr="00B03EFA">
              <w:rPr>
                <w:b/>
              </w:rPr>
              <w:lastRenderedPageBreak/>
              <w:t>3</w:t>
            </w:r>
          </w:p>
        </w:tc>
        <w:tc>
          <w:tcPr>
            <w:tcW w:w="0" w:type="auto"/>
            <w:gridSpan w:val="4"/>
            <w:vAlign w:val="center"/>
          </w:tcPr>
          <w:p w14:paraId="0BC6842E" w14:textId="77777777" w:rsidR="00984168" w:rsidRPr="00B03EFA" w:rsidRDefault="00984168" w:rsidP="00587813">
            <w:r w:rsidRPr="00B03EFA">
              <w:rPr>
                <w:b/>
              </w:rPr>
              <w:t>ОБЪЕКТЫ СОЦИАЛЬНОЙ ИНФРАСТРУКТУРЫ</w:t>
            </w:r>
          </w:p>
        </w:tc>
      </w:tr>
      <w:tr w:rsidR="00984168" w:rsidRPr="00B03EFA" w14:paraId="649848C7" w14:textId="77777777" w:rsidTr="0081175C">
        <w:tc>
          <w:tcPr>
            <w:tcW w:w="0" w:type="auto"/>
            <w:vAlign w:val="center"/>
          </w:tcPr>
          <w:p w14:paraId="25DCEA8C" w14:textId="77777777" w:rsidR="00984168" w:rsidRPr="00B03EFA" w:rsidRDefault="00984168" w:rsidP="00587813">
            <w:pPr>
              <w:jc w:val="center"/>
            </w:pPr>
            <w:r w:rsidRPr="00B03EFA">
              <w:rPr>
                <w:b/>
              </w:rPr>
              <w:t>3.2</w:t>
            </w:r>
          </w:p>
        </w:tc>
        <w:tc>
          <w:tcPr>
            <w:tcW w:w="9146" w:type="dxa"/>
            <w:gridSpan w:val="4"/>
            <w:vAlign w:val="center"/>
          </w:tcPr>
          <w:p w14:paraId="271ED32E" w14:textId="77777777" w:rsidR="00984168" w:rsidRPr="00B03EFA" w:rsidRDefault="00984168" w:rsidP="00587813">
            <w:pPr>
              <w:pStyle w:val="afffff0"/>
              <w:jc w:val="left"/>
              <w:rPr>
                <w:sz w:val="24"/>
                <w:szCs w:val="24"/>
              </w:rPr>
            </w:pPr>
            <w:r w:rsidRPr="00B03EFA">
              <w:rPr>
                <w:b/>
                <w:sz w:val="24"/>
                <w:szCs w:val="24"/>
                <w:lang w:eastAsia="en-US"/>
              </w:rPr>
              <w:t>Физкультурно-спортивные сооружения</w:t>
            </w:r>
          </w:p>
        </w:tc>
      </w:tr>
      <w:tr w:rsidR="00984168" w:rsidRPr="00B03EFA" w14:paraId="505847B4" w14:textId="77777777" w:rsidTr="0081175C">
        <w:tc>
          <w:tcPr>
            <w:tcW w:w="0" w:type="auto"/>
            <w:vMerge w:val="restart"/>
            <w:vAlign w:val="center"/>
          </w:tcPr>
          <w:p w14:paraId="412CD58E" w14:textId="77777777" w:rsidR="00984168" w:rsidRPr="00B03EFA" w:rsidRDefault="00984168" w:rsidP="00587813">
            <w:pPr>
              <w:jc w:val="center"/>
            </w:pPr>
            <w:r w:rsidRPr="00B03EFA">
              <w:t>3.2.1</w:t>
            </w:r>
          </w:p>
        </w:tc>
        <w:tc>
          <w:tcPr>
            <w:tcW w:w="3240" w:type="dxa"/>
            <w:vMerge w:val="restart"/>
            <w:vAlign w:val="center"/>
          </w:tcPr>
          <w:p w14:paraId="70098B90" w14:textId="77777777" w:rsidR="00984168" w:rsidRPr="00B03EFA" w:rsidRDefault="00984168" w:rsidP="00587813">
            <w:pPr>
              <w:pStyle w:val="afffff0"/>
              <w:jc w:val="left"/>
              <w:rPr>
                <w:sz w:val="24"/>
                <w:szCs w:val="24"/>
              </w:rPr>
            </w:pPr>
            <w:r w:rsidRPr="00B03EFA">
              <w:t>Физкультурно-спортивные площадки и сооружения</w:t>
            </w:r>
          </w:p>
        </w:tc>
        <w:tc>
          <w:tcPr>
            <w:tcW w:w="1778" w:type="dxa"/>
            <w:vAlign w:val="center"/>
          </w:tcPr>
          <w:p w14:paraId="393C117E" w14:textId="77777777" w:rsidR="00984168" w:rsidRPr="00B03EFA" w:rsidRDefault="00984168" w:rsidP="00587813">
            <w:pPr>
              <w:pStyle w:val="afffff0"/>
              <w:rPr>
                <w:sz w:val="24"/>
                <w:szCs w:val="24"/>
              </w:rPr>
            </w:pPr>
            <w:r w:rsidRPr="00B03EFA">
              <w:rPr>
                <w:sz w:val="24"/>
                <w:szCs w:val="24"/>
                <w:lang w:eastAsia="en-US"/>
              </w:rPr>
              <w:t>кв. м</w:t>
            </w:r>
          </w:p>
        </w:tc>
        <w:tc>
          <w:tcPr>
            <w:tcW w:w="2004" w:type="dxa"/>
            <w:vAlign w:val="center"/>
          </w:tcPr>
          <w:p w14:paraId="5077E41E" w14:textId="77777777" w:rsidR="00984168" w:rsidRPr="00B03EFA" w:rsidRDefault="00984168" w:rsidP="00587813">
            <w:pPr>
              <w:pStyle w:val="afffff0"/>
              <w:rPr>
                <w:sz w:val="24"/>
                <w:szCs w:val="24"/>
              </w:rPr>
            </w:pPr>
            <w:r w:rsidRPr="00B03EFA">
              <w:rPr>
                <w:sz w:val="24"/>
                <w:szCs w:val="24"/>
              </w:rPr>
              <w:t>-</w:t>
            </w:r>
          </w:p>
        </w:tc>
        <w:tc>
          <w:tcPr>
            <w:tcW w:w="2124" w:type="dxa"/>
            <w:vAlign w:val="center"/>
          </w:tcPr>
          <w:p w14:paraId="22772878" w14:textId="77777777" w:rsidR="00984168" w:rsidRPr="00B03EFA" w:rsidRDefault="0068561A" w:rsidP="00ED1D7B">
            <w:pPr>
              <w:pStyle w:val="afffff0"/>
              <w:rPr>
                <w:sz w:val="24"/>
                <w:szCs w:val="24"/>
              </w:rPr>
            </w:pPr>
            <w:r>
              <w:rPr>
                <w:sz w:val="24"/>
                <w:szCs w:val="24"/>
              </w:rPr>
              <w:t>162</w:t>
            </w:r>
          </w:p>
        </w:tc>
      </w:tr>
      <w:tr w:rsidR="00984168" w:rsidRPr="00B03EFA" w14:paraId="618A8B29" w14:textId="77777777" w:rsidTr="0081175C">
        <w:tc>
          <w:tcPr>
            <w:tcW w:w="0" w:type="auto"/>
            <w:vMerge/>
            <w:vAlign w:val="center"/>
          </w:tcPr>
          <w:p w14:paraId="65C3A280" w14:textId="77777777" w:rsidR="00984168" w:rsidRPr="00B03EFA" w:rsidRDefault="00984168" w:rsidP="00587813">
            <w:pPr>
              <w:jc w:val="center"/>
            </w:pPr>
          </w:p>
        </w:tc>
        <w:tc>
          <w:tcPr>
            <w:tcW w:w="3240" w:type="dxa"/>
            <w:vMerge/>
            <w:vAlign w:val="center"/>
          </w:tcPr>
          <w:p w14:paraId="1D3DE7BC" w14:textId="77777777" w:rsidR="00984168" w:rsidRPr="00B03EFA" w:rsidRDefault="00984168" w:rsidP="00587813">
            <w:pPr>
              <w:pStyle w:val="afffff0"/>
              <w:jc w:val="left"/>
              <w:rPr>
                <w:sz w:val="24"/>
                <w:szCs w:val="24"/>
              </w:rPr>
            </w:pPr>
          </w:p>
        </w:tc>
        <w:tc>
          <w:tcPr>
            <w:tcW w:w="1778" w:type="dxa"/>
            <w:vAlign w:val="center"/>
          </w:tcPr>
          <w:p w14:paraId="6AEFEBF7" w14:textId="77777777" w:rsidR="00984168" w:rsidRPr="00B03EFA" w:rsidRDefault="00984168" w:rsidP="00587813">
            <w:pPr>
              <w:pStyle w:val="afffff0"/>
              <w:rPr>
                <w:sz w:val="24"/>
                <w:szCs w:val="24"/>
              </w:rPr>
            </w:pPr>
            <w:r w:rsidRPr="00B03EFA">
              <w:rPr>
                <w:sz w:val="24"/>
                <w:szCs w:val="24"/>
                <w:lang w:eastAsia="en-US"/>
              </w:rPr>
              <w:t>кв. м/ 1000 чел.</w:t>
            </w:r>
          </w:p>
        </w:tc>
        <w:tc>
          <w:tcPr>
            <w:tcW w:w="2004" w:type="dxa"/>
            <w:vAlign w:val="center"/>
          </w:tcPr>
          <w:p w14:paraId="113C4650" w14:textId="77777777" w:rsidR="00984168" w:rsidRPr="00B03EFA" w:rsidRDefault="00984168" w:rsidP="00587813">
            <w:pPr>
              <w:pStyle w:val="afffff0"/>
              <w:rPr>
                <w:sz w:val="24"/>
                <w:szCs w:val="24"/>
              </w:rPr>
            </w:pPr>
            <w:r w:rsidRPr="00B03EFA">
              <w:rPr>
                <w:sz w:val="24"/>
                <w:szCs w:val="24"/>
              </w:rPr>
              <w:t>-</w:t>
            </w:r>
          </w:p>
        </w:tc>
        <w:tc>
          <w:tcPr>
            <w:tcW w:w="2124" w:type="dxa"/>
            <w:vAlign w:val="center"/>
          </w:tcPr>
          <w:p w14:paraId="50622DF9" w14:textId="77777777" w:rsidR="00984168" w:rsidRPr="00B03EFA" w:rsidRDefault="00984168" w:rsidP="00587813">
            <w:pPr>
              <w:pStyle w:val="afffff0"/>
              <w:rPr>
                <w:sz w:val="24"/>
                <w:szCs w:val="24"/>
              </w:rPr>
            </w:pPr>
            <w:r w:rsidRPr="00B03EFA">
              <w:rPr>
                <w:sz w:val="24"/>
                <w:szCs w:val="24"/>
              </w:rPr>
              <w:t>1950</w:t>
            </w:r>
          </w:p>
        </w:tc>
      </w:tr>
      <w:tr w:rsidR="00984168" w:rsidRPr="00B03EFA" w14:paraId="16661161" w14:textId="77777777" w:rsidTr="0081175C">
        <w:tc>
          <w:tcPr>
            <w:tcW w:w="0" w:type="auto"/>
            <w:vAlign w:val="center"/>
          </w:tcPr>
          <w:p w14:paraId="1B099EB4" w14:textId="77777777" w:rsidR="00984168" w:rsidRPr="00B03EFA" w:rsidRDefault="00984168" w:rsidP="00B96313">
            <w:pPr>
              <w:jc w:val="center"/>
              <w:rPr>
                <w:b/>
              </w:rPr>
            </w:pPr>
            <w:r w:rsidRPr="00B03EFA">
              <w:rPr>
                <w:b/>
              </w:rPr>
              <w:t>4</w:t>
            </w:r>
          </w:p>
        </w:tc>
        <w:tc>
          <w:tcPr>
            <w:tcW w:w="0" w:type="auto"/>
            <w:gridSpan w:val="4"/>
            <w:vAlign w:val="center"/>
          </w:tcPr>
          <w:p w14:paraId="5B1A2E10" w14:textId="77777777" w:rsidR="00984168" w:rsidRPr="00B03EFA" w:rsidRDefault="00984168" w:rsidP="00B96313">
            <w:pPr>
              <w:pStyle w:val="afffff0"/>
              <w:jc w:val="left"/>
              <w:rPr>
                <w:b/>
                <w:sz w:val="24"/>
                <w:szCs w:val="24"/>
              </w:rPr>
            </w:pPr>
            <w:r w:rsidRPr="00B03EFA">
              <w:rPr>
                <w:b/>
                <w:sz w:val="24"/>
                <w:szCs w:val="24"/>
              </w:rPr>
              <w:t>ТРАНСПОРТНАЯ ИНФРАСТРУКТУРА</w:t>
            </w:r>
          </w:p>
        </w:tc>
      </w:tr>
      <w:tr w:rsidR="00984168" w:rsidRPr="00B03EFA" w14:paraId="4B234E93" w14:textId="77777777" w:rsidTr="0081175C">
        <w:tc>
          <w:tcPr>
            <w:tcW w:w="0" w:type="auto"/>
            <w:vAlign w:val="center"/>
          </w:tcPr>
          <w:p w14:paraId="64B5697D" w14:textId="77777777" w:rsidR="00984168" w:rsidRPr="00B03EFA" w:rsidRDefault="00984168" w:rsidP="004D3524">
            <w:pPr>
              <w:jc w:val="center"/>
            </w:pPr>
            <w:r w:rsidRPr="00B03EFA">
              <w:t>4.1</w:t>
            </w:r>
          </w:p>
        </w:tc>
        <w:tc>
          <w:tcPr>
            <w:tcW w:w="3240" w:type="dxa"/>
            <w:vAlign w:val="center"/>
          </w:tcPr>
          <w:p w14:paraId="1E9CC38B" w14:textId="77777777" w:rsidR="00984168" w:rsidRPr="00B03EFA" w:rsidRDefault="00984168" w:rsidP="00B96313">
            <w:r w:rsidRPr="00B03EFA">
              <w:t>Обеспеченность населения индивидуальными легковыми автомобилями</w:t>
            </w:r>
          </w:p>
        </w:tc>
        <w:tc>
          <w:tcPr>
            <w:tcW w:w="1778" w:type="dxa"/>
            <w:vAlign w:val="center"/>
          </w:tcPr>
          <w:p w14:paraId="7F066AE2" w14:textId="77777777" w:rsidR="00984168" w:rsidRPr="00B03EFA" w:rsidRDefault="00984168" w:rsidP="006F1289">
            <w:pPr>
              <w:jc w:val="center"/>
            </w:pPr>
            <w:r w:rsidRPr="00B03EFA">
              <w:t>автомобилей/ тыс. жителей</w:t>
            </w:r>
          </w:p>
        </w:tc>
        <w:tc>
          <w:tcPr>
            <w:tcW w:w="2004" w:type="dxa"/>
            <w:vAlign w:val="center"/>
          </w:tcPr>
          <w:p w14:paraId="343F5391" w14:textId="77777777" w:rsidR="00984168" w:rsidRPr="00B03EFA" w:rsidRDefault="00984168" w:rsidP="00B96313">
            <w:pPr>
              <w:jc w:val="center"/>
            </w:pPr>
            <w:r w:rsidRPr="00B03EFA">
              <w:t>-</w:t>
            </w:r>
          </w:p>
        </w:tc>
        <w:tc>
          <w:tcPr>
            <w:tcW w:w="2124" w:type="dxa"/>
            <w:vAlign w:val="center"/>
          </w:tcPr>
          <w:p w14:paraId="7C75B811" w14:textId="77777777" w:rsidR="00984168" w:rsidRPr="0068561A" w:rsidRDefault="0068561A" w:rsidP="00B96313">
            <w:pPr>
              <w:jc w:val="center"/>
            </w:pPr>
            <w:r>
              <w:t>30</w:t>
            </w:r>
          </w:p>
        </w:tc>
      </w:tr>
      <w:tr w:rsidR="00821346" w:rsidRPr="00B03EFA" w14:paraId="7C7DCE7C" w14:textId="77777777" w:rsidTr="008D4F8B">
        <w:tc>
          <w:tcPr>
            <w:tcW w:w="0" w:type="auto"/>
            <w:shd w:val="clear" w:color="auto" w:fill="auto"/>
          </w:tcPr>
          <w:p w14:paraId="248A348C" w14:textId="77777777" w:rsidR="00821346" w:rsidRPr="00821346" w:rsidRDefault="00821346" w:rsidP="00821346">
            <w:pPr>
              <w:jc w:val="center"/>
              <w:rPr>
                <w:b/>
              </w:rPr>
            </w:pPr>
            <w:r w:rsidRPr="00821346">
              <w:rPr>
                <w:b/>
              </w:rPr>
              <w:t>5</w:t>
            </w:r>
          </w:p>
        </w:tc>
        <w:tc>
          <w:tcPr>
            <w:tcW w:w="9146" w:type="dxa"/>
            <w:gridSpan w:val="4"/>
            <w:shd w:val="clear" w:color="auto" w:fill="auto"/>
          </w:tcPr>
          <w:p w14:paraId="650E9BD9" w14:textId="77777777" w:rsidR="00821346" w:rsidRPr="00821346" w:rsidRDefault="00821346" w:rsidP="00821346">
            <w:pPr>
              <w:jc w:val="center"/>
              <w:rPr>
                <w:b/>
              </w:rPr>
            </w:pPr>
            <w:r w:rsidRPr="00821346">
              <w:rPr>
                <w:b/>
              </w:rPr>
              <w:t>ИНЖЕНЕРНАЯ ИНФРАСТРУКТУРА И БЛАГОУСТРОЙСТВО ТЕРРИТОРИИ</w:t>
            </w:r>
          </w:p>
        </w:tc>
      </w:tr>
      <w:tr w:rsidR="00821346" w:rsidRPr="00B03EFA" w14:paraId="276D34DC" w14:textId="77777777" w:rsidTr="008D4F8B">
        <w:tc>
          <w:tcPr>
            <w:tcW w:w="0" w:type="auto"/>
            <w:shd w:val="clear" w:color="auto" w:fill="auto"/>
          </w:tcPr>
          <w:p w14:paraId="01677884" w14:textId="77777777" w:rsidR="00821346" w:rsidRPr="00EB48E5" w:rsidRDefault="00821346" w:rsidP="00821346">
            <w:pPr>
              <w:jc w:val="center"/>
            </w:pPr>
            <w:r w:rsidRPr="00EB48E5">
              <w:t>5.1</w:t>
            </w:r>
          </w:p>
        </w:tc>
        <w:tc>
          <w:tcPr>
            <w:tcW w:w="3240" w:type="dxa"/>
            <w:shd w:val="clear" w:color="auto" w:fill="auto"/>
          </w:tcPr>
          <w:p w14:paraId="79871107" w14:textId="77777777" w:rsidR="00821346" w:rsidRPr="00EB48E5" w:rsidRDefault="00821346" w:rsidP="00821346">
            <w:pPr>
              <w:jc w:val="center"/>
            </w:pPr>
            <w:r w:rsidRPr="00EB48E5">
              <w:t>Водоснабжение</w:t>
            </w:r>
          </w:p>
        </w:tc>
        <w:tc>
          <w:tcPr>
            <w:tcW w:w="1778" w:type="dxa"/>
            <w:shd w:val="clear" w:color="auto" w:fill="auto"/>
          </w:tcPr>
          <w:p w14:paraId="4DA538C6" w14:textId="77777777" w:rsidR="00821346" w:rsidRPr="00EB48E5" w:rsidRDefault="00821346" w:rsidP="00821346">
            <w:pPr>
              <w:jc w:val="center"/>
            </w:pPr>
          </w:p>
        </w:tc>
        <w:tc>
          <w:tcPr>
            <w:tcW w:w="2004" w:type="dxa"/>
            <w:shd w:val="clear" w:color="auto" w:fill="auto"/>
          </w:tcPr>
          <w:p w14:paraId="567FD347" w14:textId="77777777" w:rsidR="00821346" w:rsidRPr="00EB48E5" w:rsidRDefault="00821346" w:rsidP="00821346">
            <w:pPr>
              <w:jc w:val="center"/>
            </w:pPr>
          </w:p>
        </w:tc>
        <w:tc>
          <w:tcPr>
            <w:tcW w:w="2124" w:type="dxa"/>
            <w:shd w:val="clear" w:color="auto" w:fill="auto"/>
          </w:tcPr>
          <w:p w14:paraId="00D93259" w14:textId="77777777" w:rsidR="00821346" w:rsidRPr="00EB48E5" w:rsidRDefault="00821346" w:rsidP="00821346">
            <w:pPr>
              <w:jc w:val="center"/>
            </w:pPr>
          </w:p>
        </w:tc>
      </w:tr>
      <w:tr w:rsidR="00821346" w:rsidRPr="00B03EFA" w14:paraId="52B403C2" w14:textId="77777777" w:rsidTr="008D4F8B">
        <w:tc>
          <w:tcPr>
            <w:tcW w:w="0" w:type="auto"/>
            <w:shd w:val="clear" w:color="auto" w:fill="auto"/>
          </w:tcPr>
          <w:p w14:paraId="23919C10" w14:textId="77777777" w:rsidR="00821346" w:rsidRPr="00EB48E5" w:rsidRDefault="00821346" w:rsidP="00821346">
            <w:pPr>
              <w:jc w:val="center"/>
            </w:pPr>
            <w:r w:rsidRPr="00EB48E5">
              <w:t>5.1.1</w:t>
            </w:r>
          </w:p>
        </w:tc>
        <w:tc>
          <w:tcPr>
            <w:tcW w:w="3240" w:type="dxa"/>
            <w:shd w:val="clear" w:color="auto" w:fill="auto"/>
          </w:tcPr>
          <w:p w14:paraId="241CE360" w14:textId="77777777" w:rsidR="00821346" w:rsidRPr="00EB48E5" w:rsidRDefault="00821346" w:rsidP="00821346">
            <w:pPr>
              <w:jc w:val="center"/>
            </w:pPr>
            <w:r w:rsidRPr="00EB48E5">
              <w:t>Водопотребление</w:t>
            </w:r>
          </w:p>
        </w:tc>
        <w:tc>
          <w:tcPr>
            <w:tcW w:w="1778" w:type="dxa"/>
            <w:shd w:val="clear" w:color="auto" w:fill="auto"/>
          </w:tcPr>
          <w:p w14:paraId="034B95A2" w14:textId="77777777" w:rsidR="00821346" w:rsidRPr="00EB48E5" w:rsidRDefault="00821346" w:rsidP="00821346">
            <w:pPr>
              <w:jc w:val="center"/>
            </w:pPr>
            <w:proofErr w:type="spellStart"/>
            <w:r w:rsidRPr="00EB48E5">
              <w:t>куб</w:t>
            </w:r>
            <w:proofErr w:type="gramStart"/>
            <w:r w:rsidRPr="00EB48E5">
              <w:t>.м</w:t>
            </w:r>
            <w:proofErr w:type="spellEnd"/>
            <w:proofErr w:type="gramEnd"/>
            <w:r w:rsidRPr="00EB48E5">
              <w:t>/</w:t>
            </w:r>
            <w:proofErr w:type="spellStart"/>
            <w:r w:rsidRPr="00EB48E5">
              <w:t>сут</w:t>
            </w:r>
            <w:proofErr w:type="spellEnd"/>
          </w:p>
        </w:tc>
        <w:tc>
          <w:tcPr>
            <w:tcW w:w="2004" w:type="dxa"/>
            <w:shd w:val="clear" w:color="auto" w:fill="auto"/>
          </w:tcPr>
          <w:p w14:paraId="05B82915" w14:textId="77777777" w:rsidR="00821346" w:rsidRPr="00EB48E5" w:rsidRDefault="00821346" w:rsidP="00821346">
            <w:pPr>
              <w:jc w:val="center"/>
            </w:pPr>
            <w:r w:rsidRPr="00EB48E5">
              <w:t>-</w:t>
            </w:r>
          </w:p>
        </w:tc>
        <w:tc>
          <w:tcPr>
            <w:tcW w:w="2124" w:type="dxa"/>
            <w:shd w:val="clear" w:color="auto" w:fill="auto"/>
          </w:tcPr>
          <w:p w14:paraId="050CAF76" w14:textId="77777777" w:rsidR="00821346" w:rsidRPr="00EB48E5" w:rsidRDefault="00821346" w:rsidP="00821346">
            <w:pPr>
              <w:jc w:val="center"/>
            </w:pPr>
            <w:r w:rsidRPr="00EB48E5">
              <w:t>21,68</w:t>
            </w:r>
          </w:p>
        </w:tc>
      </w:tr>
      <w:tr w:rsidR="00821346" w:rsidRPr="00B03EFA" w14:paraId="28B112CB" w14:textId="77777777" w:rsidTr="008D4F8B">
        <w:tc>
          <w:tcPr>
            <w:tcW w:w="0" w:type="auto"/>
            <w:shd w:val="clear" w:color="auto" w:fill="auto"/>
          </w:tcPr>
          <w:p w14:paraId="5F00FDC3" w14:textId="77777777" w:rsidR="00821346" w:rsidRPr="00EB48E5" w:rsidRDefault="00821346" w:rsidP="00821346">
            <w:pPr>
              <w:jc w:val="center"/>
            </w:pPr>
            <w:r w:rsidRPr="00EB48E5">
              <w:t>5.2</w:t>
            </w:r>
          </w:p>
        </w:tc>
        <w:tc>
          <w:tcPr>
            <w:tcW w:w="3240" w:type="dxa"/>
            <w:shd w:val="clear" w:color="auto" w:fill="auto"/>
          </w:tcPr>
          <w:p w14:paraId="4413F9A8" w14:textId="77777777" w:rsidR="00821346" w:rsidRPr="00EB48E5" w:rsidRDefault="00821346" w:rsidP="00821346">
            <w:pPr>
              <w:jc w:val="center"/>
            </w:pPr>
            <w:r w:rsidRPr="00EB48E5">
              <w:t>Канализация</w:t>
            </w:r>
          </w:p>
        </w:tc>
        <w:tc>
          <w:tcPr>
            <w:tcW w:w="1778" w:type="dxa"/>
            <w:shd w:val="clear" w:color="auto" w:fill="auto"/>
          </w:tcPr>
          <w:p w14:paraId="4D5D7760" w14:textId="77777777" w:rsidR="00821346" w:rsidRPr="00EB48E5" w:rsidRDefault="00821346" w:rsidP="00821346">
            <w:pPr>
              <w:jc w:val="center"/>
            </w:pPr>
          </w:p>
        </w:tc>
        <w:tc>
          <w:tcPr>
            <w:tcW w:w="2004" w:type="dxa"/>
            <w:shd w:val="clear" w:color="auto" w:fill="auto"/>
          </w:tcPr>
          <w:p w14:paraId="15B97372" w14:textId="77777777" w:rsidR="00821346" w:rsidRPr="00EB48E5" w:rsidRDefault="00821346" w:rsidP="00821346">
            <w:pPr>
              <w:jc w:val="center"/>
            </w:pPr>
          </w:p>
        </w:tc>
        <w:tc>
          <w:tcPr>
            <w:tcW w:w="2124" w:type="dxa"/>
            <w:shd w:val="clear" w:color="auto" w:fill="auto"/>
          </w:tcPr>
          <w:p w14:paraId="068EA087" w14:textId="77777777" w:rsidR="00821346" w:rsidRPr="00EB48E5" w:rsidRDefault="00821346" w:rsidP="00821346">
            <w:pPr>
              <w:jc w:val="center"/>
            </w:pPr>
          </w:p>
        </w:tc>
      </w:tr>
      <w:tr w:rsidR="00821346" w:rsidRPr="00B03EFA" w14:paraId="5DE7B5ED" w14:textId="77777777" w:rsidTr="008D4F8B">
        <w:tc>
          <w:tcPr>
            <w:tcW w:w="0" w:type="auto"/>
            <w:shd w:val="clear" w:color="auto" w:fill="auto"/>
          </w:tcPr>
          <w:p w14:paraId="2C2AAE9E" w14:textId="77777777" w:rsidR="00821346" w:rsidRPr="00EB48E5" w:rsidRDefault="00821346" w:rsidP="00821346">
            <w:pPr>
              <w:jc w:val="center"/>
            </w:pPr>
            <w:r w:rsidRPr="00EB48E5">
              <w:t>5.2.1</w:t>
            </w:r>
          </w:p>
        </w:tc>
        <w:tc>
          <w:tcPr>
            <w:tcW w:w="3240" w:type="dxa"/>
            <w:shd w:val="clear" w:color="auto" w:fill="auto"/>
          </w:tcPr>
          <w:p w14:paraId="7C79B810" w14:textId="77777777" w:rsidR="00821346" w:rsidRPr="00EB48E5" w:rsidRDefault="00821346" w:rsidP="00821346">
            <w:pPr>
              <w:jc w:val="center"/>
            </w:pPr>
            <w:r w:rsidRPr="00EB48E5">
              <w:t>Водоотведение (от объектов соцкультбыта и малоэтажной застройки) - всего</w:t>
            </w:r>
          </w:p>
        </w:tc>
        <w:tc>
          <w:tcPr>
            <w:tcW w:w="1778" w:type="dxa"/>
            <w:shd w:val="clear" w:color="auto" w:fill="auto"/>
          </w:tcPr>
          <w:p w14:paraId="649747C1" w14:textId="77777777" w:rsidR="00821346" w:rsidRPr="00EB48E5" w:rsidRDefault="00821346" w:rsidP="00821346">
            <w:pPr>
              <w:jc w:val="center"/>
            </w:pPr>
            <w:proofErr w:type="spellStart"/>
            <w:r w:rsidRPr="00EB48E5">
              <w:t>куб</w:t>
            </w:r>
            <w:proofErr w:type="gramStart"/>
            <w:r w:rsidRPr="00EB48E5">
              <w:t>.м</w:t>
            </w:r>
            <w:proofErr w:type="spellEnd"/>
            <w:proofErr w:type="gramEnd"/>
            <w:r w:rsidRPr="00EB48E5">
              <w:t>/</w:t>
            </w:r>
            <w:proofErr w:type="spellStart"/>
            <w:r w:rsidRPr="00EB48E5">
              <w:t>сут</w:t>
            </w:r>
            <w:proofErr w:type="spellEnd"/>
          </w:p>
        </w:tc>
        <w:tc>
          <w:tcPr>
            <w:tcW w:w="2004" w:type="dxa"/>
            <w:shd w:val="clear" w:color="auto" w:fill="auto"/>
          </w:tcPr>
          <w:p w14:paraId="1AA8A064" w14:textId="77777777" w:rsidR="00821346" w:rsidRPr="00EB48E5" w:rsidRDefault="00821346" w:rsidP="00821346">
            <w:pPr>
              <w:jc w:val="center"/>
            </w:pPr>
            <w:r w:rsidRPr="00EB48E5">
              <w:t>-</w:t>
            </w:r>
          </w:p>
        </w:tc>
        <w:tc>
          <w:tcPr>
            <w:tcW w:w="2124" w:type="dxa"/>
            <w:shd w:val="clear" w:color="auto" w:fill="auto"/>
          </w:tcPr>
          <w:p w14:paraId="521DD7AC" w14:textId="77777777" w:rsidR="00821346" w:rsidRPr="00EB48E5" w:rsidRDefault="00821346" w:rsidP="00821346">
            <w:pPr>
              <w:jc w:val="center"/>
            </w:pPr>
            <w:r w:rsidRPr="00EB48E5">
              <w:t>17,53</w:t>
            </w:r>
          </w:p>
        </w:tc>
      </w:tr>
      <w:tr w:rsidR="00821346" w:rsidRPr="00B03EFA" w14:paraId="77F0B83A" w14:textId="77777777" w:rsidTr="008D4F8B">
        <w:tc>
          <w:tcPr>
            <w:tcW w:w="0" w:type="auto"/>
            <w:shd w:val="clear" w:color="auto" w:fill="auto"/>
          </w:tcPr>
          <w:p w14:paraId="1D3B3A23" w14:textId="77777777" w:rsidR="00821346" w:rsidRPr="00EB48E5" w:rsidRDefault="00821346" w:rsidP="00821346">
            <w:pPr>
              <w:jc w:val="center"/>
            </w:pPr>
            <w:r w:rsidRPr="00EB48E5">
              <w:t>5.3</w:t>
            </w:r>
          </w:p>
        </w:tc>
        <w:tc>
          <w:tcPr>
            <w:tcW w:w="3240" w:type="dxa"/>
            <w:shd w:val="clear" w:color="auto" w:fill="auto"/>
          </w:tcPr>
          <w:p w14:paraId="04321FEB" w14:textId="77777777" w:rsidR="00821346" w:rsidRPr="00EB48E5" w:rsidRDefault="00821346" w:rsidP="00821346">
            <w:pPr>
              <w:jc w:val="center"/>
            </w:pPr>
            <w:r w:rsidRPr="00EB48E5">
              <w:t>Электроснабжение</w:t>
            </w:r>
          </w:p>
        </w:tc>
        <w:tc>
          <w:tcPr>
            <w:tcW w:w="1778" w:type="dxa"/>
            <w:shd w:val="clear" w:color="auto" w:fill="auto"/>
          </w:tcPr>
          <w:p w14:paraId="11FF2DA0" w14:textId="77777777" w:rsidR="00821346" w:rsidRPr="00EB48E5" w:rsidRDefault="00821346" w:rsidP="00821346">
            <w:pPr>
              <w:jc w:val="center"/>
            </w:pPr>
          </w:p>
        </w:tc>
        <w:tc>
          <w:tcPr>
            <w:tcW w:w="2004" w:type="dxa"/>
            <w:shd w:val="clear" w:color="auto" w:fill="auto"/>
          </w:tcPr>
          <w:p w14:paraId="05860FE5" w14:textId="77777777" w:rsidR="00821346" w:rsidRPr="00EB48E5" w:rsidRDefault="00821346" w:rsidP="00821346">
            <w:pPr>
              <w:jc w:val="center"/>
            </w:pPr>
          </w:p>
        </w:tc>
        <w:tc>
          <w:tcPr>
            <w:tcW w:w="2124" w:type="dxa"/>
            <w:shd w:val="clear" w:color="auto" w:fill="auto"/>
          </w:tcPr>
          <w:p w14:paraId="031C8396" w14:textId="77777777" w:rsidR="00821346" w:rsidRPr="00EB48E5" w:rsidRDefault="00821346" w:rsidP="00821346">
            <w:pPr>
              <w:jc w:val="center"/>
            </w:pPr>
          </w:p>
        </w:tc>
      </w:tr>
      <w:tr w:rsidR="00821346" w:rsidRPr="00B03EFA" w14:paraId="34F347DC" w14:textId="77777777" w:rsidTr="008D4F8B">
        <w:tc>
          <w:tcPr>
            <w:tcW w:w="0" w:type="auto"/>
            <w:shd w:val="clear" w:color="auto" w:fill="auto"/>
          </w:tcPr>
          <w:p w14:paraId="68D885C0" w14:textId="77777777" w:rsidR="00821346" w:rsidRPr="00EB48E5" w:rsidRDefault="00821346" w:rsidP="00821346">
            <w:pPr>
              <w:jc w:val="center"/>
            </w:pPr>
            <w:r w:rsidRPr="00EB48E5">
              <w:t>5.3.1</w:t>
            </w:r>
          </w:p>
        </w:tc>
        <w:tc>
          <w:tcPr>
            <w:tcW w:w="3240" w:type="dxa"/>
            <w:shd w:val="clear" w:color="auto" w:fill="auto"/>
          </w:tcPr>
          <w:p w14:paraId="55901142" w14:textId="77777777" w:rsidR="00821346" w:rsidRPr="00EB48E5" w:rsidRDefault="00821346" w:rsidP="00821346">
            <w:pPr>
              <w:jc w:val="center"/>
            </w:pPr>
            <w:r w:rsidRPr="00EB48E5">
              <w:t>Потребность в электроэнергии - всего</w:t>
            </w:r>
          </w:p>
        </w:tc>
        <w:tc>
          <w:tcPr>
            <w:tcW w:w="1778" w:type="dxa"/>
            <w:shd w:val="clear" w:color="auto" w:fill="auto"/>
          </w:tcPr>
          <w:p w14:paraId="12F2EA25" w14:textId="77777777" w:rsidR="00821346" w:rsidRPr="00EB48E5" w:rsidRDefault="00821346" w:rsidP="00821346">
            <w:pPr>
              <w:jc w:val="center"/>
            </w:pPr>
            <w:r w:rsidRPr="00EB48E5">
              <w:t>кВт</w:t>
            </w:r>
          </w:p>
        </w:tc>
        <w:tc>
          <w:tcPr>
            <w:tcW w:w="2004" w:type="dxa"/>
            <w:shd w:val="clear" w:color="auto" w:fill="auto"/>
          </w:tcPr>
          <w:p w14:paraId="0C0D46C4" w14:textId="77777777" w:rsidR="00821346" w:rsidRPr="00EB48E5" w:rsidRDefault="00821346" w:rsidP="00821346">
            <w:pPr>
              <w:jc w:val="center"/>
            </w:pPr>
            <w:r w:rsidRPr="00EB48E5">
              <w:t>-</w:t>
            </w:r>
          </w:p>
        </w:tc>
        <w:tc>
          <w:tcPr>
            <w:tcW w:w="2124" w:type="dxa"/>
            <w:shd w:val="clear" w:color="auto" w:fill="auto"/>
          </w:tcPr>
          <w:p w14:paraId="74607EF4" w14:textId="77777777" w:rsidR="00821346" w:rsidRPr="00EB48E5" w:rsidRDefault="00821346" w:rsidP="00821346">
            <w:pPr>
              <w:jc w:val="center"/>
            </w:pPr>
            <w:r w:rsidRPr="00EB48E5">
              <w:t>43,58</w:t>
            </w:r>
          </w:p>
        </w:tc>
      </w:tr>
      <w:tr w:rsidR="00821346" w:rsidRPr="00B03EFA" w14:paraId="616D31A6" w14:textId="77777777" w:rsidTr="008D4F8B">
        <w:tc>
          <w:tcPr>
            <w:tcW w:w="0" w:type="auto"/>
            <w:shd w:val="clear" w:color="auto" w:fill="auto"/>
          </w:tcPr>
          <w:p w14:paraId="74188814" w14:textId="77777777" w:rsidR="00821346" w:rsidRPr="00EB48E5" w:rsidRDefault="00821346" w:rsidP="00821346">
            <w:pPr>
              <w:jc w:val="center"/>
            </w:pPr>
            <w:r w:rsidRPr="00EB48E5">
              <w:t>5.4</w:t>
            </w:r>
          </w:p>
        </w:tc>
        <w:tc>
          <w:tcPr>
            <w:tcW w:w="3240" w:type="dxa"/>
            <w:shd w:val="clear" w:color="auto" w:fill="auto"/>
          </w:tcPr>
          <w:p w14:paraId="6C295A34" w14:textId="77777777" w:rsidR="00821346" w:rsidRPr="00EB48E5" w:rsidRDefault="00821346" w:rsidP="00821346">
            <w:pPr>
              <w:jc w:val="center"/>
            </w:pPr>
            <w:r w:rsidRPr="00EB48E5">
              <w:t>Теплоснабжение</w:t>
            </w:r>
          </w:p>
        </w:tc>
        <w:tc>
          <w:tcPr>
            <w:tcW w:w="1778" w:type="dxa"/>
            <w:shd w:val="clear" w:color="auto" w:fill="auto"/>
          </w:tcPr>
          <w:p w14:paraId="09766F4F" w14:textId="77777777" w:rsidR="00821346" w:rsidRPr="00EB48E5" w:rsidRDefault="00821346" w:rsidP="00821346">
            <w:pPr>
              <w:jc w:val="center"/>
            </w:pPr>
          </w:p>
        </w:tc>
        <w:tc>
          <w:tcPr>
            <w:tcW w:w="2004" w:type="dxa"/>
            <w:shd w:val="clear" w:color="auto" w:fill="auto"/>
          </w:tcPr>
          <w:p w14:paraId="1F98EB44" w14:textId="77777777" w:rsidR="00821346" w:rsidRPr="00EB48E5" w:rsidRDefault="00821346" w:rsidP="00821346">
            <w:pPr>
              <w:jc w:val="center"/>
            </w:pPr>
          </w:p>
        </w:tc>
        <w:tc>
          <w:tcPr>
            <w:tcW w:w="2124" w:type="dxa"/>
            <w:shd w:val="clear" w:color="auto" w:fill="auto"/>
          </w:tcPr>
          <w:p w14:paraId="488640B5" w14:textId="77777777" w:rsidR="00821346" w:rsidRPr="00EB48E5" w:rsidRDefault="00821346" w:rsidP="00821346">
            <w:pPr>
              <w:jc w:val="center"/>
            </w:pPr>
          </w:p>
        </w:tc>
      </w:tr>
      <w:tr w:rsidR="00821346" w:rsidRPr="00B03EFA" w14:paraId="03A997B9" w14:textId="77777777" w:rsidTr="008D4F8B">
        <w:tc>
          <w:tcPr>
            <w:tcW w:w="0" w:type="auto"/>
            <w:shd w:val="clear" w:color="auto" w:fill="auto"/>
          </w:tcPr>
          <w:p w14:paraId="35169B9A" w14:textId="77777777" w:rsidR="00821346" w:rsidRPr="00EB48E5" w:rsidRDefault="00821346" w:rsidP="00821346">
            <w:pPr>
              <w:jc w:val="center"/>
            </w:pPr>
            <w:r w:rsidRPr="00EB48E5">
              <w:t>5.4.1</w:t>
            </w:r>
          </w:p>
        </w:tc>
        <w:tc>
          <w:tcPr>
            <w:tcW w:w="3240" w:type="dxa"/>
            <w:shd w:val="clear" w:color="auto" w:fill="auto"/>
          </w:tcPr>
          <w:p w14:paraId="3F5C24CF" w14:textId="77777777" w:rsidR="00821346" w:rsidRPr="00EB48E5" w:rsidRDefault="00821346" w:rsidP="00821346">
            <w:pPr>
              <w:jc w:val="center"/>
            </w:pPr>
            <w:r w:rsidRPr="00EB48E5">
              <w:t>Потребность в тепловой энергии - всего</w:t>
            </w:r>
          </w:p>
        </w:tc>
        <w:tc>
          <w:tcPr>
            <w:tcW w:w="1778" w:type="dxa"/>
            <w:shd w:val="clear" w:color="auto" w:fill="auto"/>
          </w:tcPr>
          <w:p w14:paraId="4CFCE613" w14:textId="77777777" w:rsidR="00821346" w:rsidRPr="00EB48E5" w:rsidRDefault="00821346" w:rsidP="00821346">
            <w:pPr>
              <w:jc w:val="center"/>
            </w:pPr>
            <w:r w:rsidRPr="00EB48E5">
              <w:t>Гкал/ч</w:t>
            </w:r>
          </w:p>
        </w:tc>
        <w:tc>
          <w:tcPr>
            <w:tcW w:w="2004" w:type="dxa"/>
            <w:shd w:val="clear" w:color="auto" w:fill="auto"/>
          </w:tcPr>
          <w:p w14:paraId="1D134EAE" w14:textId="77777777" w:rsidR="00821346" w:rsidRPr="00EB48E5" w:rsidRDefault="00821346" w:rsidP="00821346">
            <w:pPr>
              <w:jc w:val="center"/>
            </w:pPr>
            <w:r w:rsidRPr="00EB48E5">
              <w:t>-</w:t>
            </w:r>
          </w:p>
        </w:tc>
        <w:tc>
          <w:tcPr>
            <w:tcW w:w="2124" w:type="dxa"/>
            <w:shd w:val="clear" w:color="auto" w:fill="auto"/>
          </w:tcPr>
          <w:p w14:paraId="08BE32A5" w14:textId="77777777" w:rsidR="00821346" w:rsidRPr="00EB48E5" w:rsidRDefault="00821346" w:rsidP="00821346">
            <w:pPr>
              <w:jc w:val="center"/>
            </w:pPr>
            <w:r w:rsidRPr="00EB48E5">
              <w:t>0,29</w:t>
            </w:r>
          </w:p>
        </w:tc>
      </w:tr>
      <w:tr w:rsidR="00821346" w:rsidRPr="00B03EFA" w14:paraId="2D53C250" w14:textId="77777777" w:rsidTr="008D4F8B">
        <w:tc>
          <w:tcPr>
            <w:tcW w:w="0" w:type="auto"/>
            <w:shd w:val="clear" w:color="auto" w:fill="auto"/>
          </w:tcPr>
          <w:p w14:paraId="1C2E3507" w14:textId="77777777" w:rsidR="00821346" w:rsidRPr="00EB48E5" w:rsidRDefault="00821346" w:rsidP="00821346">
            <w:pPr>
              <w:jc w:val="center"/>
            </w:pPr>
            <w:r w:rsidRPr="00EB48E5">
              <w:t>5.5</w:t>
            </w:r>
          </w:p>
        </w:tc>
        <w:tc>
          <w:tcPr>
            <w:tcW w:w="3240" w:type="dxa"/>
            <w:shd w:val="clear" w:color="auto" w:fill="auto"/>
          </w:tcPr>
          <w:p w14:paraId="33B51673" w14:textId="77777777" w:rsidR="00821346" w:rsidRPr="00EB48E5" w:rsidRDefault="00821346" w:rsidP="00821346">
            <w:pPr>
              <w:jc w:val="center"/>
            </w:pPr>
            <w:r w:rsidRPr="00EB48E5">
              <w:t>Газоснабжение</w:t>
            </w:r>
          </w:p>
        </w:tc>
        <w:tc>
          <w:tcPr>
            <w:tcW w:w="1778" w:type="dxa"/>
            <w:shd w:val="clear" w:color="auto" w:fill="auto"/>
          </w:tcPr>
          <w:p w14:paraId="452B0980" w14:textId="77777777" w:rsidR="00821346" w:rsidRPr="00EB48E5" w:rsidRDefault="00821346" w:rsidP="00821346">
            <w:pPr>
              <w:jc w:val="center"/>
            </w:pPr>
          </w:p>
        </w:tc>
        <w:tc>
          <w:tcPr>
            <w:tcW w:w="2004" w:type="dxa"/>
            <w:shd w:val="clear" w:color="auto" w:fill="auto"/>
          </w:tcPr>
          <w:p w14:paraId="1F185788" w14:textId="77777777" w:rsidR="00821346" w:rsidRPr="00EB48E5" w:rsidRDefault="00821346" w:rsidP="00821346">
            <w:pPr>
              <w:jc w:val="center"/>
            </w:pPr>
          </w:p>
        </w:tc>
        <w:tc>
          <w:tcPr>
            <w:tcW w:w="2124" w:type="dxa"/>
            <w:shd w:val="clear" w:color="auto" w:fill="auto"/>
          </w:tcPr>
          <w:p w14:paraId="03E2C2B1" w14:textId="77777777" w:rsidR="00821346" w:rsidRPr="00EB48E5" w:rsidRDefault="00821346" w:rsidP="00821346">
            <w:pPr>
              <w:jc w:val="center"/>
            </w:pPr>
          </w:p>
        </w:tc>
      </w:tr>
      <w:tr w:rsidR="00821346" w:rsidRPr="00B03EFA" w14:paraId="43432DEA" w14:textId="77777777" w:rsidTr="008D4F8B">
        <w:tc>
          <w:tcPr>
            <w:tcW w:w="0" w:type="auto"/>
            <w:shd w:val="clear" w:color="auto" w:fill="auto"/>
          </w:tcPr>
          <w:p w14:paraId="015251E1" w14:textId="77777777" w:rsidR="00821346" w:rsidRPr="00EB48E5" w:rsidRDefault="00821346" w:rsidP="00821346">
            <w:pPr>
              <w:jc w:val="center"/>
            </w:pPr>
            <w:r w:rsidRPr="00EB48E5">
              <w:t>5.5.1</w:t>
            </w:r>
          </w:p>
        </w:tc>
        <w:tc>
          <w:tcPr>
            <w:tcW w:w="3240" w:type="dxa"/>
            <w:shd w:val="clear" w:color="auto" w:fill="auto"/>
          </w:tcPr>
          <w:p w14:paraId="4E1BDDE8" w14:textId="77777777" w:rsidR="00821346" w:rsidRPr="00EB48E5" w:rsidRDefault="00821346" w:rsidP="00821346">
            <w:pPr>
              <w:jc w:val="center"/>
            </w:pPr>
            <w:r w:rsidRPr="00EB48E5">
              <w:t>Потребность в газе - всего</w:t>
            </w:r>
          </w:p>
        </w:tc>
        <w:tc>
          <w:tcPr>
            <w:tcW w:w="1778" w:type="dxa"/>
            <w:shd w:val="clear" w:color="auto" w:fill="auto"/>
          </w:tcPr>
          <w:p w14:paraId="1E1CFDD4" w14:textId="77777777" w:rsidR="00821346" w:rsidRPr="00EB48E5" w:rsidRDefault="00821346" w:rsidP="00821346">
            <w:pPr>
              <w:jc w:val="center"/>
            </w:pPr>
            <w:r w:rsidRPr="00EB48E5">
              <w:t>тыс. м3/год</w:t>
            </w:r>
          </w:p>
        </w:tc>
        <w:tc>
          <w:tcPr>
            <w:tcW w:w="2004" w:type="dxa"/>
            <w:shd w:val="clear" w:color="auto" w:fill="auto"/>
          </w:tcPr>
          <w:p w14:paraId="59426636" w14:textId="77777777" w:rsidR="00821346" w:rsidRPr="00EB48E5" w:rsidRDefault="00821346" w:rsidP="00821346">
            <w:pPr>
              <w:jc w:val="center"/>
            </w:pPr>
            <w:r w:rsidRPr="00EB48E5">
              <w:t>-</w:t>
            </w:r>
          </w:p>
        </w:tc>
        <w:tc>
          <w:tcPr>
            <w:tcW w:w="2124" w:type="dxa"/>
            <w:shd w:val="clear" w:color="auto" w:fill="auto"/>
          </w:tcPr>
          <w:p w14:paraId="6358084C" w14:textId="77777777" w:rsidR="00821346" w:rsidRDefault="00821346" w:rsidP="00821346">
            <w:pPr>
              <w:jc w:val="center"/>
            </w:pPr>
            <w:r w:rsidRPr="00EB48E5">
              <w:t>24,9</w:t>
            </w:r>
          </w:p>
        </w:tc>
      </w:tr>
    </w:tbl>
    <w:p w14:paraId="03454FD7" w14:textId="77777777" w:rsidR="004F3AEA" w:rsidRPr="00B03EFA" w:rsidRDefault="004F3AEA" w:rsidP="00693DC9">
      <w:pPr>
        <w:pStyle w:val="a0"/>
        <w:numPr>
          <w:ilvl w:val="0"/>
          <w:numId w:val="0"/>
        </w:numPr>
        <w:ind w:firstLine="426"/>
        <w:jc w:val="center"/>
        <w:rPr>
          <w:rFonts w:ascii="Times New Roman" w:hAnsi="Times New Roman" w:cs="Times New Roman"/>
          <w:lang w:val="ru-RU"/>
        </w:rPr>
      </w:pPr>
    </w:p>
    <w:p w14:paraId="151498D1" w14:textId="77777777" w:rsidR="00693DC9" w:rsidRPr="00B03EFA" w:rsidRDefault="00693DC9" w:rsidP="00693DC9">
      <w:pPr>
        <w:pStyle w:val="a0"/>
        <w:numPr>
          <w:ilvl w:val="0"/>
          <w:numId w:val="0"/>
        </w:numPr>
        <w:ind w:firstLine="426"/>
        <w:jc w:val="center"/>
        <w:rPr>
          <w:rFonts w:ascii="Times New Roman" w:hAnsi="Times New Roman" w:cs="Times New Roman"/>
          <w:lang w:val="ru-RU"/>
        </w:rPr>
      </w:pPr>
    </w:p>
    <w:p w14:paraId="523735C3" w14:textId="77777777" w:rsidR="00693DC9" w:rsidRPr="00B03EFA" w:rsidRDefault="00693DC9" w:rsidP="00693DC9">
      <w:pPr>
        <w:pStyle w:val="a0"/>
        <w:numPr>
          <w:ilvl w:val="0"/>
          <w:numId w:val="0"/>
        </w:numPr>
        <w:ind w:firstLine="426"/>
        <w:jc w:val="center"/>
        <w:rPr>
          <w:rFonts w:ascii="Times New Roman" w:hAnsi="Times New Roman" w:cs="Times New Roman"/>
          <w:lang w:val="ru-RU"/>
        </w:rPr>
      </w:pPr>
    </w:p>
    <w:p w14:paraId="2B164E49" w14:textId="77777777" w:rsidR="00167C1F" w:rsidRPr="00693DC9" w:rsidRDefault="00693DC9" w:rsidP="00693DC9">
      <w:pPr>
        <w:pStyle w:val="a0"/>
        <w:numPr>
          <w:ilvl w:val="0"/>
          <w:numId w:val="0"/>
        </w:numPr>
        <w:ind w:firstLine="426"/>
        <w:jc w:val="center"/>
        <w:rPr>
          <w:rFonts w:ascii="Times New Roman" w:hAnsi="Times New Roman" w:cs="Times New Roman"/>
          <w:lang w:val="ru-RU"/>
        </w:rPr>
      </w:pPr>
      <w:r w:rsidRPr="00B03EFA">
        <w:rPr>
          <w:rFonts w:ascii="Times New Roman" w:hAnsi="Times New Roman" w:cs="Times New Roman"/>
          <w:lang w:val="ru-RU"/>
        </w:rPr>
        <w:t>_____________</w:t>
      </w:r>
    </w:p>
    <w:sectPr w:rsidR="00167C1F" w:rsidRPr="00693DC9" w:rsidSect="00450F29">
      <w:footerReference w:type="default" r:id="rId16"/>
      <w:pgSz w:w="11906" w:h="16838"/>
      <w:pgMar w:top="1134" w:right="566"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A918D" w14:textId="77777777" w:rsidR="004F5201" w:rsidRDefault="004F5201" w:rsidP="007E609A">
      <w:r>
        <w:separator/>
      </w:r>
    </w:p>
  </w:endnote>
  <w:endnote w:type="continuationSeparator" w:id="0">
    <w:p w14:paraId="5882D0AB" w14:textId="77777777" w:rsidR="004F5201" w:rsidRDefault="004F5201" w:rsidP="007E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736172"/>
      <w:docPartObj>
        <w:docPartGallery w:val="Page Numbers (Bottom of Page)"/>
        <w:docPartUnique/>
      </w:docPartObj>
    </w:sdtPr>
    <w:sdtEndPr/>
    <w:sdtContent>
      <w:p w14:paraId="6CF93469" w14:textId="77777777" w:rsidR="00821346" w:rsidRDefault="00821346">
        <w:pPr>
          <w:pStyle w:val="affffff6"/>
          <w:jc w:val="center"/>
        </w:pPr>
        <w:r w:rsidRPr="00102FBE">
          <w:rPr>
            <w:sz w:val="20"/>
            <w:szCs w:val="20"/>
          </w:rPr>
          <w:fldChar w:fldCharType="begin"/>
        </w:r>
        <w:r w:rsidRPr="00102FBE">
          <w:rPr>
            <w:sz w:val="20"/>
            <w:szCs w:val="20"/>
          </w:rPr>
          <w:instrText>PAGE   \* MERGEFORMAT</w:instrText>
        </w:r>
        <w:r w:rsidRPr="00102FBE">
          <w:rPr>
            <w:sz w:val="20"/>
            <w:szCs w:val="20"/>
          </w:rPr>
          <w:fldChar w:fldCharType="separate"/>
        </w:r>
        <w:r w:rsidR="006A26F3">
          <w:rPr>
            <w:noProof/>
            <w:sz w:val="20"/>
            <w:szCs w:val="20"/>
          </w:rPr>
          <w:t>2</w:t>
        </w:r>
        <w:r w:rsidRPr="00102FBE">
          <w:rPr>
            <w:sz w:val="20"/>
            <w:szCs w:val="20"/>
          </w:rPr>
          <w:fldChar w:fldCharType="end"/>
        </w:r>
      </w:p>
    </w:sdtContent>
  </w:sdt>
  <w:p w14:paraId="2F5C9D6D" w14:textId="77777777" w:rsidR="00821346" w:rsidRDefault="00821346">
    <w:pPr>
      <w:pStyle w:val="affff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D0603" w14:textId="77777777" w:rsidR="00821346" w:rsidRPr="007E609A" w:rsidRDefault="00821346" w:rsidP="007E609A">
    <w:pPr>
      <w:pStyle w:val="affffff6"/>
      <w:jc w:val="right"/>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CD0F8" w14:textId="77777777" w:rsidR="004F5201" w:rsidRDefault="004F5201" w:rsidP="007E609A">
      <w:r>
        <w:separator/>
      </w:r>
    </w:p>
  </w:footnote>
  <w:footnote w:type="continuationSeparator" w:id="0">
    <w:p w14:paraId="68E6618C" w14:textId="77777777" w:rsidR="004F5201" w:rsidRDefault="004F5201" w:rsidP="007E6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03563950"/>
      <w:docPartObj>
        <w:docPartGallery w:val="Page Numbers (Top of Page)"/>
        <w:docPartUnique/>
      </w:docPartObj>
    </w:sdtPr>
    <w:sdtEndPr/>
    <w:sdtContent>
      <w:p w14:paraId="243EA256" w14:textId="77777777" w:rsidR="00821346" w:rsidRPr="00693DC9" w:rsidRDefault="00821346">
        <w:pPr>
          <w:pStyle w:val="afa"/>
          <w:jc w:val="center"/>
          <w:rPr>
            <w:rFonts w:ascii="Times New Roman" w:hAnsi="Times New Roman" w:cs="Times New Roman"/>
            <w:sz w:val="20"/>
            <w:szCs w:val="20"/>
          </w:rPr>
        </w:pPr>
        <w:r w:rsidRPr="00693DC9">
          <w:rPr>
            <w:rFonts w:ascii="Times New Roman" w:hAnsi="Times New Roman" w:cs="Times New Roman"/>
            <w:sz w:val="20"/>
            <w:szCs w:val="20"/>
          </w:rPr>
          <w:fldChar w:fldCharType="begin"/>
        </w:r>
        <w:r w:rsidRPr="00693DC9">
          <w:rPr>
            <w:rFonts w:ascii="Times New Roman" w:hAnsi="Times New Roman" w:cs="Times New Roman"/>
            <w:sz w:val="20"/>
            <w:szCs w:val="20"/>
          </w:rPr>
          <w:instrText>PAGE   \* MERGEFORMAT</w:instrText>
        </w:r>
        <w:r w:rsidRPr="00693DC9">
          <w:rPr>
            <w:rFonts w:ascii="Times New Roman" w:hAnsi="Times New Roman" w:cs="Times New Roman"/>
            <w:sz w:val="20"/>
            <w:szCs w:val="20"/>
          </w:rPr>
          <w:fldChar w:fldCharType="separate"/>
        </w:r>
        <w:r w:rsidR="006A26F3" w:rsidRPr="006A26F3">
          <w:rPr>
            <w:rFonts w:ascii="Times New Roman" w:hAnsi="Times New Roman" w:cs="Times New Roman"/>
            <w:noProof/>
            <w:sz w:val="20"/>
            <w:szCs w:val="20"/>
            <w:lang w:val="ru-RU"/>
          </w:rPr>
          <w:t>27</w:t>
        </w:r>
        <w:r w:rsidRPr="00693DC9">
          <w:rPr>
            <w:rFonts w:ascii="Times New Roman" w:hAnsi="Times New Roman" w:cs="Times New Roman"/>
            <w:sz w:val="20"/>
            <w:szCs w:val="20"/>
          </w:rPr>
          <w:fldChar w:fldCharType="end"/>
        </w:r>
      </w:p>
    </w:sdtContent>
  </w:sdt>
  <w:p w14:paraId="11E681CE" w14:textId="77777777" w:rsidR="00821346" w:rsidRPr="00693DC9" w:rsidRDefault="00821346">
    <w:pPr>
      <w:pStyle w:val="afa"/>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6FDA6744"/>
    <w:lvl w:ilvl="0">
      <w:start w:val="1"/>
      <w:numFmt w:val="decimal"/>
      <w:pStyle w:val="a"/>
      <w:isLgl/>
      <w:suff w:val="space"/>
      <w:lvlText w:val="%1"/>
      <w:lvlJc w:val="left"/>
      <w:pPr>
        <w:ind w:left="0"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
    <w:nsid w:val="024D7A4A"/>
    <w:multiLevelType w:val="hybridMultilevel"/>
    <w:tmpl w:val="5C48B0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2D0093A"/>
    <w:multiLevelType w:val="hybridMultilevel"/>
    <w:tmpl w:val="FB8CB1A2"/>
    <w:lvl w:ilvl="0" w:tplc="201C24A8">
      <w:start w:val="1"/>
      <w:numFmt w:val="bullet"/>
      <w:pStyle w:val="a0"/>
      <w:lvlText w:val="−"/>
      <w:lvlJc w:val="left"/>
      <w:pPr>
        <w:ind w:left="786"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31A2E1E"/>
    <w:multiLevelType w:val="hybridMultilevel"/>
    <w:tmpl w:val="CB24C5AA"/>
    <w:lvl w:ilvl="0" w:tplc="A652377E">
      <w:numFmt w:val="bullet"/>
      <w:lvlText w:val="−"/>
      <w:lvlJc w:val="left"/>
      <w:pPr>
        <w:ind w:left="2149" w:hanging="360"/>
      </w:pPr>
      <w:rPr>
        <w:rFonts w:ascii="Times New Roman" w:eastAsia="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nsid w:val="041B246B"/>
    <w:multiLevelType w:val="hybridMultilevel"/>
    <w:tmpl w:val="B2BC61F6"/>
    <w:styleLink w:val="a1"/>
    <w:lvl w:ilvl="0" w:tplc="87F898FC">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7D46FD3"/>
    <w:multiLevelType w:val="multilevel"/>
    <w:tmpl w:val="99B06974"/>
    <w:lvl w:ilvl="0">
      <w:start w:val="1"/>
      <w:numFmt w:val="decimal"/>
      <w:pStyle w:val="1"/>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8F72D15"/>
    <w:multiLevelType w:val="hybridMultilevel"/>
    <w:tmpl w:val="E38892E0"/>
    <w:lvl w:ilvl="0" w:tplc="29B0C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C8902FB"/>
    <w:multiLevelType w:val="hybridMultilevel"/>
    <w:tmpl w:val="119CE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12FC5"/>
    <w:multiLevelType w:val="hybridMultilevel"/>
    <w:tmpl w:val="C8784C6C"/>
    <w:lvl w:ilvl="0" w:tplc="866EA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0FFA28B4"/>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2CB338F"/>
    <w:multiLevelType w:val="hybridMultilevel"/>
    <w:tmpl w:val="C8784C6C"/>
    <w:lvl w:ilvl="0" w:tplc="866EA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13">
    <w:nsid w:val="218053EC"/>
    <w:multiLevelType w:val="hybridMultilevel"/>
    <w:tmpl w:val="9886B3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8A16A4D"/>
    <w:multiLevelType w:val="multilevel"/>
    <w:tmpl w:val="0464E8DE"/>
    <w:lvl w:ilvl="0">
      <w:start w:val="1"/>
      <w:numFmt w:val="decimal"/>
      <w:pStyle w:val="12"/>
      <w:lvlText w:val="%1"/>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1"/>
      <w:numFmt w:val="decimal"/>
      <w:pStyle w:val="2"/>
      <w:lvlText w:val="%1.%2"/>
      <w:lvlJc w:val="left"/>
      <w:pPr>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decimal"/>
      <w:pStyle w:val="3"/>
      <w:lvlText w:val="%1.%2.%3"/>
      <w:lvlJc w:val="left"/>
      <w:pPr>
        <w:ind w:left="1004" w:hanging="720"/>
      </w:pPr>
    </w:lvl>
    <w:lvl w:ilvl="3">
      <w:start w:val="1"/>
      <w:numFmt w:val="decimal"/>
      <w:pStyle w:val="4"/>
      <w:lvlText w:val="%1.%2.%3.%4"/>
      <w:lvlJc w:val="left"/>
      <w:pPr>
        <w:ind w:left="864" w:hanging="864"/>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2C557F61"/>
    <w:multiLevelType w:val="hybridMultilevel"/>
    <w:tmpl w:val="6764E6CE"/>
    <w:lvl w:ilvl="0" w:tplc="1DDA9506">
      <w:start w:val="1"/>
      <w:numFmt w:val="decimal"/>
      <w:pStyle w:val="a3"/>
      <w:lvlText w:val="%1"/>
      <w:lvlJc w:val="left"/>
      <w:pPr>
        <w:tabs>
          <w:tab w:val="num" w:pos="340"/>
        </w:tabs>
        <w:ind w:left="0" w:firstLine="57"/>
      </w:pPr>
    </w:lvl>
    <w:lvl w:ilvl="1" w:tplc="04190011">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6">
    <w:nsid w:val="2FFE5F9D"/>
    <w:multiLevelType w:val="multilevel"/>
    <w:tmpl w:val="79B6BA10"/>
    <w:lvl w:ilvl="0">
      <w:start w:val="1"/>
      <w:numFmt w:val="decimal"/>
      <w:lvlText w:val="%1"/>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8345307"/>
    <w:multiLevelType w:val="multilevel"/>
    <w:tmpl w:val="82A2222A"/>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96"/>
      </w:pPr>
    </w:lvl>
    <w:lvl w:ilvl="3">
      <w:start w:val="1"/>
      <w:numFmt w:val="decimal"/>
      <w:pStyle w:val="S4"/>
      <w:lvlText w:val="%1.%2.%3.%4"/>
      <w:lvlJc w:val="left"/>
      <w:pPr>
        <w:tabs>
          <w:tab w:val="num" w:pos="1080"/>
        </w:tabs>
        <w:ind w:left="108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240"/>
        </w:tabs>
        <w:ind w:left="3240" w:hanging="1440"/>
      </w:pPr>
    </w:lvl>
    <w:lvl w:ilvl="8">
      <w:start w:val="1"/>
      <w:numFmt w:val="decimal"/>
      <w:lvlText w:val="%1.%2.%3.%4.%5.%6.%7.%8.%9"/>
      <w:lvlJc w:val="left"/>
      <w:pPr>
        <w:tabs>
          <w:tab w:val="num" w:pos="3960"/>
        </w:tabs>
        <w:ind w:left="3960" w:hanging="1800"/>
      </w:pPr>
    </w:lvl>
  </w:abstractNum>
  <w:abstractNum w:abstractNumId="18">
    <w:nsid w:val="398B5195"/>
    <w:multiLevelType w:val="hybridMultilevel"/>
    <w:tmpl w:val="0CC2AB6C"/>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E022B5"/>
    <w:multiLevelType w:val="hybridMultilevel"/>
    <w:tmpl w:val="50264A30"/>
    <w:lvl w:ilvl="0" w:tplc="2BAE004A">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643F15"/>
    <w:multiLevelType w:val="hybridMultilevel"/>
    <w:tmpl w:val="51220E92"/>
    <w:styleLink w:val="1ai"/>
    <w:lvl w:ilvl="0" w:tplc="AB3A818C">
      <w:start w:val="1"/>
      <w:numFmt w:val="decimal"/>
      <w:lvlText w:val="%1."/>
      <w:lvlJc w:val="left"/>
      <w:pPr>
        <w:tabs>
          <w:tab w:val="num" w:pos="2448"/>
        </w:tabs>
        <w:ind w:left="2448" w:hanging="1368"/>
      </w:pPr>
    </w:lvl>
    <w:lvl w:ilvl="1" w:tplc="04190003">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start w:val="1"/>
      <w:numFmt w:val="decimal"/>
      <w:lvlText w:val="%4."/>
      <w:lvlJc w:val="left"/>
      <w:pPr>
        <w:tabs>
          <w:tab w:val="num" w:pos="3600"/>
        </w:tabs>
        <w:ind w:left="3600" w:hanging="360"/>
      </w:pPr>
    </w:lvl>
    <w:lvl w:ilvl="4" w:tplc="04190003">
      <w:start w:val="1"/>
      <w:numFmt w:val="lowerLetter"/>
      <w:lvlText w:val="%5."/>
      <w:lvlJc w:val="left"/>
      <w:pPr>
        <w:tabs>
          <w:tab w:val="num" w:pos="4320"/>
        </w:tabs>
        <w:ind w:left="4320" w:hanging="360"/>
      </w:pPr>
    </w:lvl>
    <w:lvl w:ilvl="5" w:tplc="04190005">
      <w:start w:val="1"/>
      <w:numFmt w:val="lowerRoman"/>
      <w:lvlText w:val="%6."/>
      <w:lvlJc w:val="right"/>
      <w:pPr>
        <w:tabs>
          <w:tab w:val="num" w:pos="5040"/>
        </w:tabs>
        <w:ind w:left="5040" w:hanging="180"/>
      </w:pPr>
    </w:lvl>
    <w:lvl w:ilvl="6" w:tplc="04190001">
      <w:start w:val="1"/>
      <w:numFmt w:val="decimal"/>
      <w:lvlText w:val="%7."/>
      <w:lvlJc w:val="left"/>
      <w:pPr>
        <w:tabs>
          <w:tab w:val="num" w:pos="5760"/>
        </w:tabs>
        <w:ind w:left="5760" w:hanging="360"/>
      </w:pPr>
    </w:lvl>
    <w:lvl w:ilvl="7" w:tplc="04190003">
      <w:start w:val="1"/>
      <w:numFmt w:val="lowerLetter"/>
      <w:lvlText w:val="%8."/>
      <w:lvlJc w:val="left"/>
      <w:pPr>
        <w:tabs>
          <w:tab w:val="num" w:pos="6480"/>
        </w:tabs>
        <w:ind w:left="6480" w:hanging="360"/>
      </w:pPr>
    </w:lvl>
    <w:lvl w:ilvl="8" w:tplc="04190005">
      <w:start w:val="1"/>
      <w:numFmt w:val="lowerRoman"/>
      <w:lvlText w:val="%9."/>
      <w:lvlJc w:val="right"/>
      <w:pPr>
        <w:tabs>
          <w:tab w:val="num" w:pos="7200"/>
        </w:tabs>
        <w:ind w:left="7200" w:hanging="180"/>
      </w:pPr>
    </w:lvl>
  </w:abstractNum>
  <w:abstractNum w:abstractNumId="2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F65195B"/>
    <w:multiLevelType w:val="multilevel"/>
    <w:tmpl w:val="16A8B17E"/>
    <w:lvl w:ilvl="0">
      <w:start w:val="1"/>
      <w:numFmt w:val="decimal"/>
      <w:pStyle w:val="13"/>
      <w:suff w:val="space"/>
      <w:lvlText w:val="%1)"/>
      <w:lvlJc w:val="left"/>
      <w:pPr>
        <w:ind w:left="1"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nsid w:val="50311BA2"/>
    <w:multiLevelType w:val="hybridMultilevel"/>
    <w:tmpl w:val="D55CDBD0"/>
    <w:lvl w:ilvl="0" w:tplc="36107C9E">
      <w:start w:val="1"/>
      <w:numFmt w:val="bullet"/>
      <w:pStyle w:val="a4"/>
      <w:lvlText w:val="­"/>
      <w:lvlJc w:val="left"/>
      <w:pPr>
        <w:ind w:left="1429" w:hanging="360"/>
      </w:pPr>
      <w:rPr>
        <w:rFonts w:ascii="Courier New" w:hAnsi="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A132C8"/>
    <w:multiLevelType w:val="hybridMultilevel"/>
    <w:tmpl w:val="8800D81E"/>
    <w:lvl w:ilvl="0" w:tplc="AC4439C6">
      <w:start w:val="1"/>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DCA6661"/>
    <w:multiLevelType w:val="hybridMultilevel"/>
    <w:tmpl w:val="CB6A55B8"/>
    <w:lvl w:ilvl="0" w:tplc="2132C8A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nsid w:val="636D237D"/>
    <w:multiLevelType w:val="multilevel"/>
    <w:tmpl w:val="FFFA9CC8"/>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nsid w:val="664C46D7"/>
    <w:multiLevelType w:val="hybridMultilevel"/>
    <w:tmpl w:val="C5F846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AE9371D"/>
    <w:multiLevelType w:val="hybridMultilevel"/>
    <w:tmpl w:val="8AC2ABAE"/>
    <w:lvl w:ilvl="0" w:tplc="CB2860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1B3507"/>
    <w:multiLevelType w:val="hybridMultilevel"/>
    <w:tmpl w:val="11CE71FC"/>
    <w:lvl w:ilvl="0" w:tplc="1FA8D1F2">
      <w:start w:val="1"/>
      <w:numFmt w:val="decimal"/>
      <w:pStyle w:val="14"/>
      <w:lvlText w:val="Таблица %1 "/>
      <w:lvlJc w:val="right"/>
      <w:pPr>
        <w:tabs>
          <w:tab w:val="num" w:pos="1429"/>
        </w:tabs>
        <w:ind w:left="1429" w:firstLine="792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0CC008F"/>
    <w:multiLevelType w:val="multilevel"/>
    <w:tmpl w:val="D3A4E860"/>
    <w:lvl w:ilvl="0">
      <w:start w:val="1"/>
      <w:numFmt w:val="decimal"/>
      <w:pStyle w:val="a5"/>
      <w:suff w:val="space"/>
      <w:lvlText w:val="1.%1"/>
      <w:lvlJc w:val="left"/>
      <w:pPr>
        <w:ind w:left="927" w:hanging="360"/>
      </w:pPr>
      <w:rPr>
        <w:b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1">
      <w:start w:val="1"/>
      <w:numFmt w:val="decimal"/>
      <w:pStyle w:val="a5"/>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31">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32">
    <w:nsid w:val="79FC16A1"/>
    <w:multiLevelType w:val="hybridMultilevel"/>
    <w:tmpl w:val="8200A5A2"/>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31"/>
  </w:num>
  <w:num w:numId="2">
    <w:abstractNumId w:val="14"/>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21"/>
  </w:num>
  <w:num w:numId="18">
    <w:abstractNumId w:val="24"/>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5"/>
  </w:num>
  <w:num w:numId="22">
    <w:abstractNumId w:val="14"/>
  </w:num>
  <w:num w:numId="23">
    <w:abstractNumId w:val="27"/>
  </w:num>
  <w:num w:numId="24">
    <w:abstractNumId w:val="9"/>
  </w:num>
  <w:num w:numId="25">
    <w:abstractNumId w:val="11"/>
  </w:num>
  <w:num w:numId="26">
    <w:abstractNumId w:val="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2"/>
  </w:num>
  <w:num w:numId="30">
    <w:abstractNumId w:val="30"/>
  </w:num>
  <w:num w:numId="31">
    <w:abstractNumId w:val="0"/>
  </w:num>
  <w:num w:numId="32">
    <w:abstractNumId w:val="5"/>
  </w:num>
  <w:num w:numId="33">
    <w:abstractNumId w:val="29"/>
  </w:num>
  <w:num w:numId="34">
    <w:abstractNumId w:val="17"/>
  </w:num>
  <w:num w:numId="35">
    <w:abstractNumId w:val="26"/>
  </w:num>
  <w:num w:numId="36">
    <w:abstractNumId w:val="28"/>
  </w:num>
  <w:num w:numId="37">
    <w:abstractNumId w:val="32"/>
  </w:num>
  <w:num w:numId="38">
    <w:abstractNumId w:val="16"/>
  </w:num>
  <w:num w:numId="39">
    <w:abstractNumId w:val="3"/>
  </w:num>
  <w:num w:numId="40">
    <w:abstractNumId w:val="19"/>
  </w:num>
  <w:num w:numId="41">
    <w:abstractNumId w:val="18"/>
  </w:num>
  <w:num w:numId="42">
    <w:abstractNumId w:val="23"/>
  </w:num>
  <w:num w:numId="43">
    <w:abstractNumId w:val="14"/>
  </w:num>
  <w:num w:numId="44">
    <w:abstractNumId w:val="8"/>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C7"/>
    <w:rsid w:val="0000361C"/>
    <w:rsid w:val="00007D73"/>
    <w:rsid w:val="00014F5F"/>
    <w:rsid w:val="0003757C"/>
    <w:rsid w:val="00037A9B"/>
    <w:rsid w:val="000577C7"/>
    <w:rsid w:val="00061F70"/>
    <w:rsid w:val="00072450"/>
    <w:rsid w:val="0007407C"/>
    <w:rsid w:val="0007678A"/>
    <w:rsid w:val="00097633"/>
    <w:rsid w:val="000A2664"/>
    <w:rsid w:val="000B155B"/>
    <w:rsid w:val="000B2F47"/>
    <w:rsid w:val="000C39AB"/>
    <w:rsid w:val="000C3A64"/>
    <w:rsid w:val="000C6D75"/>
    <w:rsid w:val="000D2C5A"/>
    <w:rsid w:val="000F5988"/>
    <w:rsid w:val="00100C93"/>
    <w:rsid w:val="00102FBE"/>
    <w:rsid w:val="0010456D"/>
    <w:rsid w:val="00121946"/>
    <w:rsid w:val="001233FA"/>
    <w:rsid w:val="001304DE"/>
    <w:rsid w:val="0013795F"/>
    <w:rsid w:val="00142BD7"/>
    <w:rsid w:val="0015014F"/>
    <w:rsid w:val="001553CF"/>
    <w:rsid w:val="00166B49"/>
    <w:rsid w:val="00167460"/>
    <w:rsid w:val="00167C1F"/>
    <w:rsid w:val="00170B4F"/>
    <w:rsid w:val="001717A4"/>
    <w:rsid w:val="00182FDD"/>
    <w:rsid w:val="00191C9F"/>
    <w:rsid w:val="001948BB"/>
    <w:rsid w:val="00197308"/>
    <w:rsid w:val="001A2DA9"/>
    <w:rsid w:val="001A3BC5"/>
    <w:rsid w:val="001A4314"/>
    <w:rsid w:val="001A5001"/>
    <w:rsid w:val="001B2349"/>
    <w:rsid w:val="001C1930"/>
    <w:rsid w:val="001C4F8F"/>
    <w:rsid w:val="001D43E2"/>
    <w:rsid w:val="001D7D92"/>
    <w:rsid w:val="001E59D0"/>
    <w:rsid w:val="001F5495"/>
    <w:rsid w:val="002055A2"/>
    <w:rsid w:val="00212877"/>
    <w:rsid w:val="002210A7"/>
    <w:rsid w:val="00223BD7"/>
    <w:rsid w:val="002404A6"/>
    <w:rsid w:val="002444AD"/>
    <w:rsid w:val="0024536E"/>
    <w:rsid w:val="00250ABE"/>
    <w:rsid w:val="002575E8"/>
    <w:rsid w:val="00263912"/>
    <w:rsid w:val="00265D65"/>
    <w:rsid w:val="00266BDB"/>
    <w:rsid w:val="00267B60"/>
    <w:rsid w:val="00280199"/>
    <w:rsid w:val="00281DF8"/>
    <w:rsid w:val="00282863"/>
    <w:rsid w:val="00286E2F"/>
    <w:rsid w:val="00286F62"/>
    <w:rsid w:val="0029025E"/>
    <w:rsid w:val="00292089"/>
    <w:rsid w:val="002920E0"/>
    <w:rsid w:val="002959DF"/>
    <w:rsid w:val="0029709E"/>
    <w:rsid w:val="00297292"/>
    <w:rsid w:val="002A1A91"/>
    <w:rsid w:val="002A6402"/>
    <w:rsid w:val="002D5279"/>
    <w:rsid w:val="002D63CF"/>
    <w:rsid w:val="002D73E7"/>
    <w:rsid w:val="002E38D6"/>
    <w:rsid w:val="002F1438"/>
    <w:rsid w:val="002F4EA2"/>
    <w:rsid w:val="002F5074"/>
    <w:rsid w:val="003002BF"/>
    <w:rsid w:val="003032D7"/>
    <w:rsid w:val="003038B4"/>
    <w:rsid w:val="00303D75"/>
    <w:rsid w:val="0030707B"/>
    <w:rsid w:val="00312830"/>
    <w:rsid w:val="00314659"/>
    <w:rsid w:val="00315ACC"/>
    <w:rsid w:val="003308F8"/>
    <w:rsid w:val="00331B82"/>
    <w:rsid w:val="00333778"/>
    <w:rsid w:val="003432FD"/>
    <w:rsid w:val="003448FC"/>
    <w:rsid w:val="003506A1"/>
    <w:rsid w:val="00350F06"/>
    <w:rsid w:val="00355C07"/>
    <w:rsid w:val="0035744A"/>
    <w:rsid w:val="00363917"/>
    <w:rsid w:val="00365EAC"/>
    <w:rsid w:val="003724A2"/>
    <w:rsid w:val="00386561"/>
    <w:rsid w:val="0039614E"/>
    <w:rsid w:val="003A3796"/>
    <w:rsid w:val="003A5391"/>
    <w:rsid w:val="003A66BF"/>
    <w:rsid w:val="003B5483"/>
    <w:rsid w:val="003D6407"/>
    <w:rsid w:val="003E0259"/>
    <w:rsid w:val="003E37AE"/>
    <w:rsid w:val="003E6ABD"/>
    <w:rsid w:val="003E6ED4"/>
    <w:rsid w:val="003E73CF"/>
    <w:rsid w:val="00414E44"/>
    <w:rsid w:val="004163B8"/>
    <w:rsid w:val="0042415E"/>
    <w:rsid w:val="004351F9"/>
    <w:rsid w:val="00435A2D"/>
    <w:rsid w:val="00446148"/>
    <w:rsid w:val="00447642"/>
    <w:rsid w:val="00450F29"/>
    <w:rsid w:val="0045345A"/>
    <w:rsid w:val="00455BB9"/>
    <w:rsid w:val="00460085"/>
    <w:rsid w:val="00463125"/>
    <w:rsid w:val="004816CE"/>
    <w:rsid w:val="00485343"/>
    <w:rsid w:val="004923FF"/>
    <w:rsid w:val="00495E29"/>
    <w:rsid w:val="00497CE9"/>
    <w:rsid w:val="00497E26"/>
    <w:rsid w:val="004A3344"/>
    <w:rsid w:val="004C4A3A"/>
    <w:rsid w:val="004C7734"/>
    <w:rsid w:val="004D3524"/>
    <w:rsid w:val="004D5333"/>
    <w:rsid w:val="004E1A48"/>
    <w:rsid w:val="004E2C97"/>
    <w:rsid w:val="004E3746"/>
    <w:rsid w:val="004E614B"/>
    <w:rsid w:val="004F3AEA"/>
    <w:rsid w:val="004F3B29"/>
    <w:rsid w:val="004F5201"/>
    <w:rsid w:val="004F74F6"/>
    <w:rsid w:val="00500ABA"/>
    <w:rsid w:val="00504E43"/>
    <w:rsid w:val="0051352F"/>
    <w:rsid w:val="00514BC0"/>
    <w:rsid w:val="0051533F"/>
    <w:rsid w:val="00520E14"/>
    <w:rsid w:val="0052527F"/>
    <w:rsid w:val="00526F21"/>
    <w:rsid w:val="00531066"/>
    <w:rsid w:val="00534EBD"/>
    <w:rsid w:val="005440FA"/>
    <w:rsid w:val="00550693"/>
    <w:rsid w:val="0055592A"/>
    <w:rsid w:val="00560CA0"/>
    <w:rsid w:val="00574768"/>
    <w:rsid w:val="00576998"/>
    <w:rsid w:val="00577F03"/>
    <w:rsid w:val="005820F7"/>
    <w:rsid w:val="00584403"/>
    <w:rsid w:val="00584661"/>
    <w:rsid w:val="00587813"/>
    <w:rsid w:val="005B3D5E"/>
    <w:rsid w:val="005B6613"/>
    <w:rsid w:val="005C0240"/>
    <w:rsid w:val="005C6CA3"/>
    <w:rsid w:val="005D0CDD"/>
    <w:rsid w:val="005D32BF"/>
    <w:rsid w:val="005E6AEA"/>
    <w:rsid w:val="005F1723"/>
    <w:rsid w:val="005F4E16"/>
    <w:rsid w:val="006045C1"/>
    <w:rsid w:val="006143C7"/>
    <w:rsid w:val="00620E9D"/>
    <w:rsid w:val="00622D59"/>
    <w:rsid w:val="00622DAA"/>
    <w:rsid w:val="006256A8"/>
    <w:rsid w:val="00632E84"/>
    <w:rsid w:val="00634860"/>
    <w:rsid w:val="00640C46"/>
    <w:rsid w:val="00662137"/>
    <w:rsid w:val="00663769"/>
    <w:rsid w:val="00667A82"/>
    <w:rsid w:val="0067659F"/>
    <w:rsid w:val="0068561A"/>
    <w:rsid w:val="0068576A"/>
    <w:rsid w:val="006857E4"/>
    <w:rsid w:val="00692683"/>
    <w:rsid w:val="00693DC9"/>
    <w:rsid w:val="006A106E"/>
    <w:rsid w:val="006A26F3"/>
    <w:rsid w:val="006A70F2"/>
    <w:rsid w:val="006A767D"/>
    <w:rsid w:val="006B77A7"/>
    <w:rsid w:val="006C7007"/>
    <w:rsid w:val="006C781F"/>
    <w:rsid w:val="006D1685"/>
    <w:rsid w:val="006D25E9"/>
    <w:rsid w:val="006E6A01"/>
    <w:rsid w:val="006F1289"/>
    <w:rsid w:val="006F37D5"/>
    <w:rsid w:val="007118B1"/>
    <w:rsid w:val="00713F3F"/>
    <w:rsid w:val="0071464D"/>
    <w:rsid w:val="00725A86"/>
    <w:rsid w:val="0074156F"/>
    <w:rsid w:val="00742891"/>
    <w:rsid w:val="0074294E"/>
    <w:rsid w:val="00750DC6"/>
    <w:rsid w:val="007557CA"/>
    <w:rsid w:val="00770B55"/>
    <w:rsid w:val="007769EF"/>
    <w:rsid w:val="00786B0D"/>
    <w:rsid w:val="00787B09"/>
    <w:rsid w:val="0079091F"/>
    <w:rsid w:val="007A03CE"/>
    <w:rsid w:val="007A6AEB"/>
    <w:rsid w:val="007C20CC"/>
    <w:rsid w:val="007C34B0"/>
    <w:rsid w:val="007C6128"/>
    <w:rsid w:val="007E1E57"/>
    <w:rsid w:val="007E4D73"/>
    <w:rsid w:val="007E609A"/>
    <w:rsid w:val="007F1A44"/>
    <w:rsid w:val="007F7285"/>
    <w:rsid w:val="00803414"/>
    <w:rsid w:val="0081175C"/>
    <w:rsid w:val="00821346"/>
    <w:rsid w:val="008278C1"/>
    <w:rsid w:val="00830623"/>
    <w:rsid w:val="00832A69"/>
    <w:rsid w:val="00837881"/>
    <w:rsid w:val="008458AD"/>
    <w:rsid w:val="00845A9C"/>
    <w:rsid w:val="00850E9B"/>
    <w:rsid w:val="008547AA"/>
    <w:rsid w:val="00854C09"/>
    <w:rsid w:val="00856F28"/>
    <w:rsid w:val="00867DA0"/>
    <w:rsid w:val="00872DBC"/>
    <w:rsid w:val="00875CF2"/>
    <w:rsid w:val="0088132C"/>
    <w:rsid w:val="008837C4"/>
    <w:rsid w:val="00884BA2"/>
    <w:rsid w:val="00886F60"/>
    <w:rsid w:val="00897887"/>
    <w:rsid w:val="00897F44"/>
    <w:rsid w:val="008A0019"/>
    <w:rsid w:val="008B27C5"/>
    <w:rsid w:val="008B6EAA"/>
    <w:rsid w:val="008C1406"/>
    <w:rsid w:val="008D4F8B"/>
    <w:rsid w:val="008D64B3"/>
    <w:rsid w:val="008E1D65"/>
    <w:rsid w:val="008E4B0E"/>
    <w:rsid w:val="008F2E0F"/>
    <w:rsid w:val="00910730"/>
    <w:rsid w:val="00914760"/>
    <w:rsid w:val="00914806"/>
    <w:rsid w:val="009160BE"/>
    <w:rsid w:val="009204A5"/>
    <w:rsid w:val="00921B0E"/>
    <w:rsid w:val="00923DF9"/>
    <w:rsid w:val="00936490"/>
    <w:rsid w:val="00936509"/>
    <w:rsid w:val="0095359D"/>
    <w:rsid w:val="00956E0E"/>
    <w:rsid w:val="00963F28"/>
    <w:rsid w:val="00966706"/>
    <w:rsid w:val="00973A68"/>
    <w:rsid w:val="009741BB"/>
    <w:rsid w:val="00984168"/>
    <w:rsid w:val="00985ECD"/>
    <w:rsid w:val="009A328E"/>
    <w:rsid w:val="009B5832"/>
    <w:rsid w:val="009B58C9"/>
    <w:rsid w:val="009C03C9"/>
    <w:rsid w:val="009C3C8D"/>
    <w:rsid w:val="009D4B57"/>
    <w:rsid w:val="009E2A4E"/>
    <w:rsid w:val="009E2BCE"/>
    <w:rsid w:val="009E7695"/>
    <w:rsid w:val="009F5FC9"/>
    <w:rsid w:val="00A000FD"/>
    <w:rsid w:val="00A0179D"/>
    <w:rsid w:val="00A047E2"/>
    <w:rsid w:val="00A11E2A"/>
    <w:rsid w:val="00A177CB"/>
    <w:rsid w:val="00A33A6A"/>
    <w:rsid w:val="00A428F4"/>
    <w:rsid w:val="00A43DDA"/>
    <w:rsid w:val="00A47CB2"/>
    <w:rsid w:val="00A50CA7"/>
    <w:rsid w:val="00A51FDA"/>
    <w:rsid w:val="00A5422C"/>
    <w:rsid w:val="00A6556A"/>
    <w:rsid w:val="00A71DF4"/>
    <w:rsid w:val="00A722BC"/>
    <w:rsid w:val="00A75FFE"/>
    <w:rsid w:val="00AA0532"/>
    <w:rsid w:val="00AB1C66"/>
    <w:rsid w:val="00AC4A16"/>
    <w:rsid w:val="00AD1E93"/>
    <w:rsid w:val="00AE0C53"/>
    <w:rsid w:val="00AE2289"/>
    <w:rsid w:val="00AE3503"/>
    <w:rsid w:val="00AE3D61"/>
    <w:rsid w:val="00AE5602"/>
    <w:rsid w:val="00AF10C3"/>
    <w:rsid w:val="00AF29DB"/>
    <w:rsid w:val="00B03EFA"/>
    <w:rsid w:val="00B06BFD"/>
    <w:rsid w:val="00B06CA6"/>
    <w:rsid w:val="00B079FC"/>
    <w:rsid w:val="00B12515"/>
    <w:rsid w:val="00B24911"/>
    <w:rsid w:val="00B31549"/>
    <w:rsid w:val="00B50C2D"/>
    <w:rsid w:val="00B5560E"/>
    <w:rsid w:val="00B56998"/>
    <w:rsid w:val="00B60B0E"/>
    <w:rsid w:val="00B6230B"/>
    <w:rsid w:val="00B660B4"/>
    <w:rsid w:val="00B663C6"/>
    <w:rsid w:val="00B70111"/>
    <w:rsid w:val="00B8004D"/>
    <w:rsid w:val="00B91996"/>
    <w:rsid w:val="00B96313"/>
    <w:rsid w:val="00BA45C1"/>
    <w:rsid w:val="00BA63DD"/>
    <w:rsid w:val="00BC253C"/>
    <w:rsid w:val="00BF03B6"/>
    <w:rsid w:val="00BF33FF"/>
    <w:rsid w:val="00C11FEF"/>
    <w:rsid w:val="00C178F1"/>
    <w:rsid w:val="00C23A19"/>
    <w:rsid w:val="00C33D82"/>
    <w:rsid w:val="00C33DAB"/>
    <w:rsid w:val="00C36D86"/>
    <w:rsid w:val="00C81B6C"/>
    <w:rsid w:val="00C81F70"/>
    <w:rsid w:val="00C925E3"/>
    <w:rsid w:val="00C926CA"/>
    <w:rsid w:val="00C92946"/>
    <w:rsid w:val="00CB0E14"/>
    <w:rsid w:val="00CB20B3"/>
    <w:rsid w:val="00CB433F"/>
    <w:rsid w:val="00CB520E"/>
    <w:rsid w:val="00CC7F89"/>
    <w:rsid w:val="00CD4151"/>
    <w:rsid w:val="00CD7903"/>
    <w:rsid w:val="00CE611F"/>
    <w:rsid w:val="00CF038E"/>
    <w:rsid w:val="00CF19DE"/>
    <w:rsid w:val="00CF3BF2"/>
    <w:rsid w:val="00CF4B25"/>
    <w:rsid w:val="00D02761"/>
    <w:rsid w:val="00D2431C"/>
    <w:rsid w:val="00D32019"/>
    <w:rsid w:val="00D34C23"/>
    <w:rsid w:val="00D40796"/>
    <w:rsid w:val="00D42547"/>
    <w:rsid w:val="00D53CF7"/>
    <w:rsid w:val="00D54D4C"/>
    <w:rsid w:val="00D70B52"/>
    <w:rsid w:val="00D87155"/>
    <w:rsid w:val="00DA19DD"/>
    <w:rsid w:val="00DA3C50"/>
    <w:rsid w:val="00DA6C45"/>
    <w:rsid w:val="00DB236D"/>
    <w:rsid w:val="00DC0FEA"/>
    <w:rsid w:val="00DC1B89"/>
    <w:rsid w:val="00DC1BF5"/>
    <w:rsid w:val="00DC2937"/>
    <w:rsid w:val="00DC3B7C"/>
    <w:rsid w:val="00DC6CBB"/>
    <w:rsid w:val="00DD4963"/>
    <w:rsid w:val="00DD77D7"/>
    <w:rsid w:val="00DE2C32"/>
    <w:rsid w:val="00DE718D"/>
    <w:rsid w:val="00DE7A16"/>
    <w:rsid w:val="00DF43F5"/>
    <w:rsid w:val="00E02AF2"/>
    <w:rsid w:val="00E14213"/>
    <w:rsid w:val="00E2365E"/>
    <w:rsid w:val="00E23C72"/>
    <w:rsid w:val="00E3307B"/>
    <w:rsid w:val="00E661B3"/>
    <w:rsid w:val="00E66213"/>
    <w:rsid w:val="00E72BF1"/>
    <w:rsid w:val="00E74E87"/>
    <w:rsid w:val="00E77406"/>
    <w:rsid w:val="00E80004"/>
    <w:rsid w:val="00E80AD3"/>
    <w:rsid w:val="00E864FC"/>
    <w:rsid w:val="00E93240"/>
    <w:rsid w:val="00E9761B"/>
    <w:rsid w:val="00EC35A9"/>
    <w:rsid w:val="00EC3CDA"/>
    <w:rsid w:val="00ED14FE"/>
    <w:rsid w:val="00ED1D7B"/>
    <w:rsid w:val="00ED6EB9"/>
    <w:rsid w:val="00EE6BAB"/>
    <w:rsid w:val="00F17344"/>
    <w:rsid w:val="00F31B63"/>
    <w:rsid w:val="00F354E5"/>
    <w:rsid w:val="00F37C74"/>
    <w:rsid w:val="00F42830"/>
    <w:rsid w:val="00F50F22"/>
    <w:rsid w:val="00F529DC"/>
    <w:rsid w:val="00F6761C"/>
    <w:rsid w:val="00F715CE"/>
    <w:rsid w:val="00F73780"/>
    <w:rsid w:val="00F80E71"/>
    <w:rsid w:val="00F82AF8"/>
    <w:rsid w:val="00F840C5"/>
    <w:rsid w:val="00FA140E"/>
    <w:rsid w:val="00FA55CF"/>
    <w:rsid w:val="00FB3B24"/>
    <w:rsid w:val="00FB3D51"/>
    <w:rsid w:val="00FB7D0A"/>
    <w:rsid w:val="00FC0247"/>
    <w:rsid w:val="00FC1422"/>
    <w:rsid w:val="00FC2C7C"/>
    <w:rsid w:val="00FD2B4B"/>
    <w:rsid w:val="00FE0481"/>
    <w:rsid w:val="00FE3B75"/>
    <w:rsid w:val="00FF6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4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7"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uiPriority="5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0577C7"/>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w:basedOn w:val="a6"/>
    <w:next w:val="a7"/>
    <w:link w:val="15"/>
    <w:qFormat/>
    <w:rsid w:val="00713F3F"/>
    <w:pPr>
      <w:keepNext/>
      <w:pageBreakBefore/>
      <w:numPr>
        <w:numId w:val="2"/>
      </w:numPr>
      <w:tabs>
        <w:tab w:val="left" w:pos="426"/>
      </w:tabs>
      <w:spacing w:before="240" w:after="120"/>
      <w:outlineLvl w:val="0"/>
    </w:pPr>
    <w:rPr>
      <w:b/>
      <w:bCs/>
      <w:caps/>
      <w:kern w:val="32"/>
      <w:sz w:val="28"/>
      <w:szCs w:val="28"/>
      <w:lang w:val="x-none" w:eastAsia="x-none"/>
    </w:rPr>
  </w:style>
  <w:style w:type="paragraph" w:styleId="2">
    <w:name w:val="heading 2"/>
    <w:aliases w:val="Знак2,Знак2 Знак Знак Знак,Знак2 Знак1,Заголовок 2 Знак1,Заголовок 2 Знак Знак,ГЛАВА,Заголовок 21, Знак2, Знак2 Знак Знак Знак, Знак2 Знак1"/>
    <w:basedOn w:val="a6"/>
    <w:next w:val="a6"/>
    <w:link w:val="22"/>
    <w:unhideWhenUsed/>
    <w:qFormat/>
    <w:rsid w:val="00713F3F"/>
    <w:pPr>
      <w:keepNext/>
      <w:keepLines/>
      <w:numPr>
        <w:ilvl w:val="1"/>
        <w:numId w:val="2"/>
      </w:numPr>
      <w:tabs>
        <w:tab w:val="left" w:pos="708"/>
      </w:tab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footer,Знак3,Знак3 Знак Знак Знак,ПодЗаголовок,Знак,Заголовок 31,Знак14,Знак6, Знак3, Знак3 Знак Знак Знак"/>
    <w:basedOn w:val="a6"/>
    <w:next w:val="a6"/>
    <w:link w:val="32"/>
    <w:unhideWhenUsed/>
    <w:qFormat/>
    <w:rsid w:val="00713F3F"/>
    <w:pPr>
      <w:keepNext/>
      <w:keepLines/>
      <w:numPr>
        <w:ilvl w:val="2"/>
        <w:numId w:val="2"/>
      </w:numPr>
      <w:tabs>
        <w:tab w:val="left" w:pos="708"/>
      </w:tab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7"/>
    <w:link w:val="40"/>
    <w:unhideWhenUsed/>
    <w:qFormat/>
    <w:rsid w:val="00713F3F"/>
    <w:pPr>
      <w:keepNext/>
      <w:numPr>
        <w:ilvl w:val="3"/>
        <w:numId w:val="2"/>
      </w:numPr>
      <w:tabs>
        <w:tab w:val="left" w:pos="1418"/>
      </w:tabs>
      <w:spacing w:before="120" w:after="60"/>
      <w:jc w:val="both"/>
      <w:outlineLvl w:val="3"/>
    </w:pPr>
    <w:rPr>
      <w:b/>
      <w:bCs/>
    </w:rPr>
  </w:style>
  <w:style w:type="paragraph" w:styleId="5">
    <w:name w:val="heading 5"/>
    <w:basedOn w:val="a6"/>
    <w:next w:val="a6"/>
    <w:link w:val="50"/>
    <w:uiPriority w:val="9"/>
    <w:unhideWhenUsed/>
    <w:qFormat/>
    <w:rsid w:val="00713F3F"/>
    <w:pPr>
      <w:numPr>
        <w:ilvl w:val="4"/>
        <w:numId w:val="2"/>
      </w:numPr>
      <w:tabs>
        <w:tab w:val="left" w:pos="1701"/>
      </w:tabs>
      <w:spacing w:before="240" w:after="60"/>
      <w:outlineLvl w:val="4"/>
    </w:pPr>
    <w:rPr>
      <w:b/>
      <w:bCs/>
      <w:iCs/>
      <w:sz w:val="22"/>
      <w:szCs w:val="22"/>
      <w:lang w:val="x-none" w:eastAsia="x-none"/>
    </w:rPr>
  </w:style>
  <w:style w:type="paragraph" w:styleId="6">
    <w:name w:val="heading 6"/>
    <w:basedOn w:val="a6"/>
    <w:next w:val="a6"/>
    <w:link w:val="60"/>
    <w:uiPriority w:val="9"/>
    <w:unhideWhenUsed/>
    <w:qFormat/>
    <w:rsid w:val="00713F3F"/>
    <w:pPr>
      <w:numPr>
        <w:ilvl w:val="5"/>
        <w:numId w:val="2"/>
      </w:numPr>
      <w:tabs>
        <w:tab w:val="left" w:pos="708"/>
      </w:tabs>
      <w:spacing w:before="240" w:after="60"/>
      <w:outlineLvl w:val="5"/>
    </w:pPr>
    <w:rPr>
      <w:b/>
      <w:bCs/>
      <w:sz w:val="22"/>
      <w:szCs w:val="22"/>
    </w:rPr>
  </w:style>
  <w:style w:type="paragraph" w:styleId="7">
    <w:name w:val="heading 7"/>
    <w:aliases w:val="Заголовок x.x"/>
    <w:basedOn w:val="a6"/>
    <w:next w:val="a6"/>
    <w:link w:val="70"/>
    <w:uiPriority w:val="9"/>
    <w:unhideWhenUsed/>
    <w:qFormat/>
    <w:rsid w:val="00713F3F"/>
    <w:pPr>
      <w:numPr>
        <w:ilvl w:val="6"/>
        <w:numId w:val="2"/>
      </w:numPr>
      <w:tabs>
        <w:tab w:val="left" w:pos="708"/>
      </w:tabs>
      <w:spacing w:before="240" w:after="60"/>
      <w:outlineLvl w:val="6"/>
    </w:pPr>
  </w:style>
  <w:style w:type="paragraph" w:styleId="8">
    <w:name w:val="heading 8"/>
    <w:basedOn w:val="a6"/>
    <w:next w:val="a6"/>
    <w:link w:val="80"/>
    <w:uiPriority w:val="9"/>
    <w:unhideWhenUsed/>
    <w:qFormat/>
    <w:rsid w:val="00713F3F"/>
    <w:pPr>
      <w:numPr>
        <w:ilvl w:val="7"/>
        <w:numId w:val="2"/>
      </w:numPr>
      <w:tabs>
        <w:tab w:val="left" w:pos="708"/>
      </w:tabs>
      <w:spacing w:before="240" w:after="60"/>
      <w:outlineLvl w:val="7"/>
    </w:pPr>
    <w:rPr>
      <w:i/>
      <w:iCs/>
    </w:rPr>
  </w:style>
  <w:style w:type="paragraph" w:styleId="9">
    <w:name w:val="heading 9"/>
    <w:basedOn w:val="a6"/>
    <w:next w:val="a6"/>
    <w:link w:val="90"/>
    <w:uiPriority w:val="9"/>
    <w:unhideWhenUsed/>
    <w:qFormat/>
    <w:rsid w:val="00713F3F"/>
    <w:pPr>
      <w:numPr>
        <w:ilvl w:val="8"/>
        <w:numId w:val="2"/>
      </w:numPr>
      <w:tabs>
        <w:tab w:val="left" w:pos="708"/>
      </w:tabs>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59"/>
    <w:rsid w:val="00057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Титульный"/>
    <w:basedOn w:val="a6"/>
    <w:rsid w:val="000577C7"/>
    <w:pPr>
      <w:spacing w:line="360" w:lineRule="auto"/>
      <w:ind w:left="3240"/>
      <w:jc w:val="right"/>
    </w:pPr>
    <w:rPr>
      <w:b/>
      <w:sz w:val="32"/>
      <w:szCs w:val="32"/>
    </w:rPr>
  </w:style>
  <w:style w:type="paragraph" w:customStyle="1" w:styleId="ac">
    <w:name w:val="ТЕКСТ ГРАД"/>
    <w:basedOn w:val="a6"/>
    <w:link w:val="ad"/>
    <w:qFormat/>
    <w:rsid w:val="000577C7"/>
    <w:pPr>
      <w:spacing w:line="360" w:lineRule="auto"/>
      <w:ind w:firstLine="709"/>
      <w:jc w:val="both"/>
    </w:pPr>
    <w:rPr>
      <w:lang w:val="x-none" w:eastAsia="x-none"/>
    </w:rPr>
  </w:style>
  <w:style w:type="character" w:customStyle="1" w:styleId="ad">
    <w:name w:val="ТЕКСТ ГРАД Знак"/>
    <w:link w:val="ac"/>
    <w:rsid w:val="000577C7"/>
    <w:rPr>
      <w:rFonts w:ascii="Times New Roman" w:eastAsia="Times New Roman" w:hAnsi="Times New Roman" w:cs="Times New Roman"/>
      <w:sz w:val="24"/>
      <w:szCs w:val="24"/>
      <w:lang w:val="x-none" w:eastAsia="x-none"/>
    </w:rPr>
  </w:style>
  <w:style w:type="character" w:styleId="ae">
    <w:name w:val="Hyperlink"/>
    <w:uiPriority w:val="99"/>
    <w:unhideWhenUsed/>
    <w:rsid w:val="000577C7"/>
    <w:rPr>
      <w:color w:val="0000FF"/>
      <w:u w:val="single"/>
    </w:rPr>
  </w:style>
  <w:style w:type="paragraph" w:styleId="16">
    <w:name w:val="toc 1"/>
    <w:basedOn w:val="a6"/>
    <w:next w:val="a6"/>
    <w:autoRedefine/>
    <w:uiPriority w:val="39"/>
    <w:unhideWhenUsed/>
    <w:rsid w:val="008D64B3"/>
    <w:pPr>
      <w:tabs>
        <w:tab w:val="left" w:pos="3225"/>
        <w:tab w:val="center" w:pos="4818"/>
        <w:tab w:val="right" w:leader="dot" w:pos="9627"/>
      </w:tabs>
      <w:spacing w:before="120" w:after="120"/>
      <w:jc w:val="both"/>
    </w:pPr>
    <w:rPr>
      <w:b/>
      <w:bCs/>
      <w:caps/>
      <w:sz w:val="22"/>
      <w:szCs w:val="20"/>
    </w:rPr>
  </w:style>
  <w:style w:type="paragraph" w:styleId="20">
    <w:name w:val="toc 2"/>
    <w:basedOn w:val="a6"/>
    <w:next w:val="a6"/>
    <w:autoRedefine/>
    <w:uiPriority w:val="39"/>
    <w:unhideWhenUsed/>
    <w:rsid w:val="000577C7"/>
    <w:pPr>
      <w:ind w:left="240"/>
    </w:pPr>
    <w:rPr>
      <w:smallCaps/>
      <w:sz w:val="20"/>
      <w:szCs w:val="20"/>
    </w:rPr>
  </w:style>
  <w:style w:type="paragraph" w:styleId="30">
    <w:name w:val="toc 3"/>
    <w:next w:val="a6"/>
    <w:autoRedefine/>
    <w:uiPriority w:val="39"/>
    <w:unhideWhenUsed/>
    <w:rsid w:val="0074156F"/>
    <w:pPr>
      <w:tabs>
        <w:tab w:val="left" w:pos="720"/>
        <w:tab w:val="right" w:leader="dot" w:pos="9771"/>
      </w:tabs>
      <w:spacing w:after="0" w:line="240" w:lineRule="auto"/>
      <w:jc w:val="both"/>
    </w:pPr>
    <w:rPr>
      <w:rFonts w:ascii="Times New Roman" w:eastAsia="Times New Roman" w:hAnsi="Times New Roman" w:cs="Times New Roman"/>
      <w:sz w:val="20"/>
      <w:szCs w:val="20"/>
      <w:lang w:eastAsia="ru-RU"/>
    </w:rPr>
  </w:style>
  <w:style w:type="character" w:customStyle="1" w:styleId="S0">
    <w:name w:val="S_Обычный в таблице Знак"/>
    <w:link w:val="S1"/>
    <w:locked/>
    <w:rsid w:val="0003757C"/>
    <w:rPr>
      <w:sz w:val="24"/>
      <w:szCs w:val="24"/>
      <w:lang w:val="x-none" w:eastAsia="x-none"/>
    </w:rPr>
  </w:style>
  <w:style w:type="paragraph" w:customStyle="1" w:styleId="S1">
    <w:name w:val="S_Обычный в таблице"/>
    <w:basedOn w:val="a6"/>
    <w:link w:val="S0"/>
    <w:rsid w:val="0003757C"/>
    <w:pPr>
      <w:spacing w:line="360" w:lineRule="auto"/>
      <w:jc w:val="center"/>
    </w:pPr>
    <w:rPr>
      <w:rFonts w:asciiTheme="minorHAnsi" w:eastAsiaTheme="minorHAnsi" w:hAnsiTheme="minorHAnsi" w:cstheme="minorBidi"/>
      <w:lang w:val="x-none" w:eastAsia="x-none"/>
    </w:rPr>
  </w:style>
  <w:style w:type="paragraph" w:customStyle="1" w:styleId="-S">
    <w:name w:val="- S_Маркированный"/>
    <w:basedOn w:val="a6"/>
    <w:qFormat/>
    <w:rsid w:val="0003757C"/>
    <w:pPr>
      <w:numPr>
        <w:numId w:val="1"/>
      </w:numPr>
      <w:tabs>
        <w:tab w:val="left" w:pos="992"/>
      </w:tabs>
      <w:suppressAutoHyphens/>
      <w:spacing w:line="360" w:lineRule="auto"/>
      <w:jc w:val="both"/>
    </w:pPr>
    <w:rPr>
      <w:lang w:eastAsia="ar-SA"/>
    </w:rPr>
  </w:style>
  <w:style w:type="character" w:customStyle="1" w:styleId="15">
    <w:name w:val="Заголовок 1 Знак"/>
    <w:aliases w:val="Заголовок 1 Знак Знак Знак1,Заголовок 1 Знак Знак Знак Знак"/>
    <w:basedOn w:val="a8"/>
    <w:link w:val="12"/>
    <w:uiPriority w:val="9"/>
    <w:rsid w:val="00713F3F"/>
    <w:rPr>
      <w:rFonts w:ascii="Times New Roman" w:eastAsia="Times New Roman" w:hAnsi="Times New Roman" w:cs="Times New Roman"/>
      <w:b/>
      <w:bCs/>
      <w:caps/>
      <w:kern w:val="32"/>
      <w:sz w:val="28"/>
      <w:szCs w:val="28"/>
      <w:lang w:val="x-none" w:eastAsia="x-none"/>
    </w:rPr>
  </w:style>
  <w:style w:type="character" w:customStyle="1" w:styleId="21">
    <w:name w:val="Заголовок 2 Знак"/>
    <w:aliases w:val="Знак2 Знак Знак,Знак2 Знак,Знак2 Знак Знак Знак Знак,Знак2 Знак1 Знак,Знак2 Знак2,Заголовок 2 Знак1 Знак,Заголовок 2 Знак Знак Знак,ГЛАВА Знак,Заголовок 21 Знак, Знак2 Знак, Знак2 Знак Знак Знак Знак, Знак2 Знак1 Знак"/>
    <w:basedOn w:val="a8"/>
    <w:uiPriority w:val="9"/>
    <w:rsid w:val="00713F3F"/>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Знак3 Знак Знак,Знак3 Знак,Знак3 Знак Знак Знак Знак,ПодЗаголовок Знак,Знак3 Знак1,Знак Знак,Заголовок 31 Знак,Знак14 Знак, Знак3 Знак, Знак3 Знак Знак Знак Знак"/>
    <w:basedOn w:val="a8"/>
    <w:uiPriority w:val="9"/>
    <w:rsid w:val="00713F3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8"/>
    <w:link w:val="4"/>
    <w:rsid w:val="00713F3F"/>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uiPriority w:val="9"/>
    <w:rsid w:val="00713F3F"/>
    <w:rPr>
      <w:rFonts w:ascii="Times New Roman" w:eastAsia="Times New Roman" w:hAnsi="Times New Roman" w:cs="Times New Roman"/>
      <w:b/>
      <w:bCs/>
      <w:iCs/>
      <w:lang w:val="x-none" w:eastAsia="x-none"/>
    </w:rPr>
  </w:style>
  <w:style w:type="character" w:customStyle="1" w:styleId="60">
    <w:name w:val="Заголовок 6 Знак"/>
    <w:basedOn w:val="a8"/>
    <w:link w:val="6"/>
    <w:uiPriority w:val="9"/>
    <w:rsid w:val="00713F3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uiPriority w:val="9"/>
    <w:rsid w:val="00713F3F"/>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
    <w:rsid w:val="00713F3F"/>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
    <w:rsid w:val="00713F3F"/>
    <w:rPr>
      <w:rFonts w:ascii="Arial" w:eastAsia="Times New Roman" w:hAnsi="Arial" w:cs="Arial"/>
      <w:lang w:eastAsia="ru-RU"/>
    </w:rPr>
  </w:style>
  <w:style w:type="character" w:styleId="af">
    <w:name w:val="FollowedHyperlink"/>
    <w:uiPriority w:val="99"/>
    <w:unhideWhenUsed/>
    <w:rsid w:val="00713F3F"/>
    <w:rPr>
      <w:color w:val="800080"/>
      <w:u w:val="single"/>
    </w:rPr>
  </w:style>
  <w:style w:type="character" w:styleId="HTML">
    <w:name w:val="HTML Acronym"/>
    <w:unhideWhenUsed/>
    <w:rsid w:val="00713F3F"/>
    <w:rPr>
      <w:lang w:val="ru-RU"/>
    </w:rPr>
  </w:style>
  <w:style w:type="paragraph" w:styleId="HTML0">
    <w:name w:val="HTML Address"/>
    <w:basedOn w:val="a6"/>
    <w:link w:val="HTML1"/>
    <w:unhideWhenUsed/>
    <w:rsid w:val="00713F3F"/>
    <w:pPr>
      <w:tabs>
        <w:tab w:val="left" w:pos="708"/>
      </w:tabs>
      <w:spacing w:line="360" w:lineRule="auto"/>
      <w:ind w:left="1080" w:firstLine="709"/>
      <w:jc w:val="both"/>
    </w:pPr>
    <w:rPr>
      <w:rFonts w:ascii="Arial" w:hAnsi="Arial"/>
      <w:i/>
      <w:iCs/>
      <w:spacing w:val="-5"/>
      <w:sz w:val="20"/>
      <w:szCs w:val="20"/>
      <w:lang w:val="x-none" w:eastAsia="en-US"/>
    </w:rPr>
  </w:style>
  <w:style w:type="character" w:customStyle="1" w:styleId="HTML1">
    <w:name w:val="Адрес HTML Знак"/>
    <w:basedOn w:val="a8"/>
    <w:link w:val="HTML0"/>
    <w:rsid w:val="00713F3F"/>
    <w:rPr>
      <w:rFonts w:ascii="Arial" w:eastAsia="Times New Roman" w:hAnsi="Arial" w:cs="Times New Roman"/>
      <w:i/>
      <w:iCs/>
      <w:spacing w:val="-5"/>
      <w:sz w:val="20"/>
      <w:szCs w:val="20"/>
      <w:lang w:val="x-none"/>
    </w:rPr>
  </w:style>
  <w:style w:type="character" w:styleId="HTML2">
    <w:name w:val="HTML Cite"/>
    <w:unhideWhenUsed/>
    <w:rsid w:val="00713F3F"/>
    <w:rPr>
      <w:i/>
      <w:iCs/>
      <w:lang w:val="ru-RU"/>
    </w:rPr>
  </w:style>
  <w:style w:type="character" w:styleId="HTML3">
    <w:name w:val="HTML Code"/>
    <w:unhideWhenUsed/>
    <w:rsid w:val="00713F3F"/>
    <w:rPr>
      <w:rFonts w:ascii="Courier New" w:eastAsia="Times New Roman" w:hAnsi="Courier New" w:cs="Courier New" w:hint="default"/>
      <w:sz w:val="20"/>
      <w:szCs w:val="20"/>
      <w:lang w:val="ru-RU"/>
    </w:rPr>
  </w:style>
  <w:style w:type="character" w:styleId="HTML4">
    <w:name w:val="HTML Definition"/>
    <w:unhideWhenUsed/>
    <w:rsid w:val="00713F3F"/>
    <w:rPr>
      <w:i/>
      <w:iCs/>
      <w:lang w:val="ru-RU"/>
    </w:rPr>
  </w:style>
  <w:style w:type="character" w:styleId="af0">
    <w:name w:val="Emphasis"/>
    <w:uiPriority w:val="20"/>
    <w:qFormat/>
    <w:rsid w:val="00713F3F"/>
    <w:rPr>
      <w:b/>
      <w:bCs/>
      <w:i/>
      <w:iCs/>
      <w:color w:val="5A5A5A"/>
    </w:rPr>
  </w:style>
  <w:style w:type="paragraph" w:customStyle="1" w:styleId="a7">
    <w:name w:val="Абзац"/>
    <w:basedOn w:val="a6"/>
    <w:link w:val="af1"/>
    <w:qFormat/>
    <w:rsid w:val="00713F3F"/>
    <w:pPr>
      <w:tabs>
        <w:tab w:val="left" w:pos="708"/>
      </w:tabs>
      <w:spacing w:before="120" w:after="60"/>
      <w:ind w:firstLine="567"/>
      <w:jc w:val="both"/>
    </w:pPr>
  </w:style>
  <w:style w:type="character" w:customStyle="1" w:styleId="110">
    <w:name w:val="Заголовок 1 Знак1"/>
    <w:aliases w:val="Заголовок 1 Знак Знак Знак2,Заголовок 1 Знак Знак Знак Знак1"/>
    <w:basedOn w:val="a8"/>
    <w:rsid w:val="00713F3F"/>
    <w:rPr>
      <w:rFonts w:asciiTheme="majorHAnsi" w:eastAsiaTheme="majorEastAsia" w:hAnsiTheme="majorHAnsi" w:cstheme="majorBidi"/>
      <w:b/>
      <w:bCs/>
      <w:color w:val="365F91" w:themeColor="accent1" w:themeShade="BF"/>
      <w:sz w:val="28"/>
      <w:szCs w:val="28"/>
    </w:rPr>
  </w:style>
  <w:style w:type="character" w:styleId="HTML5">
    <w:name w:val="HTML Keyboard"/>
    <w:unhideWhenUsed/>
    <w:rsid w:val="00713F3F"/>
    <w:rPr>
      <w:rFonts w:ascii="Courier New" w:eastAsia="Times New Roman" w:hAnsi="Courier New" w:cs="Courier New" w:hint="default"/>
      <w:sz w:val="20"/>
      <w:szCs w:val="20"/>
      <w:lang w:val="ru-RU"/>
    </w:rPr>
  </w:style>
  <w:style w:type="paragraph" w:styleId="HTML6">
    <w:name w:val="HTML Preformatted"/>
    <w:basedOn w:val="a6"/>
    <w:link w:val="HTML7"/>
    <w:unhideWhenUsed/>
    <w:rsid w:val="00713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080" w:firstLine="709"/>
      <w:jc w:val="both"/>
    </w:pPr>
    <w:rPr>
      <w:rFonts w:ascii="Courier New" w:hAnsi="Courier New"/>
      <w:spacing w:val="-5"/>
      <w:sz w:val="20"/>
      <w:szCs w:val="20"/>
      <w:lang w:val="x-none" w:eastAsia="en-US"/>
    </w:rPr>
  </w:style>
  <w:style w:type="character" w:customStyle="1" w:styleId="HTML7">
    <w:name w:val="Стандартный HTML Знак"/>
    <w:basedOn w:val="a8"/>
    <w:link w:val="HTML6"/>
    <w:rsid w:val="00713F3F"/>
    <w:rPr>
      <w:rFonts w:ascii="Courier New" w:eastAsia="Times New Roman" w:hAnsi="Courier New" w:cs="Times New Roman"/>
      <w:spacing w:val="-5"/>
      <w:sz w:val="20"/>
      <w:szCs w:val="20"/>
      <w:lang w:val="x-none"/>
    </w:rPr>
  </w:style>
  <w:style w:type="character" w:styleId="HTML8">
    <w:name w:val="HTML Sample"/>
    <w:unhideWhenUsed/>
    <w:rsid w:val="00713F3F"/>
    <w:rPr>
      <w:rFonts w:ascii="Courier New" w:eastAsia="Times New Roman" w:hAnsi="Courier New" w:cs="Courier New" w:hint="default"/>
      <w:lang w:val="ru-RU"/>
    </w:rPr>
  </w:style>
  <w:style w:type="character" w:styleId="af2">
    <w:name w:val="Strong"/>
    <w:uiPriority w:val="22"/>
    <w:qFormat/>
    <w:rsid w:val="00713F3F"/>
    <w:rPr>
      <w:b/>
      <w:bCs/>
      <w:spacing w:val="0"/>
    </w:rPr>
  </w:style>
  <w:style w:type="character" w:styleId="HTML9">
    <w:name w:val="HTML Typewriter"/>
    <w:unhideWhenUsed/>
    <w:rsid w:val="00713F3F"/>
    <w:rPr>
      <w:rFonts w:ascii="Courier New" w:eastAsia="Times New Roman" w:hAnsi="Courier New" w:cs="Courier New" w:hint="default"/>
      <w:sz w:val="20"/>
      <w:szCs w:val="20"/>
      <w:lang w:val="ru-RU"/>
    </w:rPr>
  </w:style>
  <w:style w:type="character" w:styleId="HTMLa">
    <w:name w:val="HTML Variable"/>
    <w:unhideWhenUsed/>
    <w:rsid w:val="00713F3F"/>
    <w:rPr>
      <w:i/>
      <w:iCs/>
      <w:lang w:val="ru-RU"/>
    </w:rPr>
  </w:style>
  <w:style w:type="paragraph" w:styleId="af3">
    <w:name w:val="Normal (Web)"/>
    <w:basedOn w:val="a6"/>
    <w:uiPriority w:val="99"/>
    <w:unhideWhenUsed/>
    <w:rsid w:val="00713F3F"/>
    <w:pPr>
      <w:tabs>
        <w:tab w:val="num" w:pos="0"/>
      </w:tabs>
      <w:spacing w:before="100" w:beforeAutospacing="1" w:after="100" w:afterAutospacing="1"/>
    </w:pPr>
    <w:rPr>
      <w:rFonts w:eastAsia="Calibri"/>
      <w:bCs/>
      <w:color w:val="000000"/>
      <w:kern w:val="24"/>
      <w:lang w:eastAsia="ar-SA"/>
    </w:rPr>
  </w:style>
  <w:style w:type="character" w:customStyle="1" w:styleId="71">
    <w:name w:val="Заголовок 7 Знак1"/>
    <w:aliases w:val="Заголовок x.x Знак1"/>
    <w:basedOn w:val="a8"/>
    <w:uiPriority w:val="9"/>
    <w:semiHidden/>
    <w:rsid w:val="00713F3F"/>
    <w:rPr>
      <w:rFonts w:asciiTheme="majorHAnsi" w:eastAsiaTheme="majorEastAsia" w:hAnsiTheme="majorHAnsi" w:cstheme="majorBidi"/>
      <w:i/>
      <w:iCs/>
      <w:color w:val="404040" w:themeColor="text1" w:themeTint="BF"/>
      <w:sz w:val="24"/>
      <w:szCs w:val="24"/>
    </w:rPr>
  </w:style>
  <w:style w:type="paragraph" w:styleId="41">
    <w:name w:val="toc 4"/>
    <w:basedOn w:val="a6"/>
    <w:next w:val="a6"/>
    <w:autoRedefine/>
    <w:unhideWhenUsed/>
    <w:rsid w:val="00713F3F"/>
    <w:pPr>
      <w:tabs>
        <w:tab w:val="left" w:pos="708"/>
      </w:tabs>
      <w:ind w:left="720"/>
    </w:pPr>
    <w:rPr>
      <w:sz w:val="18"/>
      <w:szCs w:val="18"/>
    </w:rPr>
  </w:style>
  <w:style w:type="paragraph" w:styleId="51">
    <w:name w:val="toc 5"/>
    <w:basedOn w:val="a6"/>
    <w:next w:val="a6"/>
    <w:autoRedefine/>
    <w:unhideWhenUsed/>
    <w:rsid w:val="00713F3F"/>
    <w:pPr>
      <w:tabs>
        <w:tab w:val="left" w:pos="708"/>
      </w:tabs>
      <w:ind w:left="960"/>
    </w:pPr>
    <w:rPr>
      <w:sz w:val="18"/>
      <w:szCs w:val="18"/>
    </w:rPr>
  </w:style>
  <w:style w:type="paragraph" w:styleId="61">
    <w:name w:val="toc 6"/>
    <w:basedOn w:val="a6"/>
    <w:next w:val="a6"/>
    <w:autoRedefine/>
    <w:unhideWhenUsed/>
    <w:rsid w:val="00713F3F"/>
    <w:pPr>
      <w:tabs>
        <w:tab w:val="left" w:pos="708"/>
      </w:tabs>
      <w:ind w:left="1200"/>
    </w:pPr>
    <w:rPr>
      <w:sz w:val="18"/>
      <w:szCs w:val="18"/>
    </w:rPr>
  </w:style>
  <w:style w:type="paragraph" w:styleId="72">
    <w:name w:val="toc 7"/>
    <w:basedOn w:val="a6"/>
    <w:next w:val="a6"/>
    <w:autoRedefine/>
    <w:uiPriority w:val="39"/>
    <w:unhideWhenUsed/>
    <w:rsid w:val="00713F3F"/>
    <w:pPr>
      <w:tabs>
        <w:tab w:val="left" w:pos="708"/>
      </w:tabs>
      <w:ind w:left="1440"/>
    </w:pPr>
    <w:rPr>
      <w:sz w:val="18"/>
      <w:szCs w:val="18"/>
    </w:rPr>
  </w:style>
  <w:style w:type="paragraph" w:styleId="81">
    <w:name w:val="toc 8"/>
    <w:basedOn w:val="a6"/>
    <w:next w:val="a6"/>
    <w:autoRedefine/>
    <w:unhideWhenUsed/>
    <w:rsid w:val="00713F3F"/>
    <w:pPr>
      <w:tabs>
        <w:tab w:val="left" w:pos="708"/>
      </w:tabs>
      <w:ind w:left="1680"/>
    </w:pPr>
    <w:rPr>
      <w:sz w:val="18"/>
      <w:szCs w:val="18"/>
    </w:rPr>
  </w:style>
  <w:style w:type="paragraph" w:styleId="91">
    <w:name w:val="toc 9"/>
    <w:basedOn w:val="a6"/>
    <w:next w:val="a6"/>
    <w:autoRedefine/>
    <w:unhideWhenUsed/>
    <w:rsid w:val="00713F3F"/>
    <w:pPr>
      <w:tabs>
        <w:tab w:val="left" w:pos="708"/>
      </w:tabs>
      <w:ind w:left="1920"/>
    </w:pPr>
    <w:rPr>
      <w:sz w:val="18"/>
      <w:szCs w:val="18"/>
    </w:rPr>
  </w:style>
  <w:style w:type="paragraph" w:styleId="af4">
    <w:name w:val="Normal Indent"/>
    <w:basedOn w:val="a6"/>
    <w:unhideWhenUsed/>
    <w:rsid w:val="00713F3F"/>
    <w:pPr>
      <w:tabs>
        <w:tab w:val="left" w:pos="708"/>
      </w:tabs>
      <w:spacing w:line="360" w:lineRule="auto"/>
      <w:ind w:left="1440" w:firstLine="709"/>
      <w:jc w:val="both"/>
    </w:pPr>
    <w:rPr>
      <w:rFonts w:ascii="Arial" w:hAnsi="Arial" w:cs="Arial"/>
      <w:spacing w:val="-5"/>
      <w:sz w:val="20"/>
      <w:szCs w:val="20"/>
      <w:lang w:eastAsia="en-US"/>
    </w:rPr>
  </w:style>
  <w:style w:type="paragraph" w:styleId="af5">
    <w:name w:val="footnote text"/>
    <w:basedOn w:val="a6"/>
    <w:link w:val="af6"/>
    <w:uiPriority w:val="99"/>
    <w:unhideWhenUsed/>
    <w:rsid w:val="00713F3F"/>
    <w:pPr>
      <w:tabs>
        <w:tab w:val="left" w:pos="708"/>
      </w:tabs>
      <w:spacing w:before="120" w:after="120" w:line="360" w:lineRule="auto"/>
      <w:jc w:val="both"/>
    </w:pPr>
    <w:rPr>
      <w:rFonts w:ascii="Arial" w:hAnsi="Arial"/>
      <w:sz w:val="20"/>
      <w:szCs w:val="20"/>
      <w:lang w:val="x-none" w:eastAsia="x-none"/>
    </w:rPr>
  </w:style>
  <w:style w:type="character" w:customStyle="1" w:styleId="af6">
    <w:name w:val="Текст сноски Знак"/>
    <w:basedOn w:val="a8"/>
    <w:link w:val="af5"/>
    <w:rsid w:val="00713F3F"/>
    <w:rPr>
      <w:rFonts w:ascii="Arial" w:eastAsia="Times New Roman" w:hAnsi="Arial" w:cs="Times New Roman"/>
      <w:sz w:val="20"/>
      <w:szCs w:val="20"/>
      <w:lang w:val="x-none" w:eastAsia="x-none"/>
    </w:rPr>
  </w:style>
  <w:style w:type="paragraph" w:styleId="af7">
    <w:name w:val="annotation text"/>
    <w:basedOn w:val="a6"/>
    <w:link w:val="af8"/>
    <w:uiPriority w:val="99"/>
    <w:unhideWhenUsed/>
    <w:rsid w:val="00713F3F"/>
    <w:pPr>
      <w:tabs>
        <w:tab w:val="left" w:pos="708"/>
      </w:tabs>
    </w:pPr>
    <w:rPr>
      <w:sz w:val="20"/>
      <w:szCs w:val="20"/>
    </w:rPr>
  </w:style>
  <w:style w:type="character" w:customStyle="1" w:styleId="af8">
    <w:name w:val="Текст примечания Знак"/>
    <w:basedOn w:val="a8"/>
    <w:link w:val="af7"/>
    <w:uiPriority w:val="99"/>
    <w:rsid w:val="00713F3F"/>
    <w:rPr>
      <w:rFonts w:ascii="Times New Roman" w:eastAsia="Times New Roman" w:hAnsi="Times New Roman" w:cs="Times New Roman"/>
      <w:sz w:val="20"/>
      <w:szCs w:val="20"/>
      <w:lang w:eastAsia="ru-RU"/>
    </w:rPr>
  </w:style>
  <w:style w:type="character" w:customStyle="1" w:styleId="af9">
    <w:name w:val="Верхний колонтитул Знак"/>
    <w:aliases w:val="Знак4 Знак,Знак8 Знак,ВерхКолонтитул Знак, Знак4 Знак, Знак8 Знак"/>
    <w:basedOn w:val="a8"/>
    <w:link w:val="afa"/>
    <w:uiPriority w:val="99"/>
    <w:locked/>
    <w:rsid w:val="00713F3F"/>
    <w:rPr>
      <w:sz w:val="24"/>
      <w:szCs w:val="24"/>
      <w:lang w:val="x-none" w:eastAsia="x-none"/>
    </w:rPr>
  </w:style>
  <w:style w:type="paragraph" w:styleId="afa">
    <w:name w:val="header"/>
    <w:aliases w:val="Знак4,Знак8,ВерхКолонтитул, Знак4, Знак8"/>
    <w:basedOn w:val="a6"/>
    <w:link w:val="af9"/>
    <w:uiPriority w:val="99"/>
    <w:unhideWhenUsed/>
    <w:rsid w:val="00713F3F"/>
    <w:pPr>
      <w:tabs>
        <w:tab w:val="center" w:pos="4677"/>
        <w:tab w:val="right" w:pos="9355"/>
      </w:tabs>
      <w:ind w:firstLine="680"/>
      <w:jc w:val="both"/>
    </w:pPr>
    <w:rPr>
      <w:rFonts w:asciiTheme="minorHAnsi" w:eastAsiaTheme="minorHAnsi" w:hAnsiTheme="minorHAnsi" w:cstheme="minorBidi"/>
      <w:lang w:val="x-none" w:eastAsia="x-none"/>
    </w:rPr>
  </w:style>
  <w:style w:type="character" w:customStyle="1" w:styleId="17">
    <w:name w:val="Верхний колонтитул Знак1"/>
    <w:aliases w:val="Знак4 Знак1,Знак8 Знак1,ВерхКолонтитул Знак1"/>
    <w:basedOn w:val="a8"/>
    <w:semiHidden/>
    <w:rsid w:val="00713F3F"/>
    <w:rPr>
      <w:rFonts w:ascii="Times New Roman" w:eastAsia="Times New Roman" w:hAnsi="Times New Roman" w:cs="Times New Roman"/>
      <w:sz w:val="24"/>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uiPriority w:val="35"/>
    <w:locked/>
    <w:rsid w:val="00713F3F"/>
    <w:rPr>
      <w:b/>
      <w:bCs/>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unhideWhenUsed/>
    <w:qFormat/>
    <w:rsid w:val="00713F3F"/>
    <w:pPr>
      <w:tabs>
        <w:tab w:val="left" w:pos="708"/>
      </w:tabs>
      <w:spacing w:before="120" w:after="120"/>
      <w:jc w:val="center"/>
    </w:pPr>
    <w:rPr>
      <w:rFonts w:asciiTheme="minorHAnsi" w:eastAsiaTheme="minorHAnsi" w:hAnsiTheme="minorHAnsi" w:cstheme="minorBidi"/>
      <w:b/>
      <w:bCs/>
      <w:sz w:val="22"/>
      <w:szCs w:val="22"/>
      <w:lang w:eastAsia="en-US"/>
    </w:rPr>
  </w:style>
  <w:style w:type="paragraph" w:styleId="afc">
    <w:name w:val="envelope address"/>
    <w:basedOn w:val="a6"/>
    <w:unhideWhenUsed/>
    <w:rsid w:val="00713F3F"/>
    <w:pPr>
      <w:framePr w:w="7920" w:h="1980" w:hSpace="180" w:wrap="auto" w:hAnchor="page" w:xAlign="center" w:yAlign="bottom"/>
      <w:tabs>
        <w:tab w:val="left" w:pos="708"/>
      </w:tabs>
      <w:spacing w:line="360" w:lineRule="auto"/>
      <w:ind w:left="2880" w:firstLine="709"/>
      <w:jc w:val="both"/>
    </w:pPr>
    <w:rPr>
      <w:rFonts w:ascii="Arial" w:hAnsi="Arial" w:cs="Arial"/>
      <w:spacing w:val="-5"/>
      <w:sz w:val="28"/>
      <w:szCs w:val="28"/>
      <w:lang w:eastAsia="en-US"/>
    </w:rPr>
  </w:style>
  <w:style w:type="paragraph" w:styleId="24">
    <w:name w:val="envelope return"/>
    <w:basedOn w:val="a6"/>
    <w:unhideWhenUsed/>
    <w:rsid w:val="00713F3F"/>
    <w:pPr>
      <w:tabs>
        <w:tab w:val="left" w:pos="708"/>
      </w:tabs>
      <w:spacing w:line="360" w:lineRule="auto"/>
      <w:ind w:left="1080" w:firstLine="709"/>
      <w:jc w:val="both"/>
    </w:pPr>
    <w:rPr>
      <w:rFonts w:ascii="Arial" w:hAnsi="Arial" w:cs="Arial"/>
      <w:spacing w:val="-5"/>
      <w:sz w:val="20"/>
      <w:szCs w:val="20"/>
      <w:lang w:eastAsia="en-US"/>
    </w:rPr>
  </w:style>
  <w:style w:type="paragraph" w:styleId="afd">
    <w:name w:val="endnote text"/>
    <w:basedOn w:val="a6"/>
    <w:link w:val="afe"/>
    <w:unhideWhenUsed/>
    <w:rsid w:val="00713F3F"/>
    <w:pPr>
      <w:tabs>
        <w:tab w:val="left" w:pos="708"/>
      </w:tabs>
      <w:spacing w:line="360" w:lineRule="auto"/>
      <w:ind w:firstLine="680"/>
      <w:jc w:val="both"/>
    </w:pPr>
    <w:rPr>
      <w:sz w:val="20"/>
      <w:szCs w:val="20"/>
    </w:rPr>
  </w:style>
  <w:style w:type="character" w:customStyle="1" w:styleId="afe">
    <w:name w:val="Текст концевой сноски Знак"/>
    <w:basedOn w:val="a8"/>
    <w:link w:val="afd"/>
    <w:rsid w:val="00713F3F"/>
    <w:rPr>
      <w:rFonts w:ascii="Times New Roman" w:eastAsia="Times New Roman" w:hAnsi="Times New Roman" w:cs="Times New Roman"/>
      <w:sz w:val="20"/>
      <w:szCs w:val="20"/>
      <w:lang w:eastAsia="ru-RU"/>
    </w:rPr>
  </w:style>
  <w:style w:type="paragraph" w:styleId="aff">
    <w:name w:val="toa heading"/>
    <w:basedOn w:val="a6"/>
    <w:next w:val="a6"/>
    <w:semiHidden/>
    <w:unhideWhenUsed/>
    <w:rsid w:val="00713F3F"/>
    <w:pPr>
      <w:tabs>
        <w:tab w:val="left" w:pos="708"/>
      </w:tabs>
      <w:spacing w:before="40" w:after="20"/>
      <w:jc w:val="center"/>
    </w:pPr>
    <w:rPr>
      <w:b/>
      <w:sz w:val="22"/>
      <w:szCs w:val="20"/>
    </w:rPr>
  </w:style>
  <w:style w:type="character" w:customStyle="1" w:styleId="aff0">
    <w:name w:val="Список Знак"/>
    <w:link w:val="a0"/>
    <w:locked/>
    <w:rsid w:val="00713F3F"/>
    <w:rPr>
      <w:sz w:val="24"/>
      <w:szCs w:val="24"/>
      <w:lang w:val="x-none" w:eastAsia="x-none"/>
    </w:rPr>
  </w:style>
  <w:style w:type="paragraph" w:styleId="a0">
    <w:name w:val="List"/>
    <w:basedOn w:val="a6"/>
    <w:link w:val="aff0"/>
    <w:unhideWhenUsed/>
    <w:rsid w:val="00713F3F"/>
    <w:pPr>
      <w:numPr>
        <w:numId w:val="3"/>
      </w:numPr>
      <w:tabs>
        <w:tab w:val="left" w:pos="708"/>
      </w:tabs>
      <w:snapToGrid w:val="0"/>
      <w:spacing w:after="60"/>
      <w:ind w:left="0" w:firstLine="426"/>
      <w:jc w:val="both"/>
    </w:pPr>
    <w:rPr>
      <w:rFonts w:asciiTheme="minorHAnsi" w:eastAsiaTheme="minorHAnsi" w:hAnsiTheme="minorHAnsi" w:cstheme="minorBidi"/>
      <w:lang w:val="x-none" w:eastAsia="x-none"/>
    </w:rPr>
  </w:style>
  <w:style w:type="paragraph" w:styleId="aff1">
    <w:name w:val="List Bullet"/>
    <w:basedOn w:val="a6"/>
    <w:uiPriority w:val="99"/>
    <w:unhideWhenUsed/>
    <w:rsid w:val="00713F3F"/>
    <w:pPr>
      <w:tabs>
        <w:tab w:val="left" w:pos="708"/>
      </w:tabs>
      <w:spacing w:line="360" w:lineRule="auto"/>
      <w:ind w:left="1571" w:hanging="360"/>
      <w:contextualSpacing/>
      <w:jc w:val="both"/>
    </w:pPr>
  </w:style>
  <w:style w:type="paragraph" w:styleId="aff2">
    <w:name w:val="List Number"/>
    <w:basedOn w:val="a6"/>
    <w:unhideWhenUsed/>
    <w:rsid w:val="00713F3F"/>
    <w:pPr>
      <w:tabs>
        <w:tab w:val="left" w:pos="708"/>
      </w:tabs>
      <w:spacing w:before="100" w:beforeAutospacing="1" w:after="100" w:afterAutospacing="1" w:line="360" w:lineRule="auto"/>
      <w:ind w:firstLine="709"/>
      <w:jc w:val="both"/>
    </w:pPr>
    <w:rPr>
      <w:sz w:val="28"/>
      <w:szCs w:val="28"/>
    </w:rPr>
  </w:style>
  <w:style w:type="paragraph" w:styleId="25">
    <w:name w:val="List 2"/>
    <w:basedOn w:val="a0"/>
    <w:unhideWhenUsed/>
    <w:rsid w:val="00713F3F"/>
    <w:pPr>
      <w:snapToGrid/>
      <w:spacing w:after="240" w:line="240" w:lineRule="atLeast"/>
      <w:ind w:left="1800" w:hanging="360"/>
    </w:pPr>
    <w:rPr>
      <w:rFonts w:ascii="Arial" w:hAnsi="Arial" w:cs="Arial"/>
      <w:spacing w:val="-5"/>
      <w:sz w:val="20"/>
      <w:szCs w:val="20"/>
      <w:lang w:eastAsia="en-US"/>
    </w:rPr>
  </w:style>
  <w:style w:type="paragraph" w:styleId="33">
    <w:name w:val="List 3"/>
    <w:basedOn w:val="a0"/>
    <w:unhideWhenUsed/>
    <w:rsid w:val="00713F3F"/>
    <w:pPr>
      <w:snapToGrid/>
      <w:spacing w:after="240" w:line="240" w:lineRule="atLeast"/>
      <w:ind w:left="2160" w:hanging="360"/>
    </w:pPr>
    <w:rPr>
      <w:rFonts w:ascii="Arial" w:hAnsi="Arial" w:cs="Arial"/>
      <w:spacing w:val="-5"/>
      <w:sz w:val="20"/>
      <w:szCs w:val="20"/>
      <w:lang w:eastAsia="en-US"/>
    </w:rPr>
  </w:style>
  <w:style w:type="paragraph" w:styleId="42">
    <w:name w:val="List 4"/>
    <w:basedOn w:val="a0"/>
    <w:unhideWhenUsed/>
    <w:rsid w:val="00713F3F"/>
    <w:pPr>
      <w:snapToGrid/>
      <w:spacing w:after="240" w:line="240" w:lineRule="atLeast"/>
      <w:ind w:left="2520" w:hanging="360"/>
    </w:pPr>
    <w:rPr>
      <w:rFonts w:ascii="Arial" w:hAnsi="Arial" w:cs="Arial"/>
      <w:spacing w:val="-5"/>
      <w:sz w:val="20"/>
      <w:szCs w:val="20"/>
      <w:lang w:eastAsia="en-US"/>
    </w:rPr>
  </w:style>
  <w:style w:type="paragraph" w:styleId="52">
    <w:name w:val="List 5"/>
    <w:basedOn w:val="a0"/>
    <w:unhideWhenUsed/>
    <w:rsid w:val="00713F3F"/>
    <w:pPr>
      <w:snapToGrid/>
      <w:spacing w:after="240" w:line="240" w:lineRule="atLeast"/>
      <w:ind w:left="2880" w:hanging="360"/>
    </w:pPr>
    <w:rPr>
      <w:rFonts w:ascii="Arial" w:hAnsi="Arial" w:cs="Arial"/>
      <w:spacing w:val="-5"/>
      <w:sz w:val="20"/>
      <w:szCs w:val="20"/>
      <w:lang w:eastAsia="en-US"/>
    </w:rPr>
  </w:style>
  <w:style w:type="paragraph" w:styleId="26">
    <w:name w:val="List Bullet 2"/>
    <w:basedOn w:val="aff1"/>
    <w:autoRedefine/>
    <w:unhideWhenUsed/>
    <w:rsid w:val="00713F3F"/>
    <w:pPr>
      <w:tabs>
        <w:tab w:val="clear" w:pos="708"/>
        <w:tab w:val="num" w:pos="360"/>
      </w:tabs>
      <w:spacing w:after="240" w:line="240" w:lineRule="atLeast"/>
      <w:ind w:left="1800"/>
      <w:contextualSpacing w:val="0"/>
    </w:pPr>
    <w:rPr>
      <w:rFonts w:ascii="Arial" w:hAnsi="Arial" w:cs="Arial"/>
      <w:spacing w:val="-5"/>
      <w:sz w:val="20"/>
      <w:szCs w:val="20"/>
      <w:lang w:eastAsia="en-US"/>
    </w:rPr>
  </w:style>
  <w:style w:type="paragraph" w:styleId="34">
    <w:name w:val="List Bullet 3"/>
    <w:basedOn w:val="aff1"/>
    <w:autoRedefine/>
    <w:unhideWhenUsed/>
    <w:rsid w:val="00713F3F"/>
    <w:pPr>
      <w:tabs>
        <w:tab w:val="clear" w:pos="708"/>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1"/>
    <w:autoRedefine/>
    <w:unhideWhenUsed/>
    <w:rsid w:val="00713F3F"/>
    <w:pPr>
      <w:tabs>
        <w:tab w:val="clear" w:pos="708"/>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1"/>
    <w:autoRedefine/>
    <w:unhideWhenUsed/>
    <w:rsid w:val="00713F3F"/>
    <w:pPr>
      <w:tabs>
        <w:tab w:val="clear" w:pos="708"/>
        <w:tab w:val="num" w:pos="360"/>
      </w:tabs>
      <w:spacing w:after="240" w:line="240" w:lineRule="atLeast"/>
      <w:ind w:left="2880"/>
      <w:contextualSpacing w:val="0"/>
    </w:pPr>
    <w:rPr>
      <w:rFonts w:ascii="Arial" w:hAnsi="Arial" w:cs="Arial"/>
      <w:spacing w:val="-5"/>
      <w:sz w:val="20"/>
      <w:szCs w:val="20"/>
      <w:lang w:eastAsia="en-US"/>
    </w:rPr>
  </w:style>
  <w:style w:type="paragraph" w:styleId="27">
    <w:name w:val="List Number 2"/>
    <w:basedOn w:val="aff2"/>
    <w:unhideWhenUsed/>
    <w:rsid w:val="00713F3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f2"/>
    <w:unhideWhenUsed/>
    <w:rsid w:val="00713F3F"/>
    <w:pPr>
      <w:tabs>
        <w:tab w:val="clear" w:pos="708"/>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f2"/>
    <w:unhideWhenUsed/>
    <w:rsid w:val="00713F3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2"/>
    <w:unhideWhenUsed/>
    <w:rsid w:val="00713F3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3">
    <w:name w:val="Title"/>
    <w:basedOn w:val="a6"/>
    <w:next w:val="a6"/>
    <w:link w:val="aff4"/>
    <w:uiPriority w:val="10"/>
    <w:qFormat/>
    <w:rsid w:val="00713F3F"/>
    <w:pPr>
      <w:pBdr>
        <w:top w:val="single" w:sz="8" w:space="10" w:color="A7BFDE"/>
        <w:bottom w:val="single" w:sz="24" w:space="15" w:color="9BBB59"/>
      </w:pBdr>
      <w:tabs>
        <w:tab w:val="left" w:pos="708"/>
      </w:tabs>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basedOn w:val="a8"/>
    <w:link w:val="aff3"/>
    <w:uiPriority w:val="10"/>
    <w:rsid w:val="00713F3F"/>
    <w:rPr>
      <w:rFonts w:ascii="Cambria" w:eastAsia="Times New Roman" w:hAnsi="Cambria" w:cs="Times New Roman"/>
      <w:i/>
      <w:iCs/>
      <w:color w:val="243F60"/>
      <w:sz w:val="60"/>
      <w:szCs w:val="60"/>
      <w:lang w:val="x-none" w:eastAsia="x-none"/>
    </w:rPr>
  </w:style>
  <w:style w:type="paragraph" w:styleId="aff5">
    <w:name w:val="Closing"/>
    <w:basedOn w:val="a6"/>
    <w:link w:val="aff6"/>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6">
    <w:name w:val="Прощание Знак"/>
    <w:basedOn w:val="a8"/>
    <w:link w:val="aff5"/>
    <w:rsid w:val="00713F3F"/>
    <w:rPr>
      <w:rFonts w:ascii="Arial" w:eastAsia="Times New Roman" w:hAnsi="Arial" w:cs="Times New Roman"/>
      <w:spacing w:val="-5"/>
      <w:sz w:val="20"/>
      <w:szCs w:val="20"/>
      <w:lang w:val="x-none"/>
    </w:rPr>
  </w:style>
  <w:style w:type="paragraph" w:styleId="aff7">
    <w:name w:val="Signature"/>
    <w:basedOn w:val="a6"/>
    <w:link w:val="aff8"/>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8">
    <w:name w:val="Подпись Знак"/>
    <w:basedOn w:val="a8"/>
    <w:link w:val="aff7"/>
    <w:rsid w:val="00713F3F"/>
    <w:rPr>
      <w:rFonts w:ascii="Arial" w:eastAsia="Times New Roman" w:hAnsi="Arial" w:cs="Times New Roman"/>
      <w:spacing w:val="-5"/>
      <w:sz w:val="20"/>
      <w:szCs w:val="20"/>
      <w:lang w:val="x-none"/>
    </w:rPr>
  </w:style>
  <w:style w:type="character" w:customStyle="1" w:styleId="aff9">
    <w:name w:val="Основной текст Знак"/>
    <w:aliases w:val="Знак1 Знак Знак Знак Знак Знак,Знак1 Знак Знак Знак Знак1, Знак1 Знак Знак Знак Знак Знак, Знак1 Знак Знак Знак Знак1"/>
    <w:basedOn w:val="a8"/>
    <w:link w:val="affa"/>
    <w:uiPriority w:val="99"/>
    <w:locked/>
    <w:rsid w:val="00713F3F"/>
    <w:rPr>
      <w:sz w:val="24"/>
      <w:szCs w:val="24"/>
      <w:lang w:val="x-none" w:eastAsia="x-none"/>
    </w:rPr>
  </w:style>
  <w:style w:type="paragraph" w:styleId="affa">
    <w:name w:val="Body Text"/>
    <w:aliases w:val="Знак1 Знак Знак Знак Знак,Знак1 Знак Знак Знак, Знак1 Знак Знак Знак Знак, Знак1 Знак Знак Знак"/>
    <w:basedOn w:val="a6"/>
    <w:link w:val="aff9"/>
    <w:uiPriority w:val="99"/>
    <w:unhideWhenUsed/>
    <w:rsid w:val="00713F3F"/>
    <w:pPr>
      <w:tabs>
        <w:tab w:val="left" w:pos="708"/>
      </w:tabs>
      <w:spacing w:after="120" w:line="360" w:lineRule="auto"/>
      <w:ind w:firstLine="709"/>
      <w:jc w:val="both"/>
    </w:pPr>
    <w:rPr>
      <w:rFonts w:asciiTheme="minorHAnsi" w:eastAsiaTheme="minorHAnsi" w:hAnsiTheme="minorHAnsi" w:cstheme="minorBidi"/>
      <w:lang w:val="x-none" w:eastAsia="x-none"/>
    </w:rPr>
  </w:style>
  <w:style w:type="character" w:customStyle="1" w:styleId="18">
    <w:name w:val="Основной текст Знак1"/>
    <w:aliases w:val="Знак1 Знак Знак Знак Знак Знак1,Знак1 Знак Знак Знак Знак2"/>
    <w:basedOn w:val="a8"/>
    <w:semiHidden/>
    <w:rsid w:val="00713F3F"/>
    <w:rPr>
      <w:rFonts w:ascii="Times New Roman" w:eastAsia="Times New Roman" w:hAnsi="Times New Roman" w:cs="Times New Roman"/>
      <w:sz w:val="24"/>
      <w:szCs w:val="24"/>
      <w:lang w:eastAsia="ru-RU"/>
    </w:rPr>
  </w:style>
  <w:style w:type="paragraph" w:styleId="affb">
    <w:name w:val="Body Text Indent"/>
    <w:basedOn w:val="a6"/>
    <w:link w:val="affc"/>
    <w:unhideWhenUsed/>
    <w:rsid w:val="00713F3F"/>
    <w:pPr>
      <w:tabs>
        <w:tab w:val="left" w:pos="708"/>
      </w:tabs>
      <w:spacing w:line="360" w:lineRule="auto"/>
      <w:ind w:firstLine="708"/>
      <w:jc w:val="both"/>
    </w:pPr>
    <w:rPr>
      <w:lang w:val="x-none" w:eastAsia="x-none"/>
    </w:rPr>
  </w:style>
  <w:style w:type="character" w:customStyle="1" w:styleId="affc">
    <w:name w:val="Основной текст с отступом Знак"/>
    <w:basedOn w:val="a8"/>
    <w:link w:val="affb"/>
    <w:rsid w:val="00713F3F"/>
    <w:rPr>
      <w:rFonts w:ascii="Times New Roman" w:eastAsia="Times New Roman" w:hAnsi="Times New Roman" w:cs="Times New Roman"/>
      <w:sz w:val="24"/>
      <w:szCs w:val="24"/>
      <w:lang w:val="x-none" w:eastAsia="x-none"/>
    </w:rPr>
  </w:style>
  <w:style w:type="paragraph" w:styleId="affd">
    <w:name w:val="List Continue"/>
    <w:basedOn w:val="a0"/>
    <w:unhideWhenUsed/>
    <w:rsid w:val="00713F3F"/>
    <w:pPr>
      <w:snapToGrid/>
      <w:spacing w:after="240" w:line="240" w:lineRule="atLeast"/>
      <w:ind w:left="1440"/>
    </w:pPr>
    <w:rPr>
      <w:rFonts w:ascii="Arial" w:hAnsi="Arial" w:cs="Arial"/>
      <w:spacing w:val="-5"/>
      <w:sz w:val="20"/>
      <w:szCs w:val="20"/>
      <w:lang w:eastAsia="en-US"/>
    </w:rPr>
  </w:style>
  <w:style w:type="paragraph" w:styleId="28">
    <w:name w:val="List Continue 2"/>
    <w:basedOn w:val="affd"/>
    <w:unhideWhenUsed/>
    <w:rsid w:val="00713F3F"/>
    <w:pPr>
      <w:ind w:left="2160"/>
    </w:pPr>
  </w:style>
  <w:style w:type="paragraph" w:styleId="36">
    <w:name w:val="List Continue 3"/>
    <w:basedOn w:val="affd"/>
    <w:unhideWhenUsed/>
    <w:rsid w:val="00713F3F"/>
    <w:pPr>
      <w:ind w:left="2520"/>
    </w:pPr>
  </w:style>
  <w:style w:type="paragraph" w:styleId="45">
    <w:name w:val="List Continue 4"/>
    <w:basedOn w:val="affd"/>
    <w:unhideWhenUsed/>
    <w:rsid w:val="00713F3F"/>
    <w:pPr>
      <w:ind w:left="2880"/>
    </w:pPr>
  </w:style>
  <w:style w:type="paragraph" w:styleId="55">
    <w:name w:val="List Continue 5"/>
    <w:basedOn w:val="affd"/>
    <w:unhideWhenUsed/>
    <w:rsid w:val="00713F3F"/>
    <w:pPr>
      <w:ind w:left="3240"/>
    </w:pPr>
  </w:style>
  <w:style w:type="paragraph" w:styleId="affe">
    <w:name w:val="Message Header"/>
    <w:basedOn w:val="affa"/>
    <w:link w:val="afff"/>
    <w:unhideWhenUsed/>
    <w:rsid w:val="00713F3F"/>
    <w:pPr>
      <w:keepLines/>
      <w:tabs>
        <w:tab w:val="clear" w:pos="708"/>
        <w:tab w:val="left" w:pos="3600"/>
        <w:tab w:val="left" w:pos="4680"/>
      </w:tabs>
      <w:spacing w:line="280" w:lineRule="exact"/>
      <w:ind w:left="1080" w:right="2160" w:hanging="1080"/>
    </w:pPr>
    <w:rPr>
      <w:rFonts w:ascii="Arial" w:hAnsi="Arial"/>
      <w:sz w:val="22"/>
      <w:szCs w:val="22"/>
      <w:lang w:eastAsia="en-US"/>
    </w:rPr>
  </w:style>
  <w:style w:type="character" w:customStyle="1" w:styleId="afff">
    <w:name w:val="Шапка Знак"/>
    <w:basedOn w:val="a8"/>
    <w:link w:val="affe"/>
    <w:rsid w:val="00713F3F"/>
    <w:rPr>
      <w:rFonts w:ascii="Arial" w:hAnsi="Arial"/>
      <w:lang w:val="x-none"/>
    </w:rPr>
  </w:style>
  <w:style w:type="paragraph" w:styleId="afff0">
    <w:name w:val="Subtitle"/>
    <w:basedOn w:val="a6"/>
    <w:next w:val="a6"/>
    <w:link w:val="afff1"/>
    <w:uiPriority w:val="11"/>
    <w:qFormat/>
    <w:rsid w:val="00713F3F"/>
    <w:pPr>
      <w:tabs>
        <w:tab w:val="left" w:pos="708"/>
      </w:tabs>
      <w:spacing w:before="200" w:after="900" w:line="360" w:lineRule="auto"/>
      <w:ind w:firstLine="680"/>
      <w:jc w:val="right"/>
    </w:pPr>
    <w:rPr>
      <w:i/>
      <w:iCs/>
      <w:lang w:val="x-none" w:eastAsia="x-none"/>
    </w:rPr>
  </w:style>
  <w:style w:type="character" w:customStyle="1" w:styleId="afff1">
    <w:name w:val="Подзаголовок Знак"/>
    <w:basedOn w:val="a8"/>
    <w:link w:val="afff0"/>
    <w:uiPriority w:val="11"/>
    <w:rsid w:val="00713F3F"/>
    <w:rPr>
      <w:rFonts w:ascii="Times New Roman" w:eastAsia="Times New Roman" w:hAnsi="Times New Roman" w:cs="Times New Roman"/>
      <w:i/>
      <w:iCs/>
      <w:sz w:val="24"/>
      <w:szCs w:val="24"/>
      <w:lang w:val="x-none" w:eastAsia="x-none"/>
    </w:rPr>
  </w:style>
  <w:style w:type="paragraph" w:styleId="afff2">
    <w:name w:val="Salutation"/>
    <w:basedOn w:val="a6"/>
    <w:next w:val="a6"/>
    <w:link w:val="afff3"/>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3">
    <w:name w:val="Приветствие Знак"/>
    <w:basedOn w:val="a8"/>
    <w:link w:val="afff2"/>
    <w:rsid w:val="00713F3F"/>
    <w:rPr>
      <w:rFonts w:ascii="Arial" w:eastAsia="Times New Roman" w:hAnsi="Arial" w:cs="Times New Roman"/>
      <w:spacing w:val="-5"/>
      <w:sz w:val="20"/>
      <w:szCs w:val="20"/>
      <w:lang w:val="x-none"/>
    </w:rPr>
  </w:style>
  <w:style w:type="paragraph" w:styleId="afff4">
    <w:name w:val="Date"/>
    <w:basedOn w:val="a6"/>
    <w:next w:val="a6"/>
    <w:link w:val="afff5"/>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5">
    <w:name w:val="Дата Знак"/>
    <w:basedOn w:val="a8"/>
    <w:link w:val="afff4"/>
    <w:rsid w:val="00713F3F"/>
    <w:rPr>
      <w:rFonts w:ascii="Arial" w:eastAsia="Times New Roman" w:hAnsi="Arial" w:cs="Times New Roman"/>
      <w:spacing w:val="-5"/>
      <w:sz w:val="20"/>
      <w:szCs w:val="20"/>
      <w:lang w:val="x-none"/>
    </w:rPr>
  </w:style>
  <w:style w:type="paragraph" w:styleId="afff6">
    <w:name w:val="Body Text First Indent"/>
    <w:basedOn w:val="affa"/>
    <w:link w:val="afff7"/>
    <w:unhideWhenUsed/>
    <w:rsid w:val="00713F3F"/>
    <w:pPr>
      <w:ind w:left="1080" w:firstLine="210"/>
    </w:pPr>
    <w:rPr>
      <w:rFonts w:ascii="Arial" w:hAnsi="Arial"/>
      <w:spacing w:val="-5"/>
      <w:lang w:eastAsia="en-US"/>
    </w:rPr>
  </w:style>
  <w:style w:type="character" w:customStyle="1" w:styleId="afff7">
    <w:name w:val="Красная строка Знак"/>
    <w:basedOn w:val="18"/>
    <w:link w:val="afff6"/>
    <w:rsid w:val="00713F3F"/>
    <w:rPr>
      <w:rFonts w:ascii="Arial" w:eastAsia="Times New Roman" w:hAnsi="Arial" w:cs="Times New Roman"/>
      <w:spacing w:val="-5"/>
      <w:sz w:val="24"/>
      <w:szCs w:val="24"/>
      <w:lang w:val="x-none" w:eastAsia="ru-RU"/>
    </w:rPr>
  </w:style>
  <w:style w:type="paragraph" w:styleId="29">
    <w:name w:val="Body Text First Indent 2"/>
    <w:basedOn w:val="affb"/>
    <w:link w:val="2a"/>
    <w:unhideWhenUsed/>
    <w:rsid w:val="00713F3F"/>
    <w:pPr>
      <w:spacing w:after="120"/>
      <w:ind w:left="283" w:firstLine="210"/>
      <w:jc w:val="left"/>
    </w:pPr>
    <w:rPr>
      <w:rFonts w:ascii="Arial" w:hAnsi="Arial"/>
      <w:spacing w:val="-5"/>
      <w:lang w:eastAsia="en-US"/>
    </w:rPr>
  </w:style>
  <w:style w:type="character" w:customStyle="1" w:styleId="2a">
    <w:name w:val="Красная строка 2 Знак"/>
    <w:basedOn w:val="affc"/>
    <w:link w:val="29"/>
    <w:rsid w:val="00713F3F"/>
    <w:rPr>
      <w:rFonts w:ascii="Arial" w:eastAsia="Times New Roman" w:hAnsi="Arial" w:cs="Times New Roman"/>
      <w:spacing w:val="-5"/>
      <w:sz w:val="24"/>
      <w:szCs w:val="24"/>
      <w:lang w:val="x-none" w:eastAsia="x-none"/>
    </w:rPr>
  </w:style>
  <w:style w:type="paragraph" w:styleId="afff8">
    <w:name w:val="Note Heading"/>
    <w:basedOn w:val="a6"/>
    <w:next w:val="a6"/>
    <w:link w:val="afff9"/>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9">
    <w:name w:val="Заголовок записки Знак"/>
    <w:basedOn w:val="a8"/>
    <w:link w:val="afff8"/>
    <w:rsid w:val="00713F3F"/>
    <w:rPr>
      <w:rFonts w:ascii="Arial" w:eastAsia="Times New Roman" w:hAnsi="Arial" w:cs="Times New Roman"/>
      <w:spacing w:val="-5"/>
      <w:sz w:val="20"/>
      <w:szCs w:val="20"/>
      <w:lang w:val="x-none"/>
    </w:rPr>
  </w:style>
  <w:style w:type="character" w:customStyle="1" w:styleId="2b">
    <w:name w:val="Основной текст 2 Знак"/>
    <w:aliases w:val="Знак1 Знак, Знак1 Знак"/>
    <w:basedOn w:val="a8"/>
    <w:link w:val="2c"/>
    <w:locked/>
    <w:rsid w:val="00713F3F"/>
    <w:rPr>
      <w:b/>
      <w:bCs/>
      <w:caps/>
      <w:sz w:val="24"/>
      <w:szCs w:val="24"/>
      <w:lang w:val="x-none" w:eastAsia="x-none"/>
    </w:rPr>
  </w:style>
  <w:style w:type="paragraph" w:styleId="2c">
    <w:name w:val="Body Text 2"/>
    <w:aliases w:val="Знак1, Знак1"/>
    <w:basedOn w:val="a6"/>
    <w:link w:val="2b"/>
    <w:unhideWhenUsed/>
    <w:rsid w:val="00713F3F"/>
    <w:pPr>
      <w:tabs>
        <w:tab w:val="left" w:pos="708"/>
      </w:tabs>
      <w:spacing w:line="360" w:lineRule="auto"/>
      <w:ind w:firstLine="680"/>
      <w:jc w:val="center"/>
    </w:pPr>
    <w:rPr>
      <w:rFonts w:asciiTheme="minorHAnsi" w:eastAsiaTheme="minorHAnsi" w:hAnsiTheme="minorHAnsi" w:cstheme="minorBidi"/>
      <w:b/>
      <w:bCs/>
      <w:caps/>
      <w:lang w:val="x-none" w:eastAsia="x-none"/>
    </w:rPr>
  </w:style>
  <w:style w:type="character" w:customStyle="1" w:styleId="210">
    <w:name w:val="Основной текст 2 Знак1"/>
    <w:aliases w:val="Знак1 Знак1"/>
    <w:basedOn w:val="a8"/>
    <w:semiHidden/>
    <w:rsid w:val="00713F3F"/>
    <w:rPr>
      <w:rFonts w:ascii="Times New Roman" w:eastAsia="Times New Roman" w:hAnsi="Times New Roman" w:cs="Times New Roman"/>
      <w:sz w:val="24"/>
      <w:szCs w:val="24"/>
      <w:lang w:eastAsia="ru-RU"/>
    </w:rPr>
  </w:style>
  <w:style w:type="paragraph" w:styleId="37">
    <w:name w:val="Body Text 3"/>
    <w:basedOn w:val="a6"/>
    <w:link w:val="38"/>
    <w:unhideWhenUsed/>
    <w:rsid w:val="00713F3F"/>
    <w:pPr>
      <w:tabs>
        <w:tab w:val="left" w:pos="708"/>
      </w:tabs>
      <w:spacing w:after="120" w:line="360" w:lineRule="auto"/>
      <w:ind w:firstLine="680"/>
      <w:jc w:val="both"/>
    </w:pPr>
    <w:rPr>
      <w:sz w:val="16"/>
      <w:szCs w:val="16"/>
      <w:lang w:val="x-none" w:eastAsia="x-none"/>
    </w:rPr>
  </w:style>
  <w:style w:type="character" w:customStyle="1" w:styleId="38">
    <w:name w:val="Основной текст 3 Знак"/>
    <w:basedOn w:val="a8"/>
    <w:link w:val="37"/>
    <w:rsid w:val="00713F3F"/>
    <w:rPr>
      <w:rFonts w:ascii="Times New Roman" w:eastAsia="Times New Roman" w:hAnsi="Times New Roman" w:cs="Times New Roman"/>
      <w:sz w:val="16"/>
      <w:szCs w:val="16"/>
      <w:lang w:val="x-none" w:eastAsia="x-none"/>
    </w:rPr>
  </w:style>
  <w:style w:type="paragraph" w:styleId="2d">
    <w:name w:val="Body Text Indent 2"/>
    <w:basedOn w:val="a6"/>
    <w:link w:val="2e"/>
    <w:unhideWhenUsed/>
    <w:rsid w:val="00713F3F"/>
    <w:pPr>
      <w:tabs>
        <w:tab w:val="left" w:pos="708"/>
      </w:tabs>
      <w:spacing w:after="120" w:line="480" w:lineRule="auto"/>
      <w:ind w:left="283" w:firstLine="680"/>
      <w:jc w:val="both"/>
    </w:pPr>
    <w:rPr>
      <w:lang w:val="x-none" w:eastAsia="x-none"/>
    </w:rPr>
  </w:style>
  <w:style w:type="character" w:customStyle="1" w:styleId="2e">
    <w:name w:val="Основной текст с отступом 2 Знак"/>
    <w:basedOn w:val="a8"/>
    <w:link w:val="2d"/>
    <w:rsid w:val="00713F3F"/>
    <w:rPr>
      <w:rFonts w:ascii="Times New Roman" w:eastAsia="Times New Roman" w:hAnsi="Times New Roman" w:cs="Times New Roman"/>
      <w:sz w:val="24"/>
      <w:szCs w:val="24"/>
      <w:lang w:val="x-none" w:eastAsia="x-none"/>
    </w:rPr>
  </w:style>
  <w:style w:type="paragraph" w:styleId="39">
    <w:name w:val="Body Text Indent 3"/>
    <w:basedOn w:val="a6"/>
    <w:link w:val="3a"/>
    <w:unhideWhenUsed/>
    <w:rsid w:val="00713F3F"/>
    <w:pPr>
      <w:tabs>
        <w:tab w:val="left" w:pos="708"/>
      </w:tabs>
      <w:spacing w:line="360" w:lineRule="auto"/>
      <w:ind w:left="708" w:firstLine="709"/>
      <w:jc w:val="both"/>
    </w:pPr>
    <w:rPr>
      <w:sz w:val="28"/>
      <w:szCs w:val="28"/>
      <w:lang w:val="x-none" w:eastAsia="x-none"/>
    </w:rPr>
  </w:style>
  <w:style w:type="character" w:customStyle="1" w:styleId="3a">
    <w:name w:val="Основной текст с отступом 3 Знак"/>
    <w:basedOn w:val="a8"/>
    <w:link w:val="39"/>
    <w:rsid w:val="00713F3F"/>
    <w:rPr>
      <w:rFonts w:ascii="Times New Roman" w:eastAsia="Times New Roman" w:hAnsi="Times New Roman" w:cs="Times New Roman"/>
      <w:sz w:val="28"/>
      <w:szCs w:val="28"/>
      <w:lang w:val="x-none" w:eastAsia="x-none"/>
    </w:rPr>
  </w:style>
  <w:style w:type="paragraph" w:styleId="afffa">
    <w:name w:val="Block Text"/>
    <w:basedOn w:val="a6"/>
    <w:unhideWhenUsed/>
    <w:rsid w:val="00713F3F"/>
    <w:pPr>
      <w:tabs>
        <w:tab w:val="left" w:pos="708"/>
      </w:tabs>
      <w:spacing w:line="360" w:lineRule="auto"/>
      <w:ind w:left="526" w:right="43" w:firstLine="709"/>
      <w:jc w:val="both"/>
    </w:pPr>
    <w:rPr>
      <w:sz w:val="28"/>
      <w:szCs w:val="28"/>
    </w:rPr>
  </w:style>
  <w:style w:type="paragraph" w:styleId="afffb">
    <w:name w:val="Document Map"/>
    <w:basedOn w:val="a6"/>
    <w:link w:val="afffc"/>
    <w:semiHidden/>
    <w:unhideWhenUsed/>
    <w:rsid w:val="00713F3F"/>
    <w:pPr>
      <w:widowControl w:val="0"/>
      <w:shd w:val="clear" w:color="auto" w:fill="000080"/>
      <w:tabs>
        <w:tab w:val="left" w:pos="708"/>
      </w:tabs>
      <w:suppressAutoHyphens/>
      <w:jc w:val="both"/>
    </w:pPr>
    <w:rPr>
      <w:rFonts w:ascii="Tahoma" w:hAnsi="Tahoma"/>
      <w:szCs w:val="20"/>
    </w:rPr>
  </w:style>
  <w:style w:type="character" w:customStyle="1" w:styleId="afffc">
    <w:name w:val="Схема документа Знак"/>
    <w:basedOn w:val="a8"/>
    <w:link w:val="afffb"/>
    <w:uiPriority w:val="99"/>
    <w:semiHidden/>
    <w:rsid w:val="00713F3F"/>
    <w:rPr>
      <w:rFonts w:ascii="Tahoma" w:eastAsia="Times New Roman" w:hAnsi="Tahoma" w:cs="Times New Roman"/>
      <w:sz w:val="24"/>
      <w:szCs w:val="20"/>
      <w:shd w:val="clear" w:color="auto" w:fill="000080"/>
      <w:lang w:eastAsia="ru-RU"/>
    </w:rPr>
  </w:style>
  <w:style w:type="paragraph" w:styleId="afffd">
    <w:name w:val="Plain Text"/>
    <w:basedOn w:val="a6"/>
    <w:link w:val="afffe"/>
    <w:unhideWhenUsed/>
    <w:rsid w:val="00713F3F"/>
    <w:pPr>
      <w:tabs>
        <w:tab w:val="left" w:pos="708"/>
      </w:tabs>
      <w:spacing w:line="360" w:lineRule="auto"/>
      <w:ind w:left="1080" w:firstLine="709"/>
      <w:jc w:val="both"/>
    </w:pPr>
    <w:rPr>
      <w:rFonts w:ascii="Courier New" w:hAnsi="Courier New"/>
      <w:spacing w:val="-5"/>
      <w:sz w:val="20"/>
      <w:szCs w:val="20"/>
      <w:lang w:val="x-none" w:eastAsia="en-US"/>
    </w:rPr>
  </w:style>
  <w:style w:type="character" w:customStyle="1" w:styleId="afffe">
    <w:name w:val="Текст Знак"/>
    <w:basedOn w:val="a8"/>
    <w:link w:val="afffd"/>
    <w:rsid w:val="00713F3F"/>
    <w:rPr>
      <w:rFonts w:ascii="Courier New" w:eastAsia="Times New Roman" w:hAnsi="Courier New" w:cs="Times New Roman"/>
      <w:spacing w:val="-5"/>
      <w:sz w:val="20"/>
      <w:szCs w:val="20"/>
      <w:lang w:val="x-none"/>
    </w:rPr>
  </w:style>
  <w:style w:type="paragraph" w:styleId="affff">
    <w:name w:val="E-mail Signature"/>
    <w:basedOn w:val="a6"/>
    <w:link w:val="affff0"/>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f0">
    <w:name w:val="Электронная подпись Знак"/>
    <w:basedOn w:val="a8"/>
    <w:link w:val="affff"/>
    <w:rsid w:val="00713F3F"/>
    <w:rPr>
      <w:rFonts w:ascii="Arial" w:eastAsia="Times New Roman" w:hAnsi="Arial" w:cs="Times New Roman"/>
      <w:spacing w:val="-5"/>
      <w:sz w:val="20"/>
      <w:szCs w:val="20"/>
      <w:lang w:val="x-none"/>
    </w:rPr>
  </w:style>
  <w:style w:type="paragraph" w:styleId="affff1">
    <w:name w:val="annotation subject"/>
    <w:basedOn w:val="af7"/>
    <w:next w:val="af7"/>
    <w:link w:val="affff2"/>
    <w:semiHidden/>
    <w:unhideWhenUsed/>
    <w:rsid w:val="00713F3F"/>
    <w:pPr>
      <w:ind w:firstLine="284"/>
      <w:jc w:val="both"/>
    </w:pPr>
    <w:rPr>
      <w:b/>
      <w:bCs/>
    </w:rPr>
  </w:style>
  <w:style w:type="character" w:customStyle="1" w:styleId="affff2">
    <w:name w:val="Тема примечания Знак"/>
    <w:basedOn w:val="af8"/>
    <w:link w:val="affff1"/>
    <w:uiPriority w:val="99"/>
    <w:semiHidden/>
    <w:rsid w:val="00713F3F"/>
    <w:rPr>
      <w:rFonts w:ascii="Times New Roman" w:eastAsia="Times New Roman" w:hAnsi="Times New Roman" w:cs="Times New Roman"/>
      <w:b/>
      <w:bCs/>
      <w:sz w:val="20"/>
      <w:szCs w:val="20"/>
      <w:lang w:eastAsia="ru-RU"/>
    </w:rPr>
  </w:style>
  <w:style w:type="character" w:customStyle="1" w:styleId="affff3">
    <w:name w:val="Текст выноски Знак"/>
    <w:aliases w:val="Знак5 Знак, Знак5 Знак"/>
    <w:basedOn w:val="a8"/>
    <w:link w:val="affff4"/>
    <w:locked/>
    <w:rsid w:val="00713F3F"/>
    <w:rPr>
      <w:rFonts w:ascii="Tahoma" w:hAnsi="Tahoma" w:cs="Tahoma"/>
      <w:sz w:val="16"/>
      <w:szCs w:val="16"/>
      <w:lang w:val="x-none" w:eastAsia="x-none"/>
    </w:rPr>
  </w:style>
  <w:style w:type="paragraph" w:styleId="affff4">
    <w:name w:val="Balloon Text"/>
    <w:aliases w:val="Знак5, Знак5"/>
    <w:basedOn w:val="a6"/>
    <w:link w:val="affff3"/>
    <w:unhideWhenUsed/>
    <w:rsid w:val="00713F3F"/>
    <w:pPr>
      <w:widowControl w:val="0"/>
      <w:tabs>
        <w:tab w:val="left" w:pos="708"/>
      </w:tabs>
      <w:suppressAutoHyphens/>
      <w:jc w:val="both"/>
    </w:pPr>
    <w:rPr>
      <w:rFonts w:ascii="Tahoma" w:eastAsiaTheme="minorHAnsi" w:hAnsi="Tahoma" w:cs="Tahoma"/>
      <w:sz w:val="16"/>
      <w:szCs w:val="16"/>
      <w:lang w:val="x-none" w:eastAsia="x-none"/>
    </w:rPr>
  </w:style>
  <w:style w:type="character" w:customStyle="1" w:styleId="19">
    <w:name w:val="Текст выноски Знак1"/>
    <w:aliases w:val="Знак5 Знак1"/>
    <w:basedOn w:val="a8"/>
    <w:semiHidden/>
    <w:rsid w:val="00713F3F"/>
    <w:rPr>
      <w:rFonts w:ascii="Tahoma" w:eastAsia="Times New Roman" w:hAnsi="Tahoma" w:cs="Tahoma"/>
      <w:sz w:val="16"/>
      <w:szCs w:val="16"/>
      <w:lang w:eastAsia="ru-RU"/>
    </w:rPr>
  </w:style>
  <w:style w:type="character" w:customStyle="1" w:styleId="affff5">
    <w:name w:val="Без интервала Знак"/>
    <w:link w:val="affff6"/>
    <w:uiPriority w:val="1"/>
    <w:locked/>
    <w:rsid w:val="00713F3F"/>
    <w:rPr>
      <w:sz w:val="24"/>
      <w:szCs w:val="24"/>
    </w:rPr>
  </w:style>
  <w:style w:type="paragraph" w:styleId="affff6">
    <w:name w:val="No Spacing"/>
    <w:basedOn w:val="a6"/>
    <w:link w:val="affff5"/>
    <w:qFormat/>
    <w:rsid w:val="00713F3F"/>
    <w:pPr>
      <w:tabs>
        <w:tab w:val="left" w:pos="708"/>
      </w:tabs>
      <w:spacing w:line="360" w:lineRule="auto"/>
      <w:ind w:firstLine="680"/>
      <w:jc w:val="both"/>
    </w:pPr>
    <w:rPr>
      <w:rFonts w:asciiTheme="minorHAnsi" w:eastAsiaTheme="minorHAnsi" w:hAnsiTheme="minorHAnsi" w:cstheme="minorBidi"/>
      <w:lang w:eastAsia="en-US"/>
    </w:rPr>
  </w:style>
  <w:style w:type="paragraph" w:styleId="affff7">
    <w:name w:val="Revision"/>
    <w:uiPriority w:val="99"/>
    <w:semiHidden/>
    <w:rsid w:val="00713F3F"/>
    <w:pPr>
      <w:tabs>
        <w:tab w:val="left" w:pos="708"/>
      </w:tabs>
      <w:spacing w:after="0" w:line="240" w:lineRule="auto"/>
    </w:pPr>
    <w:rPr>
      <w:rFonts w:ascii="Times New Roman" w:eastAsia="Times New Roman" w:hAnsi="Times New Roman" w:cs="Times New Roman"/>
      <w:sz w:val="24"/>
      <w:szCs w:val="24"/>
      <w:lang w:eastAsia="ru-RU"/>
    </w:rPr>
  </w:style>
  <w:style w:type="paragraph" w:styleId="affff8">
    <w:name w:val="List Paragraph"/>
    <w:aliases w:val="Второй абзац списка,Абзац списка основной,Список_маркированный,Список_маркированный1,ПАРАГРАФ,Абзац списка3,Абзац списка2,Варианты ответов,Имя рисунка,Булит,Bullet Number,Нумерованый список,List Paragraph1,Bullet List,A_маркированный_список"/>
    <w:basedOn w:val="a6"/>
    <w:uiPriority w:val="34"/>
    <w:qFormat/>
    <w:rsid w:val="00713F3F"/>
    <w:pPr>
      <w:tabs>
        <w:tab w:val="left" w:pos="708"/>
      </w:tabs>
      <w:spacing w:line="360" w:lineRule="auto"/>
      <w:ind w:left="708" w:firstLine="680"/>
      <w:jc w:val="both"/>
    </w:pPr>
  </w:style>
  <w:style w:type="paragraph" w:styleId="2f">
    <w:name w:val="Quote"/>
    <w:basedOn w:val="a6"/>
    <w:next w:val="a6"/>
    <w:link w:val="2f0"/>
    <w:uiPriority w:val="29"/>
    <w:qFormat/>
    <w:rsid w:val="00713F3F"/>
    <w:pPr>
      <w:tabs>
        <w:tab w:val="left" w:pos="708"/>
      </w:tabs>
      <w:spacing w:line="360" w:lineRule="auto"/>
      <w:ind w:firstLine="680"/>
      <w:jc w:val="both"/>
    </w:pPr>
    <w:rPr>
      <w:rFonts w:ascii="Cambria" w:hAnsi="Cambria"/>
      <w:i/>
      <w:iCs/>
      <w:color w:val="5A5A5A"/>
      <w:lang w:val="x-none" w:eastAsia="x-none"/>
    </w:rPr>
  </w:style>
  <w:style w:type="character" w:customStyle="1" w:styleId="2f0">
    <w:name w:val="Цитата 2 Знак"/>
    <w:basedOn w:val="a8"/>
    <w:link w:val="2f"/>
    <w:uiPriority w:val="29"/>
    <w:rsid w:val="00713F3F"/>
    <w:rPr>
      <w:rFonts w:ascii="Cambria" w:eastAsia="Times New Roman" w:hAnsi="Cambria" w:cs="Times New Roman"/>
      <w:i/>
      <w:iCs/>
      <w:color w:val="5A5A5A"/>
      <w:sz w:val="24"/>
      <w:szCs w:val="24"/>
      <w:lang w:val="x-none" w:eastAsia="x-none"/>
    </w:rPr>
  </w:style>
  <w:style w:type="paragraph" w:styleId="affff9">
    <w:name w:val="Intense Quote"/>
    <w:basedOn w:val="a6"/>
    <w:next w:val="a6"/>
    <w:link w:val="affffa"/>
    <w:uiPriority w:val="30"/>
    <w:qFormat/>
    <w:rsid w:val="00713F3F"/>
    <w:pPr>
      <w:pBdr>
        <w:top w:val="single" w:sz="12" w:space="10" w:color="B8CCE4"/>
        <w:left w:val="single" w:sz="36" w:space="4" w:color="4F81BD"/>
        <w:bottom w:val="single" w:sz="24" w:space="10" w:color="9BBB59"/>
        <w:right w:val="single" w:sz="36" w:space="4" w:color="4F81BD"/>
      </w:pBdr>
      <w:shd w:val="clear" w:color="auto" w:fill="4F81BD"/>
      <w:tabs>
        <w:tab w:val="left" w:pos="708"/>
      </w:tabs>
      <w:spacing w:before="320" w:after="320" w:line="300" w:lineRule="auto"/>
      <w:ind w:left="1440" w:right="1440" w:firstLine="680"/>
      <w:jc w:val="both"/>
    </w:pPr>
    <w:rPr>
      <w:rFonts w:ascii="Cambria" w:hAnsi="Cambria"/>
      <w:i/>
      <w:iCs/>
      <w:color w:val="F4F4F4"/>
      <w:lang w:val="x-none" w:eastAsia="x-none"/>
    </w:rPr>
  </w:style>
  <w:style w:type="character" w:customStyle="1" w:styleId="affffa">
    <w:name w:val="Выделенная цитата Знак"/>
    <w:basedOn w:val="a8"/>
    <w:link w:val="affff9"/>
    <w:uiPriority w:val="30"/>
    <w:rsid w:val="00713F3F"/>
    <w:rPr>
      <w:rFonts w:ascii="Cambria" w:eastAsia="Times New Roman" w:hAnsi="Cambria" w:cs="Times New Roman"/>
      <w:i/>
      <w:iCs/>
      <w:color w:val="F4F4F4"/>
      <w:sz w:val="24"/>
      <w:szCs w:val="24"/>
      <w:shd w:val="clear" w:color="auto" w:fill="4F81BD"/>
      <w:lang w:val="x-none" w:eastAsia="x-none"/>
    </w:rPr>
  </w:style>
  <w:style w:type="paragraph" w:styleId="affffb">
    <w:name w:val="TOC Heading"/>
    <w:basedOn w:val="12"/>
    <w:next w:val="a6"/>
    <w:uiPriority w:val="39"/>
    <w:unhideWhenUsed/>
    <w:qFormat/>
    <w:rsid w:val="00713F3F"/>
    <w:pPr>
      <w:keepNext w:val="0"/>
      <w:pageBreakBefore w:val="0"/>
      <w:numPr>
        <w:numId w:val="0"/>
      </w:numPr>
      <w:pBdr>
        <w:bottom w:val="single" w:sz="12" w:space="1" w:color="365F91"/>
      </w:pBdr>
      <w:spacing w:before="600" w:after="80" w:line="360" w:lineRule="auto"/>
      <w:ind w:firstLine="680"/>
      <w:jc w:val="both"/>
      <w:outlineLvl w:val="9"/>
    </w:pPr>
    <w:rPr>
      <w:rFonts w:ascii="Cambria" w:hAnsi="Cambria"/>
      <w:caps w:val="0"/>
      <w:color w:val="365F91"/>
      <w:kern w:val="0"/>
      <w:sz w:val="24"/>
      <w:szCs w:val="24"/>
    </w:rPr>
  </w:style>
  <w:style w:type="character" w:customStyle="1" w:styleId="af1">
    <w:name w:val="Абзац Знак"/>
    <w:link w:val="a7"/>
    <w:locked/>
    <w:rsid w:val="00713F3F"/>
    <w:rPr>
      <w:rFonts w:ascii="Times New Roman" w:eastAsia="Times New Roman" w:hAnsi="Times New Roman" w:cs="Times New Roman"/>
      <w:sz w:val="24"/>
      <w:szCs w:val="24"/>
      <w:lang w:eastAsia="ru-RU"/>
    </w:rPr>
  </w:style>
  <w:style w:type="paragraph" w:customStyle="1" w:styleId="a">
    <w:name w:val="Список нумерованный"/>
    <w:basedOn w:val="a6"/>
    <w:rsid w:val="00713F3F"/>
    <w:pPr>
      <w:numPr>
        <w:numId w:val="4"/>
      </w:numPr>
      <w:tabs>
        <w:tab w:val="left" w:pos="708"/>
      </w:tabs>
      <w:spacing w:before="120"/>
      <w:jc w:val="both"/>
    </w:pPr>
  </w:style>
  <w:style w:type="paragraph" w:customStyle="1" w:styleId="affffc">
    <w:name w:val="Табличный"/>
    <w:basedOn w:val="a6"/>
    <w:rsid w:val="00713F3F"/>
    <w:pPr>
      <w:keepNext/>
      <w:widowControl w:val="0"/>
      <w:tabs>
        <w:tab w:val="left" w:pos="708"/>
      </w:tabs>
      <w:spacing w:before="60" w:after="60"/>
      <w:jc w:val="center"/>
    </w:pPr>
    <w:rPr>
      <w:b/>
      <w:sz w:val="22"/>
      <w:szCs w:val="20"/>
    </w:rPr>
  </w:style>
  <w:style w:type="paragraph" w:customStyle="1" w:styleId="affffd">
    <w:name w:val="Содержание"/>
    <w:basedOn w:val="a6"/>
    <w:rsid w:val="00713F3F"/>
    <w:pPr>
      <w:widowControl w:val="0"/>
      <w:tabs>
        <w:tab w:val="left" w:pos="708"/>
      </w:tabs>
      <w:spacing w:before="240" w:after="240"/>
      <w:jc w:val="center"/>
    </w:pPr>
    <w:rPr>
      <w:b/>
      <w:caps/>
      <w:szCs w:val="20"/>
    </w:rPr>
  </w:style>
  <w:style w:type="paragraph" w:customStyle="1" w:styleId="affffe">
    <w:name w:val="Название таблицы"/>
    <w:basedOn w:val="afb"/>
    <w:rsid w:val="00713F3F"/>
    <w:pPr>
      <w:keepNext/>
      <w:spacing w:after="0"/>
      <w:jc w:val="left"/>
    </w:pPr>
  </w:style>
  <w:style w:type="paragraph" w:customStyle="1" w:styleId="afffff">
    <w:name w:val="Табличный_заголовки"/>
    <w:basedOn w:val="a6"/>
    <w:qFormat/>
    <w:rsid w:val="00713F3F"/>
    <w:pPr>
      <w:keepNext/>
      <w:keepLines/>
      <w:tabs>
        <w:tab w:val="left" w:pos="708"/>
      </w:tabs>
      <w:jc w:val="center"/>
    </w:pPr>
    <w:rPr>
      <w:b/>
      <w:sz w:val="20"/>
      <w:szCs w:val="20"/>
    </w:rPr>
  </w:style>
  <w:style w:type="paragraph" w:customStyle="1" w:styleId="afffff0">
    <w:name w:val="Табличный_центр"/>
    <w:basedOn w:val="a6"/>
    <w:rsid w:val="00713F3F"/>
    <w:pPr>
      <w:tabs>
        <w:tab w:val="left" w:pos="708"/>
      </w:tabs>
      <w:jc w:val="center"/>
    </w:pPr>
    <w:rPr>
      <w:sz w:val="22"/>
      <w:szCs w:val="22"/>
    </w:rPr>
  </w:style>
  <w:style w:type="paragraph" w:customStyle="1" w:styleId="13">
    <w:name w:val="Список 1)"/>
    <w:basedOn w:val="a6"/>
    <w:rsid w:val="00713F3F"/>
    <w:pPr>
      <w:numPr>
        <w:numId w:val="5"/>
      </w:numPr>
      <w:tabs>
        <w:tab w:val="left" w:pos="708"/>
      </w:tabs>
      <w:spacing w:after="60"/>
      <w:jc w:val="both"/>
    </w:pPr>
  </w:style>
  <w:style w:type="character" w:customStyle="1" w:styleId="afffff1">
    <w:name w:val="Табличный_нумерованный Знак"/>
    <w:link w:val="a3"/>
    <w:locked/>
    <w:rsid w:val="00713F3F"/>
    <w:rPr>
      <w:lang w:val="x-none" w:eastAsia="x-none"/>
    </w:rPr>
  </w:style>
  <w:style w:type="paragraph" w:customStyle="1" w:styleId="a3">
    <w:name w:val="Табличный_нумерованный"/>
    <w:basedOn w:val="a6"/>
    <w:link w:val="afffff1"/>
    <w:rsid w:val="00713F3F"/>
    <w:pPr>
      <w:numPr>
        <w:numId w:val="6"/>
      </w:numPr>
    </w:pPr>
    <w:rPr>
      <w:rFonts w:asciiTheme="minorHAnsi" w:eastAsiaTheme="minorHAnsi" w:hAnsiTheme="minorHAnsi" w:cstheme="minorBidi"/>
      <w:sz w:val="22"/>
      <w:szCs w:val="22"/>
      <w:lang w:val="x-none" w:eastAsia="x-none"/>
    </w:rPr>
  </w:style>
  <w:style w:type="paragraph" w:customStyle="1" w:styleId="a5">
    <w:name w:val="Требования"/>
    <w:basedOn w:val="a6"/>
    <w:rsid w:val="00713F3F"/>
    <w:pPr>
      <w:numPr>
        <w:ilvl w:val="1"/>
        <w:numId w:val="7"/>
      </w:numPr>
      <w:tabs>
        <w:tab w:val="left" w:pos="708"/>
      </w:tabs>
      <w:spacing w:before="120" w:after="60"/>
      <w:ind w:left="0" w:firstLine="567"/>
      <w:jc w:val="both"/>
      <w:outlineLvl w:val="1"/>
    </w:pPr>
    <w:rPr>
      <w:bCs/>
      <w:i/>
      <w:iCs/>
    </w:rPr>
  </w:style>
  <w:style w:type="paragraph" w:customStyle="1" w:styleId="a2">
    <w:name w:val="Список а)"/>
    <w:basedOn w:val="a0"/>
    <w:rsid w:val="00713F3F"/>
    <w:pPr>
      <w:numPr>
        <w:numId w:val="8"/>
      </w:numPr>
      <w:ind w:left="927" w:hanging="360"/>
    </w:pPr>
  </w:style>
  <w:style w:type="paragraph" w:customStyle="1" w:styleId="afffff2">
    <w:name w:val="Табличный_слева"/>
    <w:basedOn w:val="a6"/>
    <w:rsid w:val="00713F3F"/>
    <w:pPr>
      <w:tabs>
        <w:tab w:val="left" w:pos="708"/>
      </w:tabs>
    </w:pPr>
    <w:rPr>
      <w:sz w:val="22"/>
      <w:szCs w:val="22"/>
    </w:rPr>
  </w:style>
  <w:style w:type="paragraph" w:customStyle="1" w:styleId="1a">
    <w:name w:val="Обычный 1"/>
    <w:basedOn w:val="a6"/>
    <w:next w:val="a6"/>
    <w:semiHidden/>
    <w:rsid w:val="00713F3F"/>
    <w:pPr>
      <w:tabs>
        <w:tab w:val="num" w:pos="360"/>
      </w:tabs>
      <w:spacing w:before="120"/>
      <w:ind w:left="360" w:hanging="360"/>
      <w:jc w:val="both"/>
    </w:pPr>
    <w:rPr>
      <w:szCs w:val="20"/>
    </w:rPr>
  </w:style>
  <w:style w:type="paragraph" w:customStyle="1" w:styleId="afffff3">
    <w:name w:val="Обычный влево"/>
    <w:basedOn w:val="1a"/>
    <w:rsid w:val="00713F3F"/>
    <w:pPr>
      <w:tabs>
        <w:tab w:val="clear" w:pos="360"/>
        <w:tab w:val="left" w:pos="708"/>
      </w:tabs>
      <w:spacing w:before="0"/>
      <w:ind w:left="0" w:firstLine="0"/>
      <w:jc w:val="left"/>
    </w:pPr>
  </w:style>
  <w:style w:type="paragraph" w:customStyle="1" w:styleId="afffff4">
    <w:name w:val="Табличный_по ширине"/>
    <w:basedOn w:val="afffff2"/>
    <w:rsid w:val="00713F3F"/>
    <w:pPr>
      <w:jc w:val="both"/>
    </w:pPr>
  </w:style>
  <w:style w:type="paragraph" w:customStyle="1" w:styleId="100">
    <w:name w:val="Табличный_центр_10"/>
    <w:basedOn w:val="a6"/>
    <w:qFormat/>
    <w:rsid w:val="00713F3F"/>
    <w:pPr>
      <w:tabs>
        <w:tab w:val="left" w:pos="708"/>
      </w:tabs>
      <w:jc w:val="center"/>
    </w:pPr>
    <w:rPr>
      <w:sz w:val="20"/>
    </w:rPr>
  </w:style>
  <w:style w:type="paragraph" w:customStyle="1" w:styleId="101">
    <w:name w:val="Табличный_слева_10"/>
    <w:basedOn w:val="a6"/>
    <w:qFormat/>
    <w:rsid w:val="00713F3F"/>
    <w:pPr>
      <w:tabs>
        <w:tab w:val="left" w:pos="708"/>
      </w:tabs>
    </w:pPr>
    <w:rPr>
      <w:sz w:val="20"/>
    </w:rPr>
  </w:style>
  <w:style w:type="paragraph" w:customStyle="1" w:styleId="102">
    <w:name w:val="Табличный_по ширине_10"/>
    <w:basedOn w:val="a6"/>
    <w:qFormat/>
    <w:rsid w:val="00713F3F"/>
    <w:pPr>
      <w:tabs>
        <w:tab w:val="left" w:pos="708"/>
      </w:tabs>
      <w:jc w:val="both"/>
    </w:pPr>
    <w:rPr>
      <w:sz w:val="20"/>
    </w:rPr>
  </w:style>
  <w:style w:type="paragraph" w:customStyle="1" w:styleId="10">
    <w:name w:val="Табличный_нумерованный_10"/>
    <w:basedOn w:val="a6"/>
    <w:qFormat/>
    <w:rsid w:val="00713F3F"/>
    <w:pPr>
      <w:numPr>
        <w:numId w:val="9"/>
      </w:numPr>
      <w:tabs>
        <w:tab w:val="left" w:pos="708"/>
      </w:tabs>
    </w:pPr>
    <w:rPr>
      <w:sz w:val="20"/>
    </w:rPr>
  </w:style>
  <w:style w:type="paragraph" w:customStyle="1" w:styleId="103">
    <w:name w:val="Табличный_заголовки_10"/>
    <w:basedOn w:val="a7"/>
    <w:qFormat/>
    <w:rsid w:val="00713F3F"/>
    <w:pPr>
      <w:jc w:val="center"/>
    </w:pPr>
    <w:rPr>
      <w:b/>
      <w:sz w:val="20"/>
    </w:rPr>
  </w:style>
  <w:style w:type="paragraph" w:customStyle="1" w:styleId="afffff5">
    <w:name w:val="Îáû÷íûé"/>
    <w:rsid w:val="00713F3F"/>
    <w:pPr>
      <w:tabs>
        <w:tab w:val="left" w:pos="708"/>
      </w:tabs>
      <w:spacing w:after="0" w:line="240" w:lineRule="auto"/>
    </w:pPr>
    <w:rPr>
      <w:rFonts w:ascii="Times New Roman" w:eastAsia="Times New Roman" w:hAnsi="Times New Roman" w:cs="Times New Roman"/>
      <w:sz w:val="28"/>
      <w:szCs w:val="20"/>
      <w:lang w:eastAsia="ru-RU"/>
    </w:rPr>
  </w:style>
  <w:style w:type="character" w:customStyle="1" w:styleId="S2">
    <w:name w:val="S_Обычный Знак"/>
    <w:link w:val="S3"/>
    <w:locked/>
    <w:rsid w:val="00713F3F"/>
    <w:rPr>
      <w:i/>
      <w:sz w:val="24"/>
      <w:szCs w:val="24"/>
    </w:rPr>
  </w:style>
  <w:style w:type="paragraph" w:customStyle="1" w:styleId="S3">
    <w:name w:val="S_Обычный"/>
    <w:basedOn w:val="a7"/>
    <w:link w:val="S2"/>
    <w:qFormat/>
    <w:rsid w:val="00713F3F"/>
    <w:rPr>
      <w:rFonts w:asciiTheme="minorHAnsi" w:eastAsiaTheme="minorHAnsi" w:hAnsiTheme="minorHAnsi" w:cstheme="minorBidi"/>
      <w:i/>
      <w:lang w:eastAsia="en-US"/>
    </w:rPr>
  </w:style>
  <w:style w:type="character" w:customStyle="1" w:styleId="afffff6">
    <w:name w:val="ООО  «Институт Территориального Планирования Знак"/>
    <w:link w:val="afffff7"/>
    <w:locked/>
    <w:rsid w:val="00713F3F"/>
    <w:rPr>
      <w:sz w:val="24"/>
      <w:szCs w:val="24"/>
      <w:lang w:val="x-none" w:eastAsia="x-none"/>
    </w:rPr>
  </w:style>
  <w:style w:type="paragraph" w:customStyle="1" w:styleId="afffff7">
    <w:name w:val="ООО  «Институт Территориального Планирования"/>
    <w:basedOn w:val="a6"/>
    <w:link w:val="afffff6"/>
    <w:qFormat/>
    <w:rsid w:val="00713F3F"/>
    <w:pPr>
      <w:tabs>
        <w:tab w:val="left" w:pos="708"/>
      </w:tabs>
      <w:spacing w:line="360" w:lineRule="auto"/>
      <w:ind w:left="709"/>
      <w:jc w:val="right"/>
    </w:pPr>
    <w:rPr>
      <w:rFonts w:asciiTheme="minorHAnsi" w:eastAsiaTheme="minorHAnsi" w:hAnsiTheme="minorHAnsi" w:cstheme="minorBidi"/>
      <w:lang w:val="x-none" w:eastAsia="x-none"/>
    </w:rPr>
  </w:style>
  <w:style w:type="paragraph" w:customStyle="1" w:styleId="1">
    <w:name w:val="ГРАД 1 Заголовок"/>
    <w:basedOn w:val="12"/>
    <w:autoRedefine/>
    <w:rsid w:val="00713F3F"/>
    <w:pPr>
      <w:keepNext w:val="0"/>
      <w:numPr>
        <w:numId w:val="10"/>
      </w:numPr>
      <w:tabs>
        <w:tab w:val="left" w:pos="1080"/>
      </w:tabs>
      <w:spacing w:before="120" w:after="360" w:line="360" w:lineRule="auto"/>
      <w:jc w:val="both"/>
    </w:pPr>
    <w:rPr>
      <w:rFonts w:cs="Arial"/>
      <w:caps w:val="0"/>
      <w:sz w:val="24"/>
      <w:szCs w:val="32"/>
    </w:rPr>
  </w:style>
  <w:style w:type="paragraph" w:customStyle="1" w:styleId="14">
    <w:name w:val="Таблица 1"/>
    <w:basedOn w:val="a6"/>
    <w:autoRedefine/>
    <w:rsid w:val="00713F3F"/>
    <w:pPr>
      <w:numPr>
        <w:numId w:val="11"/>
      </w:numPr>
      <w:spacing w:line="360" w:lineRule="auto"/>
      <w:jc w:val="both"/>
    </w:pPr>
  </w:style>
  <w:style w:type="paragraph" w:customStyle="1" w:styleId="S4">
    <w:name w:val="S_Заголовок 4"/>
    <w:basedOn w:val="4"/>
    <w:rsid w:val="00713F3F"/>
    <w:pPr>
      <w:keepNext w:val="0"/>
      <w:numPr>
        <w:numId w:val="12"/>
      </w:numPr>
      <w:tabs>
        <w:tab w:val="clear" w:pos="1418"/>
      </w:tabs>
      <w:spacing w:before="0" w:after="0"/>
    </w:pPr>
    <w:rPr>
      <w:b w:val="0"/>
      <w:bCs w:val="0"/>
      <w:i/>
    </w:rPr>
  </w:style>
  <w:style w:type="character" w:customStyle="1" w:styleId="S5">
    <w:name w:val="S_Маркированный Знак"/>
    <w:link w:val="S6"/>
    <w:locked/>
    <w:rsid w:val="00713F3F"/>
    <w:rPr>
      <w:sz w:val="28"/>
      <w:szCs w:val="24"/>
      <w:lang w:eastAsia="ar-SA"/>
    </w:rPr>
  </w:style>
  <w:style w:type="paragraph" w:customStyle="1" w:styleId="S6">
    <w:name w:val="S_Маркированный"/>
    <w:basedOn w:val="a6"/>
    <w:link w:val="S5"/>
    <w:qFormat/>
    <w:rsid w:val="00713F3F"/>
    <w:pPr>
      <w:tabs>
        <w:tab w:val="num" w:pos="340"/>
        <w:tab w:val="left" w:pos="992"/>
      </w:tabs>
      <w:ind w:firstLine="709"/>
      <w:jc w:val="both"/>
    </w:pPr>
    <w:rPr>
      <w:rFonts w:asciiTheme="minorHAnsi" w:eastAsiaTheme="minorHAnsi" w:hAnsiTheme="minorHAnsi" w:cstheme="minorBidi"/>
      <w:sz w:val="28"/>
      <w:lang w:eastAsia="ar-SA"/>
    </w:rPr>
  </w:style>
  <w:style w:type="paragraph" w:customStyle="1" w:styleId="ConsPlusNonformat">
    <w:name w:val="ConsPlusNonformat"/>
    <w:uiPriority w:val="99"/>
    <w:rsid w:val="00713F3F"/>
    <w:pPr>
      <w:tabs>
        <w:tab w:val="left" w:pos="708"/>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713F3F"/>
    <w:pPr>
      <w:tabs>
        <w:tab w:val="left" w:pos="708"/>
      </w:tabs>
      <w:autoSpaceDE w:val="0"/>
      <w:autoSpaceDN w:val="0"/>
      <w:adjustRightInd w:val="0"/>
      <w:spacing w:after="0" w:line="240" w:lineRule="auto"/>
    </w:pPr>
    <w:rPr>
      <w:rFonts w:ascii="Times New Roman" w:eastAsia="Calibri" w:hAnsi="Times New Roman" w:cs="Times New Roman"/>
      <w:sz w:val="24"/>
      <w:szCs w:val="24"/>
    </w:rPr>
  </w:style>
  <w:style w:type="paragraph" w:customStyle="1" w:styleId="310">
    <w:name w:val="Оглавление 31"/>
    <w:basedOn w:val="a6"/>
    <w:next w:val="a6"/>
    <w:autoRedefine/>
    <w:uiPriority w:val="39"/>
    <w:rsid w:val="00713F3F"/>
    <w:pPr>
      <w:tabs>
        <w:tab w:val="left" w:pos="708"/>
      </w:tabs>
      <w:ind w:left="480"/>
    </w:pPr>
    <w:rPr>
      <w:i/>
      <w:iCs/>
      <w:szCs w:val="20"/>
    </w:rPr>
  </w:style>
  <w:style w:type="paragraph" w:customStyle="1" w:styleId="S7">
    <w:name w:val="S_Заголовок таблицы"/>
    <w:basedOn w:val="a6"/>
    <w:rsid w:val="00713F3F"/>
    <w:pPr>
      <w:tabs>
        <w:tab w:val="left" w:pos="708"/>
      </w:tabs>
      <w:jc w:val="center"/>
    </w:pPr>
    <w:rPr>
      <w:u w:val="single"/>
      <w:lang w:eastAsia="ar-SA"/>
    </w:rPr>
  </w:style>
  <w:style w:type="paragraph" w:customStyle="1" w:styleId="FooterOdd">
    <w:name w:val="Footer Odd"/>
    <w:basedOn w:val="a6"/>
    <w:qFormat/>
    <w:rsid w:val="00713F3F"/>
    <w:pPr>
      <w:pBdr>
        <w:top w:val="single" w:sz="4" w:space="1" w:color="4F81BD"/>
      </w:pBdr>
      <w:tabs>
        <w:tab w:val="left" w:pos="708"/>
      </w:tabs>
      <w:spacing w:after="180" w:line="264" w:lineRule="auto"/>
      <w:jc w:val="right"/>
    </w:pPr>
    <w:rPr>
      <w:rFonts w:ascii="Calibri" w:hAnsi="Calibri"/>
      <w:color w:val="1F497D"/>
      <w:sz w:val="20"/>
      <w:szCs w:val="23"/>
      <w:lang w:eastAsia="ja-JP"/>
    </w:rPr>
  </w:style>
  <w:style w:type="paragraph" w:customStyle="1" w:styleId="HeaderOdd">
    <w:name w:val="Header Odd"/>
    <w:basedOn w:val="affff6"/>
    <w:qFormat/>
    <w:rsid w:val="00713F3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E1">
    <w:name w:val="E_Заголовок 1 Знак"/>
    <w:link w:val="E10"/>
    <w:locked/>
    <w:rsid w:val="00713F3F"/>
    <w:rPr>
      <w:b/>
      <w:bCs/>
      <w:caps/>
      <w:kern w:val="32"/>
      <w:sz w:val="24"/>
      <w:szCs w:val="32"/>
      <w:lang w:val="en-US"/>
    </w:rPr>
  </w:style>
  <w:style w:type="paragraph" w:customStyle="1" w:styleId="E10">
    <w:name w:val="E_Заголовок 1"/>
    <w:basedOn w:val="12"/>
    <w:next w:val="a6"/>
    <w:link w:val="E1"/>
    <w:qFormat/>
    <w:rsid w:val="00713F3F"/>
    <w:pPr>
      <w:keepLines/>
      <w:numPr>
        <w:numId w:val="0"/>
      </w:numPr>
      <w:suppressAutoHyphens/>
      <w:spacing w:before="120"/>
      <w:ind w:left="431" w:hanging="431"/>
      <w:jc w:val="both"/>
    </w:pPr>
    <w:rPr>
      <w:rFonts w:asciiTheme="minorHAnsi" w:eastAsiaTheme="minorHAnsi" w:hAnsiTheme="minorHAnsi" w:cstheme="minorBidi"/>
      <w:sz w:val="24"/>
      <w:szCs w:val="32"/>
      <w:lang w:val="en-US" w:eastAsia="en-US"/>
    </w:rPr>
  </w:style>
  <w:style w:type="character" w:customStyle="1" w:styleId="E">
    <w:name w:val="E_Обычный Знак"/>
    <w:link w:val="E0"/>
    <w:locked/>
    <w:rsid w:val="00713F3F"/>
    <w:rPr>
      <w:sz w:val="24"/>
    </w:rPr>
  </w:style>
  <w:style w:type="paragraph" w:customStyle="1" w:styleId="E0">
    <w:name w:val="E_Обычный"/>
    <w:basedOn w:val="a6"/>
    <w:link w:val="E"/>
    <w:qFormat/>
    <w:rsid w:val="00713F3F"/>
    <w:pPr>
      <w:tabs>
        <w:tab w:val="left" w:pos="708"/>
      </w:tabs>
      <w:spacing w:after="200"/>
      <w:ind w:firstLine="567"/>
      <w:contextualSpacing/>
      <w:jc w:val="both"/>
    </w:pPr>
    <w:rPr>
      <w:rFonts w:asciiTheme="minorHAnsi" w:eastAsiaTheme="minorHAnsi" w:hAnsiTheme="minorHAnsi" w:cstheme="minorBidi"/>
      <w:szCs w:val="22"/>
      <w:lang w:eastAsia="en-US"/>
    </w:rPr>
  </w:style>
  <w:style w:type="paragraph" w:customStyle="1" w:styleId="S10">
    <w:name w:val="S_Заголовок 1"/>
    <w:basedOn w:val="a6"/>
    <w:rsid w:val="00713F3F"/>
    <w:pPr>
      <w:tabs>
        <w:tab w:val="num" w:pos="360"/>
      </w:tabs>
      <w:spacing w:line="360" w:lineRule="auto"/>
      <w:ind w:left="360" w:hanging="360"/>
      <w:jc w:val="center"/>
    </w:pPr>
    <w:rPr>
      <w:b/>
      <w:bCs/>
      <w:caps/>
    </w:rPr>
  </w:style>
  <w:style w:type="paragraph" w:customStyle="1" w:styleId="afffff8">
    <w:name w:val="Обычный в таблице"/>
    <w:basedOn w:val="a6"/>
    <w:rsid w:val="00713F3F"/>
    <w:pPr>
      <w:tabs>
        <w:tab w:val="left" w:pos="708"/>
      </w:tabs>
      <w:jc w:val="center"/>
    </w:pPr>
  </w:style>
  <w:style w:type="paragraph" w:customStyle="1" w:styleId="ConsPlusTitle">
    <w:name w:val="ConsPlusTitle"/>
    <w:uiPriority w:val="99"/>
    <w:rsid w:val="00713F3F"/>
    <w:pPr>
      <w:widowControl w:val="0"/>
      <w:tabs>
        <w:tab w:val="left" w:pos="708"/>
      </w:tabs>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6"/>
    <w:rsid w:val="00713F3F"/>
    <w:pPr>
      <w:widowControl w:val="0"/>
      <w:tabs>
        <w:tab w:val="left" w:pos="708"/>
      </w:tabs>
      <w:autoSpaceDE w:val="0"/>
      <w:autoSpaceDN w:val="0"/>
      <w:adjustRightInd w:val="0"/>
    </w:pPr>
    <w:rPr>
      <w:rFonts w:ascii="Lucida Sans Unicode" w:hAnsi="Lucida Sans Unicode"/>
    </w:rPr>
  </w:style>
  <w:style w:type="paragraph" w:customStyle="1" w:styleId="ConsPlusCell">
    <w:name w:val="ConsPlusCell"/>
    <w:uiPriority w:val="99"/>
    <w:rsid w:val="00713F3F"/>
    <w:pPr>
      <w:widowControl w:val="0"/>
      <w:tabs>
        <w:tab w:val="left" w:pos="708"/>
      </w:tabs>
      <w:autoSpaceDE w:val="0"/>
      <w:autoSpaceDN w:val="0"/>
      <w:adjustRightInd w:val="0"/>
      <w:spacing w:after="0" w:line="240" w:lineRule="auto"/>
    </w:pPr>
    <w:rPr>
      <w:rFonts w:ascii="Arial" w:eastAsia="Times New Roman" w:hAnsi="Arial" w:cs="Arial"/>
      <w:sz w:val="20"/>
      <w:szCs w:val="20"/>
      <w:lang w:eastAsia="ru-RU"/>
    </w:rPr>
  </w:style>
  <w:style w:type="paragraph" w:customStyle="1" w:styleId="S50">
    <w:name w:val="S_Заголовок 5"/>
    <w:basedOn w:val="a6"/>
    <w:autoRedefine/>
    <w:qFormat/>
    <w:rsid w:val="00713F3F"/>
    <w:pPr>
      <w:keepNext/>
      <w:keepLines/>
      <w:tabs>
        <w:tab w:val="left" w:pos="993"/>
      </w:tabs>
      <w:spacing w:before="240" w:line="276" w:lineRule="auto"/>
      <w:ind w:firstLine="567"/>
      <w:jc w:val="both"/>
    </w:pPr>
    <w:rPr>
      <w:b/>
      <w:color w:val="000000"/>
    </w:rPr>
  </w:style>
  <w:style w:type="character" w:styleId="afffff9">
    <w:name w:val="footnote reference"/>
    <w:unhideWhenUsed/>
    <w:rsid w:val="00713F3F"/>
    <w:rPr>
      <w:vertAlign w:val="superscript"/>
    </w:rPr>
  </w:style>
  <w:style w:type="character" w:styleId="afffffa">
    <w:name w:val="annotation reference"/>
    <w:uiPriority w:val="99"/>
    <w:unhideWhenUsed/>
    <w:rsid w:val="00713F3F"/>
    <w:rPr>
      <w:sz w:val="16"/>
      <w:szCs w:val="16"/>
    </w:rPr>
  </w:style>
  <w:style w:type="character" w:styleId="afffffb">
    <w:name w:val="line number"/>
    <w:unhideWhenUsed/>
    <w:rsid w:val="00713F3F"/>
    <w:rPr>
      <w:sz w:val="18"/>
      <w:szCs w:val="18"/>
    </w:rPr>
  </w:style>
  <w:style w:type="character" w:styleId="afffffc">
    <w:name w:val="endnote reference"/>
    <w:unhideWhenUsed/>
    <w:rsid w:val="00713F3F"/>
    <w:rPr>
      <w:vertAlign w:val="superscript"/>
    </w:rPr>
  </w:style>
  <w:style w:type="character" w:styleId="afffffd">
    <w:name w:val="Subtle Emphasis"/>
    <w:uiPriority w:val="19"/>
    <w:qFormat/>
    <w:rsid w:val="00713F3F"/>
    <w:rPr>
      <w:i/>
      <w:iCs/>
      <w:color w:val="5A5A5A"/>
    </w:rPr>
  </w:style>
  <w:style w:type="character" w:styleId="afffffe">
    <w:name w:val="Intense Emphasis"/>
    <w:uiPriority w:val="21"/>
    <w:qFormat/>
    <w:rsid w:val="00713F3F"/>
    <w:rPr>
      <w:b/>
      <w:bCs/>
      <w:i/>
      <w:iCs/>
      <w:color w:val="4F81BD"/>
      <w:sz w:val="22"/>
      <w:szCs w:val="22"/>
    </w:rPr>
  </w:style>
  <w:style w:type="character" w:styleId="affffff">
    <w:name w:val="Subtle Reference"/>
    <w:uiPriority w:val="31"/>
    <w:qFormat/>
    <w:rsid w:val="00713F3F"/>
    <w:rPr>
      <w:color w:val="auto"/>
      <w:u w:val="single" w:color="9BBB59"/>
    </w:rPr>
  </w:style>
  <w:style w:type="character" w:styleId="affffff0">
    <w:name w:val="Intense Reference"/>
    <w:uiPriority w:val="32"/>
    <w:qFormat/>
    <w:rsid w:val="00713F3F"/>
    <w:rPr>
      <w:b/>
      <w:bCs/>
      <w:color w:val="76923C"/>
      <w:u w:val="single" w:color="9BBB59"/>
    </w:rPr>
  </w:style>
  <w:style w:type="character" w:styleId="affffff1">
    <w:name w:val="Book Title"/>
    <w:uiPriority w:val="33"/>
    <w:qFormat/>
    <w:rsid w:val="00713F3F"/>
    <w:rPr>
      <w:rFonts w:ascii="Cambria" w:eastAsia="Times New Roman" w:hAnsi="Cambria" w:cs="Times New Roman" w:hint="default"/>
      <w:b/>
      <w:bCs/>
      <w:i/>
      <w:iCs/>
      <w:color w:val="auto"/>
    </w:rPr>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713F3F"/>
    <w:rPr>
      <w:rFonts w:ascii="Times New Roman" w:hAnsi="Times New Roman" w:cs="Times New Roman" w:hint="default"/>
      <w:b/>
      <w:bCs/>
      <w:iCs/>
      <w:sz w:val="28"/>
      <w:szCs w:val="28"/>
    </w:rPr>
  </w:style>
  <w:style w:type="character" w:customStyle="1" w:styleId="311">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713F3F"/>
    <w:rPr>
      <w:rFonts w:ascii="Times New Roman" w:hAnsi="Times New Roman" w:cs="Times New Roman" w:hint="default"/>
      <w:b/>
      <w:bCs/>
      <w:sz w:val="26"/>
      <w:szCs w:val="26"/>
    </w:rPr>
  </w:style>
  <w:style w:type="character" w:customStyle="1" w:styleId="FontStyle18">
    <w:name w:val="Font Style18"/>
    <w:rsid w:val="00713F3F"/>
    <w:rPr>
      <w:rFonts w:ascii="Lucida Sans Unicode" w:hAnsi="Lucida Sans Unicode" w:cs="Lucida Sans Unicode" w:hint="default"/>
      <w:b/>
      <w:bCs w:val="0"/>
      <w:sz w:val="16"/>
    </w:rPr>
  </w:style>
  <w:style w:type="character" w:customStyle="1" w:styleId="fts-hit">
    <w:name w:val="fts-hit"/>
    <w:rsid w:val="00713F3F"/>
  </w:style>
  <w:style w:type="table" w:styleId="1b">
    <w:name w:val="Table Simple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Classic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9"/>
    <w:unhideWhenUsed/>
    <w:rsid w:val="00713F3F"/>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d">
    <w:name w:val="Table Colorful 1"/>
    <w:basedOn w:val="a9"/>
    <w:unhideWhenUsed/>
    <w:rsid w:val="00713F3F"/>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3">
    <w:name w:val="Table Colorful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e">
    <w:name w:val="Table Columns 1"/>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
    <w:name w:val="Table Grid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unhideWhenUsed/>
    <w:rsid w:val="00713F3F"/>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0">
    <w:name w:val="Table 3D effects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2">
    <w:name w:val="Table Contemporary"/>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Elegant"/>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4">
    <w:name w:val="Table Professional"/>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Subtle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5">
    <w:name w:val="Table Theme"/>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5">
    <w:name w:val="Medium Shading 2 Accent 5"/>
    <w:basedOn w:val="a9"/>
    <w:uiPriority w:val="64"/>
    <w:rsid w:val="00713F3F"/>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Заголовок 2"/>
    <w:basedOn w:val="a6"/>
    <w:next w:val="29"/>
    <w:qFormat/>
    <w:rsid w:val="00713F3F"/>
    <w:pPr>
      <w:tabs>
        <w:tab w:val="num" w:pos="360"/>
        <w:tab w:val="left" w:pos="851"/>
      </w:tabs>
      <w:ind w:left="360" w:hanging="360"/>
      <w:jc w:val="both"/>
      <w:outlineLvl w:val="1"/>
    </w:pPr>
    <w:rPr>
      <w:b/>
      <w:lang w:eastAsia="x-none"/>
    </w:rPr>
  </w:style>
  <w:style w:type="paragraph" w:customStyle="1" w:styleId="S30">
    <w:name w:val="S_Заголовок 3"/>
    <w:basedOn w:val="S20"/>
    <w:autoRedefine/>
    <w:rsid w:val="00713F3F"/>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eastAsia="ru-RU"/>
    </w:rPr>
  </w:style>
  <w:style w:type="paragraph" w:customStyle="1" w:styleId="11">
    <w:name w:val="ГРАД 1.1 Заголовок"/>
    <w:basedOn w:val="a6"/>
    <w:autoRedefine/>
    <w:rsid w:val="00713F3F"/>
    <w:pPr>
      <w:keepNext/>
      <w:numPr>
        <w:ilvl w:val="1"/>
        <w:numId w:val="10"/>
      </w:numPr>
      <w:tabs>
        <w:tab w:val="left" w:pos="851"/>
        <w:tab w:val="left" w:pos="1080"/>
      </w:tabs>
      <w:spacing w:before="120" w:after="240" w:line="360" w:lineRule="auto"/>
      <w:jc w:val="both"/>
      <w:outlineLvl w:val="1"/>
    </w:pPr>
    <w:rPr>
      <w:b/>
      <w:bCs/>
      <w:szCs w:val="20"/>
      <w:lang w:eastAsia="x-none"/>
    </w:rPr>
  </w:style>
  <w:style w:type="paragraph" w:customStyle="1" w:styleId="111">
    <w:name w:val="ГРАД 1.1.1 Заголовок"/>
    <w:basedOn w:val="a6"/>
    <w:autoRedefine/>
    <w:rsid w:val="00713F3F"/>
    <w:pPr>
      <w:keepNext/>
      <w:numPr>
        <w:ilvl w:val="2"/>
        <w:numId w:val="10"/>
      </w:numPr>
      <w:tabs>
        <w:tab w:val="left" w:pos="1080"/>
        <w:tab w:val="left" w:pos="1134"/>
      </w:tabs>
      <w:spacing w:before="120" w:after="120" w:line="360" w:lineRule="auto"/>
      <w:jc w:val="both"/>
      <w:outlineLvl w:val="2"/>
    </w:pPr>
    <w:rPr>
      <w:rFonts w:cs="Arial"/>
      <w:b/>
      <w:bCs/>
      <w:szCs w:val="26"/>
      <w:lang w:val="x-none" w:eastAsia="x-none"/>
    </w:rPr>
  </w:style>
  <w:style w:type="character" w:customStyle="1" w:styleId="22">
    <w:name w:val="Заголовок 2 Знак2"/>
    <w:aliases w:val="Знак2 Знак3,Знак2 Знак Знак Знак Знак1,Знак2 Знак1 Знак1,Заголовок 2 Знак1 Знак1,Заголовок 2 Знак Знак Знак1,ГЛАВА Знак1,Заголовок 21 Знак1, Знак2 Знак2, Знак2 Знак Знак Знак Знак1, Знак2 Знак1 Знак1"/>
    <w:basedOn w:val="a8"/>
    <w:link w:val="2"/>
    <w:rsid w:val="00713F3F"/>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2"/>
    <w:aliases w:val="footer Знак,Знак3 Знак2,Знак3 Знак Знак Знак Знак1,ПодЗаголовок Знак1,Знак Знак1,Заголовок 31 Знак1,Знак14 Знак1,Знак6 Знак, Знак3 Знак1, Знак3 Знак Знак Знак Знак1"/>
    <w:basedOn w:val="a8"/>
    <w:link w:val="3"/>
    <w:rsid w:val="00713F3F"/>
    <w:rPr>
      <w:rFonts w:asciiTheme="majorHAnsi" w:eastAsiaTheme="majorEastAsia" w:hAnsiTheme="majorHAnsi" w:cstheme="majorBidi"/>
      <w:b/>
      <w:bCs/>
      <w:color w:val="4F81BD" w:themeColor="accent1"/>
      <w:sz w:val="24"/>
      <w:szCs w:val="24"/>
      <w:lang w:eastAsia="ru-RU"/>
    </w:rPr>
  </w:style>
  <w:style w:type="numbering" w:styleId="a1">
    <w:name w:val="Outline List 3"/>
    <w:basedOn w:val="aa"/>
    <w:unhideWhenUsed/>
    <w:rsid w:val="00713F3F"/>
    <w:pPr>
      <w:numPr>
        <w:numId w:val="15"/>
      </w:numPr>
    </w:pPr>
  </w:style>
  <w:style w:type="numbering" w:styleId="1ai">
    <w:name w:val="Outline List 1"/>
    <w:basedOn w:val="aa"/>
    <w:unhideWhenUsed/>
    <w:rsid w:val="00713F3F"/>
    <w:pPr>
      <w:numPr>
        <w:numId w:val="16"/>
      </w:numPr>
    </w:pPr>
  </w:style>
  <w:style w:type="numbering" w:styleId="111111">
    <w:name w:val="Outline List 2"/>
    <w:basedOn w:val="aa"/>
    <w:unhideWhenUsed/>
    <w:rsid w:val="00713F3F"/>
    <w:pPr>
      <w:numPr>
        <w:numId w:val="17"/>
      </w:numPr>
    </w:pPr>
  </w:style>
  <w:style w:type="paragraph" w:styleId="affffff6">
    <w:name w:val="footer"/>
    <w:aliases w:val=" Знак, Знак6, Знак14"/>
    <w:basedOn w:val="a6"/>
    <w:link w:val="affffff7"/>
    <w:uiPriority w:val="99"/>
    <w:unhideWhenUsed/>
    <w:rsid w:val="007E609A"/>
    <w:pPr>
      <w:tabs>
        <w:tab w:val="center" w:pos="4677"/>
        <w:tab w:val="right" w:pos="9355"/>
      </w:tabs>
    </w:pPr>
  </w:style>
  <w:style w:type="character" w:customStyle="1" w:styleId="affffff7">
    <w:name w:val="Нижний колонтитул Знак"/>
    <w:aliases w:val=" Знак Знак, Знак6 Знак, Знак14 Знак"/>
    <w:basedOn w:val="a8"/>
    <w:link w:val="affffff6"/>
    <w:uiPriority w:val="99"/>
    <w:rsid w:val="007E609A"/>
    <w:rPr>
      <w:rFonts w:ascii="Times New Roman" w:eastAsia="Times New Roman" w:hAnsi="Times New Roman" w:cs="Times New Roman"/>
      <w:sz w:val="24"/>
      <w:szCs w:val="24"/>
      <w:lang w:eastAsia="ru-RU"/>
    </w:rPr>
  </w:style>
  <w:style w:type="paragraph" w:customStyle="1" w:styleId="S8">
    <w:name w:val="S_Обычный жирный"/>
    <w:basedOn w:val="a6"/>
    <w:link w:val="S9"/>
    <w:qFormat/>
    <w:rsid w:val="002A1A91"/>
    <w:pPr>
      <w:ind w:firstLine="709"/>
      <w:jc w:val="both"/>
    </w:pPr>
    <w:rPr>
      <w:sz w:val="28"/>
    </w:rPr>
  </w:style>
  <w:style w:type="character" w:customStyle="1" w:styleId="S9">
    <w:name w:val="S_Обычный жирный Знак"/>
    <w:link w:val="S8"/>
    <w:rsid w:val="002A1A91"/>
    <w:rPr>
      <w:rFonts w:ascii="Times New Roman" w:eastAsia="Times New Roman" w:hAnsi="Times New Roman" w:cs="Times New Roman"/>
      <w:sz w:val="28"/>
      <w:szCs w:val="24"/>
      <w:lang w:eastAsia="ru-RU"/>
    </w:rPr>
  </w:style>
  <w:style w:type="paragraph" w:customStyle="1" w:styleId="affffff8">
    <w:name w:val="Текст с интервалом"/>
    <w:basedOn w:val="a6"/>
    <w:next w:val="a6"/>
    <w:rsid w:val="00212877"/>
    <w:pPr>
      <w:spacing w:before="60" w:after="60"/>
      <w:ind w:firstLine="709"/>
      <w:jc w:val="both"/>
    </w:pPr>
    <w:rPr>
      <w:rFonts w:ascii="Arial Narrow" w:eastAsiaTheme="minorHAnsi" w:hAnsi="Arial Narrow" w:cstheme="minorBidi"/>
      <w:color w:val="000000"/>
      <w:sz w:val="22"/>
      <w:szCs w:val="22"/>
      <w:lang w:eastAsia="en-US"/>
    </w:rPr>
  </w:style>
  <w:style w:type="paragraph" w:customStyle="1" w:styleId="affffff9">
    <w:name w:val="Обычный с отступом"/>
    <w:basedOn w:val="a6"/>
    <w:link w:val="affffffa"/>
    <w:rsid w:val="00212877"/>
    <w:pPr>
      <w:ind w:firstLine="709"/>
      <w:jc w:val="both"/>
    </w:pPr>
  </w:style>
  <w:style w:type="character" w:customStyle="1" w:styleId="affffffa">
    <w:name w:val="Обычный с отступом Знак"/>
    <w:link w:val="affffff9"/>
    <w:rsid w:val="00212877"/>
    <w:rPr>
      <w:rFonts w:ascii="Times New Roman" w:eastAsia="Times New Roman" w:hAnsi="Times New Roman" w:cs="Times New Roman"/>
      <w:sz w:val="24"/>
      <w:szCs w:val="24"/>
      <w:lang w:eastAsia="ru-RU"/>
    </w:rPr>
  </w:style>
  <w:style w:type="paragraph" w:customStyle="1" w:styleId="headertext">
    <w:name w:val="headertext"/>
    <w:basedOn w:val="a6"/>
    <w:rsid w:val="00D53CF7"/>
    <w:pPr>
      <w:spacing w:before="100" w:beforeAutospacing="1" w:after="100" w:afterAutospacing="1"/>
    </w:pPr>
  </w:style>
  <w:style w:type="character" w:customStyle="1" w:styleId="apple-converted-space">
    <w:name w:val="apple-converted-space"/>
    <w:basedOn w:val="a8"/>
    <w:rsid w:val="000C3A64"/>
    <w:rPr>
      <w:rFonts w:cs="Times New Roman"/>
    </w:rPr>
  </w:style>
  <w:style w:type="paragraph" w:customStyle="1" w:styleId="caaieiaie2">
    <w:name w:val="caaieiaie 2"/>
    <w:basedOn w:val="a6"/>
    <w:next w:val="a6"/>
    <w:rsid w:val="000C3A64"/>
    <w:pPr>
      <w:keepNext/>
      <w:keepLines/>
      <w:widowControl w:val="0"/>
      <w:spacing w:before="240" w:after="60"/>
      <w:jc w:val="center"/>
    </w:pPr>
    <w:rPr>
      <w:rFonts w:ascii="Peterburg" w:hAnsi="Peterburg"/>
      <w:b/>
      <w:szCs w:val="20"/>
    </w:rPr>
  </w:style>
  <w:style w:type="paragraph" w:customStyle="1" w:styleId="Standard">
    <w:name w:val="Standard"/>
    <w:rsid w:val="000C3A6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072450"/>
    <w:pPr>
      <w:spacing w:after="120"/>
    </w:pPr>
  </w:style>
  <w:style w:type="character" w:customStyle="1" w:styleId="ConsPlusNormal0">
    <w:name w:val="ConsPlusNormal Знак"/>
    <w:link w:val="ConsPlusNormal"/>
    <w:rsid w:val="006045C1"/>
    <w:rPr>
      <w:rFonts w:ascii="Times New Roman" w:eastAsia="Calibri" w:hAnsi="Times New Roman" w:cs="Times New Roman"/>
      <w:sz w:val="24"/>
      <w:szCs w:val="24"/>
    </w:rPr>
  </w:style>
  <w:style w:type="character" w:customStyle="1" w:styleId="211pt">
    <w:name w:val="Основной текст (2) + 11 pt"/>
    <w:basedOn w:val="a8"/>
    <w:rsid w:val="00854C0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styleId="affffffb">
    <w:name w:val="page number"/>
    <w:basedOn w:val="a8"/>
    <w:rsid w:val="004F3AEA"/>
  </w:style>
  <w:style w:type="numbering" w:customStyle="1" w:styleId="11111111">
    <w:name w:val="1 / 1.1 / 1.1.111"/>
    <w:rsid w:val="004F3AEA"/>
  </w:style>
  <w:style w:type="numbering" w:customStyle="1" w:styleId="1ai1">
    <w:name w:val="1 / a / i1"/>
    <w:rsid w:val="004F3AEA"/>
  </w:style>
  <w:style w:type="numbering" w:customStyle="1" w:styleId="1111111">
    <w:name w:val="1 / 1.1 / 1.1.11"/>
    <w:rsid w:val="004F3AEA"/>
  </w:style>
  <w:style w:type="numbering" w:customStyle="1" w:styleId="11111117">
    <w:name w:val="1 / 1.1 / 1.1.117"/>
    <w:basedOn w:val="aa"/>
    <w:next w:val="111111"/>
    <w:rsid w:val="004F3AEA"/>
  </w:style>
  <w:style w:type="numbering" w:customStyle="1" w:styleId="112">
    <w:name w:val="Стиль11"/>
    <w:rsid w:val="004F3AEA"/>
  </w:style>
  <w:style w:type="paragraph" w:customStyle="1" w:styleId="a4">
    <w:name w:val="_список"/>
    <w:basedOn w:val="a6"/>
    <w:qFormat/>
    <w:rsid w:val="004F3AEA"/>
    <w:pPr>
      <w:numPr>
        <w:numId w:val="42"/>
      </w:numPr>
      <w:tabs>
        <w:tab w:val="left" w:pos="993"/>
      </w:tabs>
      <w:spacing w:line="276" w:lineRule="auto"/>
      <w:jc w:val="both"/>
    </w:pPr>
    <w:rPr>
      <w:rFonts w:eastAsia="Calibri"/>
      <w:lang w:val="x-none" w:eastAsia="en-US"/>
    </w:rPr>
  </w:style>
  <w:style w:type="paragraph" w:customStyle="1" w:styleId="b">
    <w:name w:val="b_обычный"/>
    <w:link w:val="b0"/>
    <w:qFormat/>
    <w:rsid w:val="00910730"/>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910730"/>
    <w:rPr>
      <w:rFonts w:ascii="Times New Roman" w:eastAsia="Times New Roman" w:hAnsi="Times New Roman" w:cs="Times New Roman"/>
      <w:sz w:val="28"/>
      <w:szCs w:val="24"/>
      <w:lang w:eastAsia="ru-RU"/>
    </w:rPr>
  </w:style>
  <w:style w:type="character" w:customStyle="1" w:styleId="1f2">
    <w:name w:val="Текст сноски Знак1"/>
    <w:basedOn w:val="a8"/>
    <w:uiPriority w:val="99"/>
    <w:rsid w:val="00663769"/>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7"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uiPriority="5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0577C7"/>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w:basedOn w:val="a6"/>
    <w:next w:val="a7"/>
    <w:link w:val="15"/>
    <w:qFormat/>
    <w:rsid w:val="00713F3F"/>
    <w:pPr>
      <w:keepNext/>
      <w:pageBreakBefore/>
      <w:numPr>
        <w:numId w:val="2"/>
      </w:numPr>
      <w:tabs>
        <w:tab w:val="left" w:pos="426"/>
      </w:tabs>
      <w:spacing w:before="240" w:after="120"/>
      <w:outlineLvl w:val="0"/>
    </w:pPr>
    <w:rPr>
      <w:b/>
      <w:bCs/>
      <w:caps/>
      <w:kern w:val="32"/>
      <w:sz w:val="28"/>
      <w:szCs w:val="28"/>
      <w:lang w:val="x-none" w:eastAsia="x-none"/>
    </w:rPr>
  </w:style>
  <w:style w:type="paragraph" w:styleId="2">
    <w:name w:val="heading 2"/>
    <w:aliases w:val="Знак2,Знак2 Знак Знак Знак,Знак2 Знак1,Заголовок 2 Знак1,Заголовок 2 Знак Знак,ГЛАВА,Заголовок 21, Знак2, Знак2 Знак Знак Знак, Знак2 Знак1"/>
    <w:basedOn w:val="a6"/>
    <w:next w:val="a6"/>
    <w:link w:val="22"/>
    <w:unhideWhenUsed/>
    <w:qFormat/>
    <w:rsid w:val="00713F3F"/>
    <w:pPr>
      <w:keepNext/>
      <w:keepLines/>
      <w:numPr>
        <w:ilvl w:val="1"/>
        <w:numId w:val="2"/>
      </w:numPr>
      <w:tabs>
        <w:tab w:val="left" w:pos="708"/>
      </w:tab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footer,Знак3,Знак3 Знак Знак Знак,ПодЗаголовок,Знак,Заголовок 31,Знак14,Знак6, Знак3, Знак3 Знак Знак Знак"/>
    <w:basedOn w:val="a6"/>
    <w:next w:val="a6"/>
    <w:link w:val="32"/>
    <w:unhideWhenUsed/>
    <w:qFormat/>
    <w:rsid w:val="00713F3F"/>
    <w:pPr>
      <w:keepNext/>
      <w:keepLines/>
      <w:numPr>
        <w:ilvl w:val="2"/>
        <w:numId w:val="2"/>
      </w:numPr>
      <w:tabs>
        <w:tab w:val="left" w:pos="708"/>
      </w:tab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7"/>
    <w:link w:val="40"/>
    <w:unhideWhenUsed/>
    <w:qFormat/>
    <w:rsid w:val="00713F3F"/>
    <w:pPr>
      <w:keepNext/>
      <w:numPr>
        <w:ilvl w:val="3"/>
        <w:numId w:val="2"/>
      </w:numPr>
      <w:tabs>
        <w:tab w:val="left" w:pos="1418"/>
      </w:tabs>
      <w:spacing w:before="120" w:after="60"/>
      <w:jc w:val="both"/>
      <w:outlineLvl w:val="3"/>
    </w:pPr>
    <w:rPr>
      <w:b/>
      <w:bCs/>
    </w:rPr>
  </w:style>
  <w:style w:type="paragraph" w:styleId="5">
    <w:name w:val="heading 5"/>
    <w:basedOn w:val="a6"/>
    <w:next w:val="a6"/>
    <w:link w:val="50"/>
    <w:uiPriority w:val="9"/>
    <w:unhideWhenUsed/>
    <w:qFormat/>
    <w:rsid w:val="00713F3F"/>
    <w:pPr>
      <w:numPr>
        <w:ilvl w:val="4"/>
        <w:numId w:val="2"/>
      </w:numPr>
      <w:tabs>
        <w:tab w:val="left" w:pos="1701"/>
      </w:tabs>
      <w:spacing w:before="240" w:after="60"/>
      <w:outlineLvl w:val="4"/>
    </w:pPr>
    <w:rPr>
      <w:b/>
      <w:bCs/>
      <w:iCs/>
      <w:sz w:val="22"/>
      <w:szCs w:val="22"/>
      <w:lang w:val="x-none" w:eastAsia="x-none"/>
    </w:rPr>
  </w:style>
  <w:style w:type="paragraph" w:styleId="6">
    <w:name w:val="heading 6"/>
    <w:basedOn w:val="a6"/>
    <w:next w:val="a6"/>
    <w:link w:val="60"/>
    <w:uiPriority w:val="9"/>
    <w:unhideWhenUsed/>
    <w:qFormat/>
    <w:rsid w:val="00713F3F"/>
    <w:pPr>
      <w:numPr>
        <w:ilvl w:val="5"/>
        <w:numId w:val="2"/>
      </w:numPr>
      <w:tabs>
        <w:tab w:val="left" w:pos="708"/>
      </w:tabs>
      <w:spacing w:before="240" w:after="60"/>
      <w:outlineLvl w:val="5"/>
    </w:pPr>
    <w:rPr>
      <w:b/>
      <w:bCs/>
      <w:sz w:val="22"/>
      <w:szCs w:val="22"/>
    </w:rPr>
  </w:style>
  <w:style w:type="paragraph" w:styleId="7">
    <w:name w:val="heading 7"/>
    <w:aliases w:val="Заголовок x.x"/>
    <w:basedOn w:val="a6"/>
    <w:next w:val="a6"/>
    <w:link w:val="70"/>
    <w:uiPriority w:val="9"/>
    <w:unhideWhenUsed/>
    <w:qFormat/>
    <w:rsid w:val="00713F3F"/>
    <w:pPr>
      <w:numPr>
        <w:ilvl w:val="6"/>
        <w:numId w:val="2"/>
      </w:numPr>
      <w:tabs>
        <w:tab w:val="left" w:pos="708"/>
      </w:tabs>
      <w:spacing w:before="240" w:after="60"/>
      <w:outlineLvl w:val="6"/>
    </w:pPr>
  </w:style>
  <w:style w:type="paragraph" w:styleId="8">
    <w:name w:val="heading 8"/>
    <w:basedOn w:val="a6"/>
    <w:next w:val="a6"/>
    <w:link w:val="80"/>
    <w:uiPriority w:val="9"/>
    <w:unhideWhenUsed/>
    <w:qFormat/>
    <w:rsid w:val="00713F3F"/>
    <w:pPr>
      <w:numPr>
        <w:ilvl w:val="7"/>
        <w:numId w:val="2"/>
      </w:numPr>
      <w:tabs>
        <w:tab w:val="left" w:pos="708"/>
      </w:tabs>
      <w:spacing w:before="240" w:after="60"/>
      <w:outlineLvl w:val="7"/>
    </w:pPr>
    <w:rPr>
      <w:i/>
      <w:iCs/>
    </w:rPr>
  </w:style>
  <w:style w:type="paragraph" w:styleId="9">
    <w:name w:val="heading 9"/>
    <w:basedOn w:val="a6"/>
    <w:next w:val="a6"/>
    <w:link w:val="90"/>
    <w:uiPriority w:val="9"/>
    <w:unhideWhenUsed/>
    <w:qFormat/>
    <w:rsid w:val="00713F3F"/>
    <w:pPr>
      <w:numPr>
        <w:ilvl w:val="8"/>
        <w:numId w:val="2"/>
      </w:numPr>
      <w:tabs>
        <w:tab w:val="left" w:pos="708"/>
      </w:tabs>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59"/>
    <w:rsid w:val="00057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Титульный"/>
    <w:basedOn w:val="a6"/>
    <w:rsid w:val="000577C7"/>
    <w:pPr>
      <w:spacing w:line="360" w:lineRule="auto"/>
      <w:ind w:left="3240"/>
      <w:jc w:val="right"/>
    </w:pPr>
    <w:rPr>
      <w:b/>
      <w:sz w:val="32"/>
      <w:szCs w:val="32"/>
    </w:rPr>
  </w:style>
  <w:style w:type="paragraph" w:customStyle="1" w:styleId="ac">
    <w:name w:val="ТЕКСТ ГРАД"/>
    <w:basedOn w:val="a6"/>
    <w:link w:val="ad"/>
    <w:qFormat/>
    <w:rsid w:val="000577C7"/>
    <w:pPr>
      <w:spacing w:line="360" w:lineRule="auto"/>
      <w:ind w:firstLine="709"/>
      <w:jc w:val="both"/>
    </w:pPr>
    <w:rPr>
      <w:lang w:val="x-none" w:eastAsia="x-none"/>
    </w:rPr>
  </w:style>
  <w:style w:type="character" w:customStyle="1" w:styleId="ad">
    <w:name w:val="ТЕКСТ ГРАД Знак"/>
    <w:link w:val="ac"/>
    <w:rsid w:val="000577C7"/>
    <w:rPr>
      <w:rFonts w:ascii="Times New Roman" w:eastAsia="Times New Roman" w:hAnsi="Times New Roman" w:cs="Times New Roman"/>
      <w:sz w:val="24"/>
      <w:szCs w:val="24"/>
      <w:lang w:val="x-none" w:eastAsia="x-none"/>
    </w:rPr>
  </w:style>
  <w:style w:type="character" w:styleId="ae">
    <w:name w:val="Hyperlink"/>
    <w:uiPriority w:val="99"/>
    <w:unhideWhenUsed/>
    <w:rsid w:val="000577C7"/>
    <w:rPr>
      <w:color w:val="0000FF"/>
      <w:u w:val="single"/>
    </w:rPr>
  </w:style>
  <w:style w:type="paragraph" w:styleId="16">
    <w:name w:val="toc 1"/>
    <w:basedOn w:val="a6"/>
    <w:next w:val="a6"/>
    <w:autoRedefine/>
    <w:uiPriority w:val="39"/>
    <w:unhideWhenUsed/>
    <w:rsid w:val="008D64B3"/>
    <w:pPr>
      <w:tabs>
        <w:tab w:val="left" w:pos="3225"/>
        <w:tab w:val="center" w:pos="4818"/>
        <w:tab w:val="right" w:leader="dot" w:pos="9627"/>
      </w:tabs>
      <w:spacing w:before="120" w:after="120"/>
      <w:jc w:val="both"/>
    </w:pPr>
    <w:rPr>
      <w:b/>
      <w:bCs/>
      <w:caps/>
      <w:sz w:val="22"/>
      <w:szCs w:val="20"/>
    </w:rPr>
  </w:style>
  <w:style w:type="paragraph" w:styleId="20">
    <w:name w:val="toc 2"/>
    <w:basedOn w:val="a6"/>
    <w:next w:val="a6"/>
    <w:autoRedefine/>
    <w:uiPriority w:val="39"/>
    <w:unhideWhenUsed/>
    <w:rsid w:val="000577C7"/>
    <w:pPr>
      <w:ind w:left="240"/>
    </w:pPr>
    <w:rPr>
      <w:smallCaps/>
      <w:sz w:val="20"/>
      <w:szCs w:val="20"/>
    </w:rPr>
  </w:style>
  <w:style w:type="paragraph" w:styleId="30">
    <w:name w:val="toc 3"/>
    <w:next w:val="a6"/>
    <w:autoRedefine/>
    <w:uiPriority w:val="39"/>
    <w:unhideWhenUsed/>
    <w:rsid w:val="0074156F"/>
    <w:pPr>
      <w:tabs>
        <w:tab w:val="left" w:pos="720"/>
        <w:tab w:val="right" w:leader="dot" w:pos="9771"/>
      </w:tabs>
      <w:spacing w:after="0" w:line="240" w:lineRule="auto"/>
      <w:jc w:val="both"/>
    </w:pPr>
    <w:rPr>
      <w:rFonts w:ascii="Times New Roman" w:eastAsia="Times New Roman" w:hAnsi="Times New Roman" w:cs="Times New Roman"/>
      <w:sz w:val="20"/>
      <w:szCs w:val="20"/>
      <w:lang w:eastAsia="ru-RU"/>
    </w:rPr>
  </w:style>
  <w:style w:type="character" w:customStyle="1" w:styleId="S0">
    <w:name w:val="S_Обычный в таблице Знак"/>
    <w:link w:val="S1"/>
    <w:locked/>
    <w:rsid w:val="0003757C"/>
    <w:rPr>
      <w:sz w:val="24"/>
      <w:szCs w:val="24"/>
      <w:lang w:val="x-none" w:eastAsia="x-none"/>
    </w:rPr>
  </w:style>
  <w:style w:type="paragraph" w:customStyle="1" w:styleId="S1">
    <w:name w:val="S_Обычный в таблице"/>
    <w:basedOn w:val="a6"/>
    <w:link w:val="S0"/>
    <w:rsid w:val="0003757C"/>
    <w:pPr>
      <w:spacing w:line="360" w:lineRule="auto"/>
      <w:jc w:val="center"/>
    </w:pPr>
    <w:rPr>
      <w:rFonts w:asciiTheme="minorHAnsi" w:eastAsiaTheme="minorHAnsi" w:hAnsiTheme="minorHAnsi" w:cstheme="minorBidi"/>
      <w:lang w:val="x-none" w:eastAsia="x-none"/>
    </w:rPr>
  </w:style>
  <w:style w:type="paragraph" w:customStyle="1" w:styleId="-S">
    <w:name w:val="- S_Маркированный"/>
    <w:basedOn w:val="a6"/>
    <w:qFormat/>
    <w:rsid w:val="0003757C"/>
    <w:pPr>
      <w:numPr>
        <w:numId w:val="1"/>
      </w:numPr>
      <w:tabs>
        <w:tab w:val="left" w:pos="992"/>
      </w:tabs>
      <w:suppressAutoHyphens/>
      <w:spacing w:line="360" w:lineRule="auto"/>
      <w:jc w:val="both"/>
    </w:pPr>
    <w:rPr>
      <w:lang w:eastAsia="ar-SA"/>
    </w:rPr>
  </w:style>
  <w:style w:type="character" w:customStyle="1" w:styleId="15">
    <w:name w:val="Заголовок 1 Знак"/>
    <w:aliases w:val="Заголовок 1 Знак Знак Знак1,Заголовок 1 Знак Знак Знак Знак"/>
    <w:basedOn w:val="a8"/>
    <w:link w:val="12"/>
    <w:uiPriority w:val="9"/>
    <w:rsid w:val="00713F3F"/>
    <w:rPr>
      <w:rFonts w:ascii="Times New Roman" w:eastAsia="Times New Roman" w:hAnsi="Times New Roman" w:cs="Times New Roman"/>
      <w:b/>
      <w:bCs/>
      <w:caps/>
      <w:kern w:val="32"/>
      <w:sz w:val="28"/>
      <w:szCs w:val="28"/>
      <w:lang w:val="x-none" w:eastAsia="x-none"/>
    </w:rPr>
  </w:style>
  <w:style w:type="character" w:customStyle="1" w:styleId="21">
    <w:name w:val="Заголовок 2 Знак"/>
    <w:aliases w:val="Знак2 Знак Знак,Знак2 Знак,Знак2 Знак Знак Знак Знак,Знак2 Знак1 Знак,Знак2 Знак2,Заголовок 2 Знак1 Знак,Заголовок 2 Знак Знак Знак,ГЛАВА Знак,Заголовок 21 Знак, Знак2 Знак, Знак2 Знак Знак Знак Знак, Знак2 Знак1 Знак"/>
    <w:basedOn w:val="a8"/>
    <w:uiPriority w:val="9"/>
    <w:rsid w:val="00713F3F"/>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Знак3 Знак Знак,Знак3 Знак,Знак3 Знак Знак Знак Знак,ПодЗаголовок Знак,Знак3 Знак1,Знак Знак,Заголовок 31 Знак,Знак14 Знак, Знак3 Знак, Знак3 Знак Знак Знак Знак"/>
    <w:basedOn w:val="a8"/>
    <w:uiPriority w:val="9"/>
    <w:rsid w:val="00713F3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8"/>
    <w:link w:val="4"/>
    <w:rsid w:val="00713F3F"/>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uiPriority w:val="9"/>
    <w:rsid w:val="00713F3F"/>
    <w:rPr>
      <w:rFonts w:ascii="Times New Roman" w:eastAsia="Times New Roman" w:hAnsi="Times New Roman" w:cs="Times New Roman"/>
      <w:b/>
      <w:bCs/>
      <w:iCs/>
      <w:lang w:val="x-none" w:eastAsia="x-none"/>
    </w:rPr>
  </w:style>
  <w:style w:type="character" w:customStyle="1" w:styleId="60">
    <w:name w:val="Заголовок 6 Знак"/>
    <w:basedOn w:val="a8"/>
    <w:link w:val="6"/>
    <w:uiPriority w:val="9"/>
    <w:rsid w:val="00713F3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uiPriority w:val="9"/>
    <w:rsid w:val="00713F3F"/>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
    <w:rsid w:val="00713F3F"/>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
    <w:rsid w:val="00713F3F"/>
    <w:rPr>
      <w:rFonts w:ascii="Arial" w:eastAsia="Times New Roman" w:hAnsi="Arial" w:cs="Arial"/>
      <w:lang w:eastAsia="ru-RU"/>
    </w:rPr>
  </w:style>
  <w:style w:type="character" w:styleId="af">
    <w:name w:val="FollowedHyperlink"/>
    <w:uiPriority w:val="99"/>
    <w:unhideWhenUsed/>
    <w:rsid w:val="00713F3F"/>
    <w:rPr>
      <w:color w:val="800080"/>
      <w:u w:val="single"/>
    </w:rPr>
  </w:style>
  <w:style w:type="character" w:styleId="HTML">
    <w:name w:val="HTML Acronym"/>
    <w:unhideWhenUsed/>
    <w:rsid w:val="00713F3F"/>
    <w:rPr>
      <w:lang w:val="ru-RU"/>
    </w:rPr>
  </w:style>
  <w:style w:type="paragraph" w:styleId="HTML0">
    <w:name w:val="HTML Address"/>
    <w:basedOn w:val="a6"/>
    <w:link w:val="HTML1"/>
    <w:unhideWhenUsed/>
    <w:rsid w:val="00713F3F"/>
    <w:pPr>
      <w:tabs>
        <w:tab w:val="left" w:pos="708"/>
      </w:tabs>
      <w:spacing w:line="360" w:lineRule="auto"/>
      <w:ind w:left="1080" w:firstLine="709"/>
      <w:jc w:val="both"/>
    </w:pPr>
    <w:rPr>
      <w:rFonts w:ascii="Arial" w:hAnsi="Arial"/>
      <w:i/>
      <w:iCs/>
      <w:spacing w:val="-5"/>
      <w:sz w:val="20"/>
      <w:szCs w:val="20"/>
      <w:lang w:val="x-none" w:eastAsia="en-US"/>
    </w:rPr>
  </w:style>
  <w:style w:type="character" w:customStyle="1" w:styleId="HTML1">
    <w:name w:val="Адрес HTML Знак"/>
    <w:basedOn w:val="a8"/>
    <w:link w:val="HTML0"/>
    <w:rsid w:val="00713F3F"/>
    <w:rPr>
      <w:rFonts w:ascii="Arial" w:eastAsia="Times New Roman" w:hAnsi="Arial" w:cs="Times New Roman"/>
      <w:i/>
      <w:iCs/>
      <w:spacing w:val="-5"/>
      <w:sz w:val="20"/>
      <w:szCs w:val="20"/>
      <w:lang w:val="x-none"/>
    </w:rPr>
  </w:style>
  <w:style w:type="character" w:styleId="HTML2">
    <w:name w:val="HTML Cite"/>
    <w:unhideWhenUsed/>
    <w:rsid w:val="00713F3F"/>
    <w:rPr>
      <w:i/>
      <w:iCs/>
      <w:lang w:val="ru-RU"/>
    </w:rPr>
  </w:style>
  <w:style w:type="character" w:styleId="HTML3">
    <w:name w:val="HTML Code"/>
    <w:unhideWhenUsed/>
    <w:rsid w:val="00713F3F"/>
    <w:rPr>
      <w:rFonts w:ascii="Courier New" w:eastAsia="Times New Roman" w:hAnsi="Courier New" w:cs="Courier New" w:hint="default"/>
      <w:sz w:val="20"/>
      <w:szCs w:val="20"/>
      <w:lang w:val="ru-RU"/>
    </w:rPr>
  </w:style>
  <w:style w:type="character" w:styleId="HTML4">
    <w:name w:val="HTML Definition"/>
    <w:unhideWhenUsed/>
    <w:rsid w:val="00713F3F"/>
    <w:rPr>
      <w:i/>
      <w:iCs/>
      <w:lang w:val="ru-RU"/>
    </w:rPr>
  </w:style>
  <w:style w:type="character" w:styleId="af0">
    <w:name w:val="Emphasis"/>
    <w:uiPriority w:val="20"/>
    <w:qFormat/>
    <w:rsid w:val="00713F3F"/>
    <w:rPr>
      <w:b/>
      <w:bCs/>
      <w:i/>
      <w:iCs/>
      <w:color w:val="5A5A5A"/>
    </w:rPr>
  </w:style>
  <w:style w:type="paragraph" w:customStyle="1" w:styleId="a7">
    <w:name w:val="Абзац"/>
    <w:basedOn w:val="a6"/>
    <w:link w:val="af1"/>
    <w:qFormat/>
    <w:rsid w:val="00713F3F"/>
    <w:pPr>
      <w:tabs>
        <w:tab w:val="left" w:pos="708"/>
      </w:tabs>
      <w:spacing w:before="120" w:after="60"/>
      <w:ind w:firstLine="567"/>
      <w:jc w:val="both"/>
    </w:pPr>
  </w:style>
  <w:style w:type="character" w:customStyle="1" w:styleId="110">
    <w:name w:val="Заголовок 1 Знак1"/>
    <w:aliases w:val="Заголовок 1 Знак Знак Знак2,Заголовок 1 Знак Знак Знак Знак1"/>
    <w:basedOn w:val="a8"/>
    <w:rsid w:val="00713F3F"/>
    <w:rPr>
      <w:rFonts w:asciiTheme="majorHAnsi" w:eastAsiaTheme="majorEastAsia" w:hAnsiTheme="majorHAnsi" w:cstheme="majorBidi"/>
      <w:b/>
      <w:bCs/>
      <w:color w:val="365F91" w:themeColor="accent1" w:themeShade="BF"/>
      <w:sz w:val="28"/>
      <w:szCs w:val="28"/>
    </w:rPr>
  </w:style>
  <w:style w:type="character" w:styleId="HTML5">
    <w:name w:val="HTML Keyboard"/>
    <w:unhideWhenUsed/>
    <w:rsid w:val="00713F3F"/>
    <w:rPr>
      <w:rFonts w:ascii="Courier New" w:eastAsia="Times New Roman" w:hAnsi="Courier New" w:cs="Courier New" w:hint="default"/>
      <w:sz w:val="20"/>
      <w:szCs w:val="20"/>
      <w:lang w:val="ru-RU"/>
    </w:rPr>
  </w:style>
  <w:style w:type="paragraph" w:styleId="HTML6">
    <w:name w:val="HTML Preformatted"/>
    <w:basedOn w:val="a6"/>
    <w:link w:val="HTML7"/>
    <w:unhideWhenUsed/>
    <w:rsid w:val="00713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080" w:firstLine="709"/>
      <w:jc w:val="both"/>
    </w:pPr>
    <w:rPr>
      <w:rFonts w:ascii="Courier New" w:hAnsi="Courier New"/>
      <w:spacing w:val="-5"/>
      <w:sz w:val="20"/>
      <w:szCs w:val="20"/>
      <w:lang w:val="x-none" w:eastAsia="en-US"/>
    </w:rPr>
  </w:style>
  <w:style w:type="character" w:customStyle="1" w:styleId="HTML7">
    <w:name w:val="Стандартный HTML Знак"/>
    <w:basedOn w:val="a8"/>
    <w:link w:val="HTML6"/>
    <w:rsid w:val="00713F3F"/>
    <w:rPr>
      <w:rFonts w:ascii="Courier New" w:eastAsia="Times New Roman" w:hAnsi="Courier New" w:cs="Times New Roman"/>
      <w:spacing w:val="-5"/>
      <w:sz w:val="20"/>
      <w:szCs w:val="20"/>
      <w:lang w:val="x-none"/>
    </w:rPr>
  </w:style>
  <w:style w:type="character" w:styleId="HTML8">
    <w:name w:val="HTML Sample"/>
    <w:unhideWhenUsed/>
    <w:rsid w:val="00713F3F"/>
    <w:rPr>
      <w:rFonts w:ascii="Courier New" w:eastAsia="Times New Roman" w:hAnsi="Courier New" w:cs="Courier New" w:hint="default"/>
      <w:lang w:val="ru-RU"/>
    </w:rPr>
  </w:style>
  <w:style w:type="character" w:styleId="af2">
    <w:name w:val="Strong"/>
    <w:uiPriority w:val="22"/>
    <w:qFormat/>
    <w:rsid w:val="00713F3F"/>
    <w:rPr>
      <w:b/>
      <w:bCs/>
      <w:spacing w:val="0"/>
    </w:rPr>
  </w:style>
  <w:style w:type="character" w:styleId="HTML9">
    <w:name w:val="HTML Typewriter"/>
    <w:unhideWhenUsed/>
    <w:rsid w:val="00713F3F"/>
    <w:rPr>
      <w:rFonts w:ascii="Courier New" w:eastAsia="Times New Roman" w:hAnsi="Courier New" w:cs="Courier New" w:hint="default"/>
      <w:sz w:val="20"/>
      <w:szCs w:val="20"/>
      <w:lang w:val="ru-RU"/>
    </w:rPr>
  </w:style>
  <w:style w:type="character" w:styleId="HTMLa">
    <w:name w:val="HTML Variable"/>
    <w:unhideWhenUsed/>
    <w:rsid w:val="00713F3F"/>
    <w:rPr>
      <w:i/>
      <w:iCs/>
      <w:lang w:val="ru-RU"/>
    </w:rPr>
  </w:style>
  <w:style w:type="paragraph" w:styleId="af3">
    <w:name w:val="Normal (Web)"/>
    <w:basedOn w:val="a6"/>
    <w:uiPriority w:val="99"/>
    <w:unhideWhenUsed/>
    <w:rsid w:val="00713F3F"/>
    <w:pPr>
      <w:tabs>
        <w:tab w:val="num" w:pos="0"/>
      </w:tabs>
      <w:spacing w:before="100" w:beforeAutospacing="1" w:after="100" w:afterAutospacing="1"/>
    </w:pPr>
    <w:rPr>
      <w:rFonts w:eastAsia="Calibri"/>
      <w:bCs/>
      <w:color w:val="000000"/>
      <w:kern w:val="24"/>
      <w:lang w:eastAsia="ar-SA"/>
    </w:rPr>
  </w:style>
  <w:style w:type="character" w:customStyle="1" w:styleId="71">
    <w:name w:val="Заголовок 7 Знак1"/>
    <w:aliases w:val="Заголовок x.x Знак1"/>
    <w:basedOn w:val="a8"/>
    <w:uiPriority w:val="9"/>
    <w:semiHidden/>
    <w:rsid w:val="00713F3F"/>
    <w:rPr>
      <w:rFonts w:asciiTheme="majorHAnsi" w:eastAsiaTheme="majorEastAsia" w:hAnsiTheme="majorHAnsi" w:cstheme="majorBidi"/>
      <w:i/>
      <w:iCs/>
      <w:color w:val="404040" w:themeColor="text1" w:themeTint="BF"/>
      <w:sz w:val="24"/>
      <w:szCs w:val="24"/>
    </w:rPr>
  </w:style>
  <w:style w:type="paragraph" w:styleId="41">
    <w:name w:val="toc 4"/>
    <w:basedOn w:val="a6"/>
    <w:next w:val="a6"/>
    <w:autoRedefine/>
    <w:unhideWhenUsed/>
    <w:rsid w:val="00713F3F"/>
    <w:pPr>
      <w:tabs>
        <w:tab w:val="left" w:pos="708"/>
      </w:tabs>
      <w:ind w:left="720"/>
    </w:pPr>
    <w:rPr>
      <w:sz w:val="18"/>
      <w:szCs w:val="18"/>
    </w:rPr>
  </w:style>
  <w:style w:type="paragraph" w:styleId="51">
    <w:name w:val="toc 5"/>
    <w:basedOn w:val="a6"/>
    <w:next w:val="a6"/>
    <w:autoRedefine/>
    <w:unhideWhenUsed/>
    <w:rsid w:val="00713F3F"/>
    <w:pPr>
      <w:tabs>
        <w:tab w:val="left" w:pos="708"/>
      </w:tabs>
      <w:ind w:left="960"/>
    </w:pPr>
    <w:rPr>
      <w:sz w:val="18"/>
      <w:szCs w:val="18"/>
    </w:rPr>
  </w:style>
  <w:style w:type="paragraph" w:styleId="61">
    <w:name w:val="toc 6"/>
    <w:basedOn w:val="a6"/>
    <w:next w:val="a6"/>
    <w:autoRedefine/>
    <w:unhideWhenUsed/>
    <w:rsid w:val="00713F3F"/>
    <w:pPr>
      <w:tabs>
        <w:tab w:val="left" w:pos="708"/>
      </w:tabs>
      <w:ind w:left="1200"/>
    </w:pPr>
    <w:rPr>
      <w:sz w:val="18"/>
      <w:szCs w:val="18"/>
    </w:rPr>
  </w:style>
  <w:style w:type="paragraph" w:styleId="72">
    <w:name w:val="toc 7"/>
    <w:basedOn w:val="a6"/>
    <w:next w:val="a6"/>
    <w:autoRedefine/>
    <w:uiPriority w:val="39"/>
    <w:unhideWhenUsed/>
    <w:rsid w:val="00713F3F"/>
    <w:pPr>
      <w:tabs>
        <w:tab w:val="left" w:pos="708"/>
      </w:tabs>
      <w:ind w:left="1440"/>
    </w:pPr>
    <w:rPr>
      <w:sz w:val="18"/>
      <w:szCs w:val="18"/>
    </w:rPr>
  </w:style>
  <w:style w:type="paragraph" w:styleId="81">
    <w:name w:val="toc 8"/>
    <w:basedOn w:val="a6"/>
    <w:next w:val="a6"/>
    <w:autoRedefine/>
    <w:unhideWhenUsed/>
    <w:rsid w:val="00713F3F"/>
    <w:pPr>
      <w:tabs>
        <w:tab w:val="left" w:pos="708"/>
      </w:tabs>
      <w:ind w:left="1680"/>
    </w:pPr>
    <w:rPr>
      <w:sz w:val="18"/>
      <w:szCs w:val="18"/>
    </w:rPr>
  </w:style>
  <w:style w:type="paragraph" w:styleId="91">
    <w:name w:val="toc 9"/>
    <w:basedOn w:val="a6"/>
    <w:next w:val="a6"/>
    <w:autoRedefine/>
    <w:unhideWhenUsed/>
    <w:rsid w:val="00713F3F"/>
    <w:pPr>
      <w:tabs>
        <w:tab w:val="left" w:pos="708"/>
      </w:tabs>
      <w:ind w:left="1920"/>
    </w:pPr>
    <w:rPr>
      <w:sz w:val="18"/>
      <w:szCs w:val="18"/>
    </w:rPr>
  </w:style>
  <w:style w:type="paragraph" w:styleId="af4">
    <w:name w:val="Normal Indent"/>
    <w:basedOn w:val="a6"/>
    <w:unhideWhenUsed/>
    <w:rsid w:val="00713F3F"/>
    <w:pPr>
      <w:tabs>
        <w:tab w:val="left" w:pos="708"/>
      </w:tabs>
      <w:spacing w:line="360" w:lineRule="auto"/>
      <w:ind w:left="1440" w:firstLine="709"/>
      <w:jc w:val="both"/>
    </w:pPr>
    <w:rPr>
      <w:rFonts w:ascii="Arial" w:hAnsi="Arial" w:cs="Arial"/>
      <w:spacing w:val="-5"/>
      <w:sz w:val="20"/>
      <w:szCs w:val="20"/>
      <w:lang w:eastAsia="en-US"/>
    </w:rPr>
  </w:style>
  <w:style w:type="paragraph" w:styleId="af5">
    <w:name w:val="footnote text"/>
    <w:basedOn w:val="a6"/>
    <w:link w:val="af6"/>
    <w:uiPriority w:val="99"/>
    <w:unhideWhenUsed/>
    <w:rsid w:val="00713F3F"/>
    <w:pPr>
      <w:tabs>
        <w:tab w:val="left" w:pos="708"/>
      </w:tabs>
      <w:spacing w:before="120" w:after="120" w:line="360" w:lineRule="auto"/>
      <w:jc w:val="both"/>
    </w:pPr>
    <w:rPr>
      <w:rFonts w:ascii="Arial" w:hAnsi="Arial"/>
      <w:sz w:val="20"/>
      <w:szCs w:val="20"/>
      <w:lang w:val="x-none" w:eastAsia="x-none"/>
    </w:rPr>
  </w:style>
  <w:style w:type="character" w:customStyle="1" w:styleId="af6">
    <w:name w:val="Текст сноски Знак"/>
    <w:basedOn w:val="a8"/>
    <w:link w:val="af5"/>
    <w:rsid w:val="00713F3F"/>
    <w:rPr>
      <w:rFonts w:ascii="Arial" w:eastAsia="Times New Roman" w:hAnsi="Arial" w:cs="Times New Roman"/>
      <w:sz w:val="20"/>
      <w:szCs w:val="20"/>
      <w:lang w:val="x-none" w:eastAsia="x-none"/>
    </w:rPr>
  </w:style>
  <w:style w:type="paragraph" w:styleId="af7">
    <w:name w:val="annotation text"/>
    <w:basedOn w:val="a6"/>
    <w:link w:val="af8"/>
    <w:uiPriority w:val="99"/>
    <w:unhideWhenUsed/>
    <w:rsid w:val="00713F3F"/>
    <w:pPr>
      <w:tabs>
        <w:tab w:val="left" w:pos="708"/>
      </w:tabs>
    </w:pPr>
    <w:rPr>
      <w:sz w:val="20"/>
      <w:szCs w:val="20"/>
    </w:rPr>
  </w:style>
  <w:style w:type="character" w:customStyle="1" w:styleId="af8">
    <w:name w:val="Текст примечания Знак"/>
    <w:basedOn w:val="a8"/>
    <w:link w:val="af7"/>
    <w:uiPriority w:val="99"/>
    <w:rsid w:val="00713F3F"/>
    <w:rPr>
      <w:rFonts w:ascii="Times New Roman" w:eastAsia="Times New Roman" w:hAnsi="Times New Roman" w:cs="Times New Roman"/>
      <w:sz w:val="20"/>
      <w:szCs w:val="20"/>
      <w:lang w:eastAsia="ru-RU"/>
    </w:rPr>
  </w:style>
  <w:style w:type="character" w:customStyle="1" w:styleId="af9">
    <w:name w:val="Верхний колонтитул Знак"/>
    <w:aliases w:val="Знак4 Знак,Знак8 Знак,ВерхКолонтитул Знак, Знак4 Знак, Знак8 Знак"/>
    <w:basedOn w:val="a8"/>
    <w:link w:val="afa"/>
    <w:uiPriority w:val="99"/>
    <w:locked/>
    <w:rsid w:val="00713F3F"/>
    <w:rPr>
      <w:sz w:val="24"/>
      <w:szCs w:val="24"/>
      <w:lang w:val="x-none" w:eastAsia="x-none"/>
    </w:rPr>
  </w:style>
  <w:style w:type="paragraph" w:styleId="afa">
    <w:name w:val="header"/>
    <w:aliases w:val="Знак4,Знак8,ВерхКолонтитул, Знак4, Знак8"/>
    <w:basedOn w:val="a6"/>
    <w:link w:val="af9"/>
    <w:uiPriority w:val="99"/>
    <w:unhideWhenUsed/>
    <w:rsid w:val="00713F3F"/>
    <w:pPr>
      <w:tabs>
        <w:tab w:val="center" w:pos="4677"/>
        <w:tab w:val="right" w:pos="9355"/>
      </w:tabs>
      <w:ind w:firstLine="680"/>
      <w:jc w:val="both"/>
    </w:pPr>
    <w:rPr>
      <w:rFonts w:asciiTheme="minorHAnsi" w:eastAsiaTheme="minorHAnsi" w:hAnsiTheme="minorHAnsi" w:cstheme="minorBidi"/>
      <w:lang w:val="x-none" w:eastAsia="x-none"/>
    </w:rPr>
  </w:style>
  <w:style w:type="character" w:customStyle="1" w:styleId="17">
    <w:name w:val="Верхний колонтитул Знак1"/>
    <w:aliases w:val="Знак4 Знак1,Знак8 Знак1,ВерхКолонтитул Знак1"/>
    <w:basedOn w:val="a8"/>
    <w:semiHidden/>
    <w:rsid w:val="00713F3F"/>
    <w:rPr>
      <w:rFonts w:ascii="Times New Roman" w:eastAsia="Times New Roman" w:hAnsi="Times New Roman" w:cs="Times New Roman"/>
      <w:sz w:val="24"/>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uiPriority w:val="35"/>
    <w:locked/>
    <w:rsid w:val="00713F3F"/>
    <w:rPr>
      <w:b/>
      <w:bCs/>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unhideWhenUsed/>
    <w:qFormat/>
    <w:rsid w:val="00713F3F"/>
    <w:pPr>
      <w:tabs>
        <w:tab w:val="left" w:pos="708"/>
      </w:tabs>
      <w:spacing w:before="120" w:after="120"/>
      <w:jc w:val="center"/>
    </w:pPr>
    <w:rPr>
      <w:rFonts w:asciiTheme="minorHAnsi" w:eastAsiaTheme="minorHAnsi" w:hAnsiTheme="minorHAnsi" w:cstheme="minorBidi"/>
      <w:b/>
      <w:bCs/>
      <w:sz w:val="22"/>
      <w:szCs w:val="22"/>
      <w:lang w:eastAsia="en-US"/>
    </w:rPr>
  </w:style>
  <w:style w:type="paragraph" w:styleId="afc">
    <w:name w:val="envelope address"/>
    <w:basedOn w:val="a6"/>
    <w:unhideWhenUsed/>
    <w:rsid w:val="00713F3F"/>
    <w:pPr>
      <w:framePr w:w="7920" w:h="1980" w:hSpace="180" w:wrap="auto" w:hAnchor="page" w:xAlign="center" w:yAlign="bottom"/>
      <w:tabs>
        <w:tab w:val="left" w:pos="708"/>
      </w:tabs>
      <w:spacing w:line="360" w:lineRule="auto"/>
      <w:ind w:left="2880" w:firstLine="709"/>
      <w:jc w:val="both"/>
    </w:pPr>
    <w:rPr>
      <w:rFonts w:ascii="Arial" w:hAnsi="Arial" w:cs="Arial"/>
      <w:spacing w:val="-5"/>
      <w:sz w:val="28"/>
      <w:szCs w:val="28"/>
      <w:lang w:eastAsia="en-US"/>
    </w:rPr>
  </w:style>
  <w:style w:type="paragraph" w:styleId="24">
    <w:name w:val="envelope return"/>
    <w:basedOn w:val="a6"/>
    <w:unhideWhenUsed/>
    <w:rsid w:val="00713F3F"/>
    <w:pPr>
      <w:tabs>
        <w:tab w:val="left" w:pos="708"/>
      </w:tabs>
      <w:spacing w:line="360" w:lineRule="auto"/>
      <w:ind w:left="1080" w:firstLine="709"/>
      <w:jc w:val="both"/>
    </w:pPr>
    <w:rPr>
      <w:rFonts w:ascii="Arial" w:hAnsi="Arial" w:cs="Arial"/>
      <w:spacing w:val="-5"/>
      <w:sz w:val="20"/>
      <w:szCs w:val="20"/>
      <w:lang w:eastAsia="en-US"/>
    </w:rPr>
  </w:style>
  <w:style w:type="paragraph" w:styleId="afd">
    <w:name w:val="endnote text"/>
    <w:basedOn w:val="a6"/>
    <w:link w:val="afe"/>
    <w:unhideWhenUsed/>
    <w:rsid w:val="00713F3F"/>
    <w:pPr>
      <w:tabs>
        <w:tab w:val="left" w:pos="708"/>
      </w:tabs>
      <w:spacing w:line="360" w:lineRule="auto"/>
      <w:ind w:firstLine="680"/>
      <w:jc w:val="both"/>
    </w:pPr>
    <w:rPr>
      <w:sz w:val="20"/>
      <w:szCs w:val="20"/>
    </w:rPr>
  </w:style>
  <w:style w:type="character" w:customStyle="1" w:styleId="afe">
    <w:name w:val="Текст концевой сноски Знак"/>
    <w:basedOn w:val="a8"/>
    <w:link w:val="afd"/>
    <w:rsid w:val="00713F3F"/>
    <w:rPr>
      <w:rFonts w:ascii="Times New Roman" w:eastAsia="Times New Roman" w:hAnsi="Times New Roman" w:cs="Times New Roman"/>
      <w:sz w:val="20"/>
      <w:szCs w:val="20"/>
      <w:lang w:eastAsia="ru-RU"/>
    </w:rPr>
  </w:style>
  <w:style w:type="paragraph" w:styleId="aff">
    <w:name w:val="toa heading"/>
    <w:basedOn w:val="a6"/>
    <w:next w:val="a6"/>
    <w:semiHidden/>
    <w:unhideWhenUsed/>
    <w:rsid w:val="00713F3F"/>
    <w:pPr>
      <w:tabs>
        <w:tab w:val="left" w:pos="708"/>
      </w:tabs>
      <w:spacing w:before="40" w:after="20"/>
      <w:jc w:val="center"/>
    </w:pPr>
    <w:rPr>
      <w:b/>
      <w:sz w:val="22"/>
      <w:szCs w:val="20"/>
    </w:rPr>
  </w:style>
  <w:style w:type="character" w:customStyle="1" w:styleId="aff0">
    <w:name w:val="Список Знак"/>
    <w:link w:val="a0"/>
    <w:locked/>
    <w:rsid w:val="00713F3F"/>
    <w:rPr>
      <w:sz w:val="24"/>
      <w:szCs w:val="24"/>
      <w:lang w:val="x-none" w:eastAsia="x-none"/>
    </w:rPr>
  </w:style>
  <w:style w:type="paragraph" w:styleId="a0">
    <w:name w:val="List"/>
    <w:basedOn w:val="a6"/>
    <w:link w:val="aff0"/>
    <w:unhideWhenUsed/>
    <w:rsid w:val="00713F3F"/>
    <w:pPr>
      <w:numPr>
        <w:numId w:val="3"/>
      </w:numPr>
      <w:tabs>
        <w:tab w:val="left" w:pos="708"/>
      </w:tabs>
      <w:snapToGrid w:val="0"/>
      <w:spacing w:after="60"/>
      <w:ind w:left="0" w:firstLine="426"/>
      <w:jc w:val="both"/>
    </w:pPr>
    <w:rPr>
      <w:rFonts w:asciiTheme="minorHAnsi" w:eastAsiaTheme="minorHAnsi" w:hAnsiTheme="minorHAnsi" w:cstheme="minorBidi"/>
      <w:lang w:val="x-none" w:eastAsia="x-none"/>
    </w:rPr>
  </w:style>
  <w:style w:type="paragraph" w:styleId="aff1">
    <w:name w:val="List Bullet"/>
    <w:basedOn w:val="a6"/>
    <w:uiPriority w:val="99"/>
    <w:unhideWhenUsed/>
    <w:rsid w:val="00713F3F"/>
    <w:pPr>
      <w:tabs>
        <w:tab w:val="left" w:pos="708"/>
      </w:tabs>
      <w:spacing w:line="360" w:lineRule="auto"/>
      <w:ind w:left="1571" w:hanging="360"/>
      <w:contextualSpacing/>
      <w:jc w:val="both"/>
    </w:pPr>
  </w:style>
  <w:style w:type="paragraph" w:styleId="aff2">
    <w:name w:val="List Number"/>
    <w:basedOn w:val="a6"/>
    <w:unhideWhenUsed/>
    <w:rsid w:val="00713F3F"/>
    <w:pPr>
      <w:tabs>
        <w:tab w:val="left" w:pos="708"/>
      </w:tabs>
      <w:spacing w:before="100" w:beforeAutospacing="1" w:after="100" w:afterAutospacing="1" w:line="360" w:lineRule="auto"/>
      <w:ind w:firstLine="709"/>
      <w:jc w:val="both"/>
    </w:pPr>
    <w:rPr>
      <w:sz w:val="28"/>
      <w:szCs w:val="28"/>
    </w:rPr>
  </w:style>
  <w:style w:type="paragraph" w:styleId="25">
    <w:name w:val="List 2"/>
    <w:basedOn w:val="a0"/>
    <w:unhideWhenUsed/>
    <w:rsid w:val="00713F3F"/>
    <w:pPr>
      <w:snapToGrid/>
      <w:spacing w:after="240" w:line="240" w:lineRule="atLeast"/>
      <w:ind w:left="1800" w:hanging="360"/>
    </w:pPr>
    <w:rPr>
      <w:rFonts w:ascii="Arial" w:hAnsi="Arial" w:cs="Arial"/>
      <w:spacing w:val="-5"/>
      <w:sz w:val="20"/>
      <w:szCs w:val="20"/>
      <w:lang w:eastAsia="en-US"/>
    </w:rPr>
  </w:style>
  <w:style w:type="paragraph" w:styleId="33">
    <w:name w:val="List 3"/>
    <w:basedOn w:val="a0"/>
    <w:unhideWhenUsed/>
    <w:rsid w:val="00713F3F"/>
    <w:pPr>
      <w:snapToGrid/>
      <w:spacing w:after="240" w:line="240" w:lineRule="atLeast"/>
      <w:ind w:left="2160" w:hanging="360"/>
    </w:pPr>
    <w:rPr>
      <w:rFonts w:ascii="Arial" w:hAnsi="Arial" w:cs="Arial"/>
      <w:spacing w:val="-5"/>
      <w:sz w:val="20"/>
      <w:szCs w:val="20"/>
      <w:lang w:eastAsia="en-US"/>
    </w:rPr>
  </w:style>
  <w:style w:type="paragraph" w:styleId="42">
    <w:name w:val="List 4"/>
    <w:basedOn w:val="a0"/>
    <w:unhideWhenUsed/>
    <w:rsid w:val="00713F3F"/>
    <w:pPr>
      <w:snapToGrid/>
      <w:spacing w:after="240" w:line="240" w:lineRule="atLeast"/>
      <w:ind w:left="2520" w:hanging="360"/>
    </w:pPr>
    <w:rPr>
      <w:rFonts w:ascii="Arial" w:hAnsi="Arial" w:cs="Arial"/>
      <w:spacing w:val="-5"/>
      <w:sz w:val="20"/>
      <w:szCs w:val="20"/>
      <w:lang w:eastAsia="en-US"/>
    </w:rPr>
  </w:style>
  <w:style w:type="paragraph" w:styleId="52">
    <w:name w:val="List 5"/>
    <w:basedOn w:val="a0"/>
    <w:unhideWhenUsed/>
    <w:rsid w:val="00713F3F"/>
    <w:pPr>
      <w:snapToGrid/>
      <w:spacing w:after="240" w:line="240" w:lineRule="atLeast"/>
      <w:ind w:left="2880" w:hanging="360"/>
    </w:pPr>
    <w:rPr>
      <w:rFonts w:ascii="Arial" w:hAnsi="Arial" w:cs="Arial"/>
      <w:spacing w:val="-5"/>
      <w:sz w:val="20"/>
      <w:szCs w:val="20"/>
      <w:lang w:eastAsia="en-US"/>
    </w:rPr>
  </w:style>
  <w:style w:type="paragraph" w:styleId="26">
    <w:name w:val="List Bullet 2"/>
    <w:basedOn w:val="aff1"/>
    <w:autoRedefine/>
    <w:unhideWhenUsed/>
    <w:rsid w:val="00713F3F"/>
    <w:pPr>
      <w:tabs>
        <w:tab w:val="clear" w:pos="708"/>
        <w:tab w:val="num" w:pos="360"/>
      </w:tabs>
      <w:spacing w:after="240" w:line="240" w:lineRule="atLeast"/>
      <w:ind w:left="1800"/>
      <w:contextualSpacing w:val="0"/>
    </w:pPr>
    <w:rPr>
      <w:rFonts w:ascii="Arial" w:hAnsi="Arial" w:cs="Arial"/>
      <w:spacing w:val="-5"/>
      <w:sz w:val="20"/>
      <w:szCs w:val="20"/>
      <w:lang w:eastAsia="en-US"/>
    </w:rPr>
  </w:style>
  <w:style w:type="paragraph" w:styleId="34">
    <w:name w:val="List Bullet 3"/>
    <w:basedOn w:val="aff1"/>
    <w:autoRedefine/>
    <w:unhideWhenUsed/>
    <w:rsid w:val="00713F3F"/>
    <w:pPr>
      <w:tabs>
        <w:tab w:val="clear" w:pos="708"/>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1"/>
    <w:autoRedefine/>
    <w:unhideWhenUsed/>
    <w:rsid w:val="00713F3F"/>
    <w:pPr>
      <w:tabs>
        <w:tab w:val="clear" w:pos="708"/>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1"/>
    <w:autoRedefine/>
    <w:unhideWhenUsed/>
    <w:rsid w:val="00713F3F"/>
    <w:pPr>
      <w:tabs>
        <w:tab w:val="clear" w:pos="708"/>
        <w:tab w:val="num" w:pos="360"/>
      </w:tabs>
      <w:spacing w:after="240" w:line="240" w:lineRule="atLeast"/>
      <w:ind w:left="2880"/>
      <w:contextualSpacing w:val="0"/>
    </w:pPr>
    <w:rPr>
      <w:rFonts w:ascii="Arial" w:hAnsi="Arial" w:cs="Arial"/>
      <w:spacing w:val="-5"/>
      <w:sz w:val="20"/>
      <w:szCs w:val="20"/>
      <w:lang w:eastAsia="en-US"/>
    </w:rPr>
  </w:style>
  <w:style w:type="paragraph" w:styleId="27">
    <w:name w:val="List Number 2"/>
    <w:basedOn w:val="aff2"/>
    <w:unhideWhenUsed/>
    <w:rsid w:val="00713F3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f2"/>
    <w:unhideWhenUsed/>
    <w:rsid w:val="00713F3F"/>
    <w:pPr>
      <w:tabs>
        <w:tab w:val="clear" w:pos="708"/>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f2"/>
    <w:unhideWhenUsed/>
    <w:rsid w:val="00713F3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2"/>
    <w:unhideWhenUsed/>
    <w:rsid w:val="00713F3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3">
    <w:name w:val="Title"/>
    <w:basedOn w:val="a6"/>
    <w:next w:val="a6"/>
    <w:link w:val="aff4"/>
    <w:uiPriority w:val="10"/>
    <w:qFormat/>
    <w:rsid w:val="00713F3F"/>
    <w:pPr>
      <w:pBdr>
        <w:top w:val="single" w:sz="8" w:space="10" w:color="A7BFDE"/>
        <w:bottom w:val="single" w:sz="24" w:space="15" w:color="9BBB59"/>
      </w:pBdr>
      <w:tabs>
        <w:tab w:val="left" w:pos="708"/>
      </w:tabs>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basedOn w:val="a8"/>
    <w:link w:val="aff3"/>
    <w:uiPriority w:val="10"/>
    <w:rsid w:val="00713F3F"/>
    <w:rPr>
      <w:rFonts w:ascii="Cambria" w:eastAsia="Times New Roman" w:hAnsi="Cambria" w:cs="Times New Roman"/>
      <w:i/>
      <w:iCs/>
      <w:color w:val="243F60"/>
      <w:sz w:val="60"/>
      <w:szCs w:val="60"/>
      <w:lang w:val="x-none" w:eastAsia="x-none"/>
    </w:rPr>
  </w:style>
  <w:style w:type="paragraph" w:styleId="aff5">
    <w:name w:val="Closing"/>
    <w:basedOn w:val="a6"/>
    <w:link w:val="aff6"/>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6">
    <w:name w:val="Прощание Знак"/>
    <w:basedOn w:val="a8"/>
    <w:link w:val="aff5"/>
    <w:rsid w:val="00713F3F"/>
    <w:rPr>
      <w:rFonts w:ascii="Arial" w:eastAsia="Times New Roman" w:hAnsi="Arial" w:cs="Times New Roman"/>
      <w:spacing w:val="-5"/>
      <w:sz w:val="20"/>
      <w:szCs w:val="20"/>
      <w:lang w:val="x-none"/>
    </w:rPr>
  </w:style>
  <w:style w:type="paragraph" w:styleId="aff7">
    <w:name w:val="Signature"/>
    <w:basedOn w:val="a6"/>
    <w:link w:val="aff8"/>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8">
    <w:name w:val="Подпись Знак"/>
    <w:basedOn w:val="a8"/>
    <w:link w:val="aff7"/>
    <w:rsid w:val="00713F3F"/>
    <w:rPr>
      <w:rFonts w:ascii="Arial" w:eastAsia="Times New Roman" w:hAnsi="Arial" w:cs="Times New Roman"/>
      <w:spacing w:val="-5"/>
      <w:sz w:val="20"/>
      <w:szCs w:val="20"/>
      <w:lang w:val="x-none"/>
    </w:rPr>
  </w:style>
  <w:style w:type="character" w:customStyle="1" w:styleId="aff9">
    <w:name w:val="Основной текст Знак"/>
    <w:aliases w:val="Знак1 Знак Знак Знак Знак Знак,Знак1 Знак Знак Знак Знак1, Знак1 Знак Знак Знак Знак Знак, Знак1 Знак Знак Знак Знак1"/>
    <w:basedOn w:val="a8"/>
    <w:link w:val="affa"/>
    <w:uiPriority w:val="99"/>
    <w:locked/>
    <w:rsid w:val="00713F3F"/>
    <w:rPr>
      <w:sz w:val="24"/>
      <w:szCs w:val="24"/>
      <w:lang w:val="x-none" w:eastAsia="x-none"/>
    </w:rPr>
  </w:style>
  <w:style w:type="paragraph" w:styleId="affa">
    <w:name w:val="Body Text"/>
    <w:aliases w:val="Знак1 Знак Знак Знак Знак,Знак1 Знак Знак Знак, Знак1 Знак Знак Знак Знак, Знак1 Знак Знак Знак"/>
    <w:basedOn w:val="a6"/>
    <w:link w:val="aff9"/>
    <w:uiPriority w:val="99"/>
    <w:unhideWhenUsed/>
    <w:rsid w:val="00713F3F"/>
    <w:pPr>
      <w:tabs>
        <w:tab w:val="left" w:pos="708"/>
      </w:tabs>
      <w:spacing w:after="120" w:line="360" w:lineRule="auto"/>
      <w:ind w:firstLine="709"/>
      <w:jc w:val="both"/>
    </w:pPr>
    <w:rPr>
      <w:rFonts w:asciiTheme="minorHAnsi" w:eastAsiaTheme="minorHAnsi" w:hAnsiTheme="minorHAnsi" w:cstheme="minorBidi"/>
      <w:lang w:val="x-none" w:eastAsia="x-none"/>
    </w:rPr>
  </w:style>
  <w:style w:type="character" w:customStyle="1" w:styleId="18">
    <w:name w:val="Основной текст Знак1"/>
    <w:aliases w:val="Знак1 Знак Знак Знак Знак Знак1,Знак1 Знак Знак Знак Знак2"/>
    <w:basedOn w:val="a8"/>
    <w:semiHidden/>
    <w:rsid w:val="00713F3F"/>
    <w:rPr>
      <w:rFonts w:ascii="Times New Roman" w:eastAsia="Times New Roman" w:hAnsi="Times New Roman" w:cs="Times New Roman"/>
      <w:sz w:val="24"/>
      <w:szCs w:val="24"/>
      <w:lang w:eastAsia="ru-RU"/>
    </w:rPr>
  </w:style>
  <w:style w:type="paragraph" w:styleId="affb">
    <w:name w:val="Body Text Indent"/>
    <w:basedOn w:val="a6"/>
    <w:link w:val="affc"/>
    <w:unhideWhenUsed/>
    <w:rsid w:val="00713F3F"/>
    <w:pPr>
      <w:tabs>
        <w:tab w:val="left" w:pos="708"/>
      </w:tabs>
      <w:spacing w:line="360" w:lineRule="auto"/>
      <w:ind w:firstLine="708"/>
      <w:jc w:val="both"/>
    </w:pPr>
    <w:rPr>
      <w:lang w:val="x-none" w:eastAsia="x-none"/>
    </w:rPr>
  </w:style>
  <w:style w:type="character" w:customStyle="1" w:styleId="affc">
    <w:name w:val="Основной текст с отступом Знак"/>
    <w:basedOn w:val="a8"/>
    <w:link w:val="affb"/>
    <w:rsid w:val="00713F3F"/>
    <w:rPr>
      <w:rFonts w:ascii="Times New Roman" w:eastAsia="Times New Roman" w:hAnsi="Times New Roman" w:cs="Times New Roman"/>
      <w:sz w:val="24"/>
      <w:szCs w:val="24"/>
      <w:lang w:val="x-none" w:eastAsia="x-none"/>
    </w:rPr>
  </w:style>
  <w:style w:type="paragraph" w:styleId="affd">
    <w:name w:val="List Continue"/>
    <w:basedOn w:val="a0"/>
    <w:unhideWhenUsed/>
    <w:rsid w:val="00713F3F"/>
    <w:pPr>
      <w:snapToGrid/>
      <w:spacing w:after="240" w:line="240" w:lineRule="atLeast"/>
      <w:ind w:left="1440"/>
    </w:pPr>
    <w:rPr>
      <w:rFonts w:ascii="Arial" w:hAnsi="Arial" w:cs="Arial"/>
      <w:spacing w:val="-5"/>
      <w:sz w:val="20"/>
      <w:szCs w:val="20"/>
      <w:lang w:eastAsia="en-US"/>
    </w:rPr>
  </w:style>
  <w:style w:type="paragraph" w:styleId="28">
    <w:name w:val="List Continue 2"/>
    <w:basedOn w:val="affd"/>
    <w:unhideWhenUsed/>
    <w:rsid w:val="00713F3F"/>
    <w:pPr>
      <w:ind w:left="2160"/>
    </w:pPr>
  </w:style>
  <w:style w:type="paragraph" w:styleId="36">
    <w:name w:val="List Continue 3"/>
    <w:basedOn w:val="affd"/>
    <w:unhideWhenUsed/>
    <w:rsid w:val="00713F3F"/>
    <w:pPr>
      <w:ind w:left="2520"/>
    </w:pPr>
  </w:style>
  <w:style w:type="paragraph" w:styleId="45">
    <w:name w:val="List Continue 4"/>
    <w:basedOn w:val="affd"/>
    <w:unhideWhenUsed/>
    <w:rsid w:val="00713F3F"/>
    <w:pPr>
      <w:ind w:left="2880"/>
    </w:pPr>
  </w:style>
  <w:style w:type="paragraph" w:styleId="55">
    <w:name w:val="List Continue 5"/>
    <w:basedOn w:val="affd"/>
    <w:unhideWhenUsed/>
    <w:rsid w:val="00713F3F"/>
    <w:pPr>
      <w:ind w:left="3240"/>
    </w:pPr>
  </w:style>
  <w:style w:type="paragraph" w:styleId="affe">
    <w:name w:val="Message Header"/>
    <w:basedOn w:val="affa"/>
    <w:link w:val="afff"/>
    <w:unhideWhenUsed/>
    <w:rsid w:val="00713F3F"/>
    <w:pPr>
      <w:keepLines/>
      <w:tabs>
        <w:tab w:val="clear" w:pos="708"/>
        <w:tab w:val="left" w:pos="3600"/>
        <w:tab w:val="left" w:pos="4680"/>
      </w:tabs>
      <w:spacing w:line="280" w:lineRule="exact"/>
      <w:ind w:left="1080" w:right="2160" w:hanging="1080"/>
    </w:pPr>
    <w:rPr>
      <w:rFonts w:ascii="Arial" w:hAnsi="Arial"/>
      <w:sz w:val="22"/>
      <w:szCs w:val="22"/>
      <w:lang w:eastAsia="en-US"/>
    </w:rPr>
  </w:style>
  <w:style w:type="character" w:customStyle="1" w:styleId="afff">
    <w:name w:val="Шапка Знак"/>
    <w:basedOn w:val="a8"/>
    <w:link w:val="affe"/>
    <w:rsid w:val="00713F3F"/>
    <w:rPr>
      <w:rFonts w:ascii="Arial" w:hAnsi="Arial"/>
      <w:lang w:val="x-none"/>
    </w:rPr>
  </w:style>
  <w:style w:type="paragraph" w:styleId="afff0">
    <w:name w:val="Subtitle"/>
    <w:basedOn w:val="a6"/>
    <w:next w:val="a6"/>
    <w:link w:val="afff1"/>
    <w:uiPriority w:val="11"/>
    <w:qFormat/>
    <w:rsid w:val="00713F3F"/>
    <w:pPr>
      <w:tabs>
        <w:tab w:val="left" w:pos="708"/>
      </w:tabs>
      <w:spacing w:before="200" w:after="900" w:line="360" w:lineRule="auto"/>
      <w:ind w:firstLine="680"/>
      <w:jc w:val="right"/>
    </w:pPr>
    <w:rPr>
      <w:i/>
      <w:iCs/>
      <w:lang w:val="x-none" w:eastAsia="x-none"/>
    </w:rPr>
  </w:style>
  <w:style w:type="character" w:customStyle="1" w:styleId="afff1">
    <w:name w:val="Подзаголовок Знак"/>
    <w:basedOn w:val="a8"/>
    <w:link w:val="afff0"/>
    <w:uiPriority w:val="11"/>
    <w:rsid w:val="00713F3F"/>
    <w:rPr>
      <w:rFonts w:ascii="Times New Roman" w:eastAsia="Times New Roman" w:hAnsi="Times New Roman" w:cs="Times New Roman"/>
      <w:i/>
      <w:iCs/>
      <w:sz w:val="24"/>
      <w:szCs w:val="24"/>
      <w:lang w:val="x-none" w:eastAsia="x-none"/>
    </w:rPr>
  </w:style>
  <w:style w:type="paragraph" w:styleId="afff2">
    <w:name w:val="Salutation"/>
    <w:basedOn w:val="a6"/>
    <w:next w:val="a6"/>
    <w:link w:val="afff3"/>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3">
    <w:name w:val="Приветствие Знак"/>
    <w:basedOn w:val="a8"/>
    <w:link w:val="afff2"/>
    <w:rsid w:val="00713F3F"/>
    <w:rPr>
      <w:rFonts w:ascii="Arial" w:eastAsia="Times New Roman" w:hAnsi="Arial" w:cs="Times New Roman"/>
      <w:spacing w:val="-5"/>
      <w:sz w:val="20"/>
      <w:szCs w:val="20"/>
      <w:lang w:val="x-none"/>
    </w:rPr>
  </w:style>
  <w:style w:type="paragraph" w:styleId="afff4">
    <w:name w:val="Date"/>
    <w:basedOn w:val="a6"/>
    <w:next w:val="a6"/>
    <w:link w:val="afff5"/>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5">
    <w:name w:val="Дата Знак"/>
    <w:basedOn w:val="a8"/>
    <w:link w:val="afff4"/>
    <w:rsid w:val="00713F3F"/>
    <w:rPr>
      <w:rFonts w:ascii="Arial" w:eastAsia="Times New Roman" w:hAnsi="Arial" w:cs="Times New Roman"/>
      <w:spacing w:val="-5"/>
      <w:sz w:val="20"/>
      <w:szCs w:val="20"/>
      <w:lang w:val="x-none"/>
    </w:rPr>
  </w:style>
  <w:style w:type="paragraph" w:styleId="afff6">
    <w:name w:val="Body Text First Indent"/>
    <w:basedOn w:val="affa"/>
    <w:link w:val="afff7"/>
    <w:unhideWhenUsed/>
    <w:rsid w:val="00713F3F"/>
    <w:pPr>
      <w:ind w:left="1080" w:firstLine="210"/>
    </w:pPr>
    <w:rPr>
      <w:rFonts w:ascii="Arial" w:hAnsi="Arial"/>
      <w:spacing w:val="-5"/>
      <w:lang w:eastAsia="en-US"/>
    </w:rPr>
  </w:style>
  <w:style w:type="character" w:customStyle="1" w:styleId="afff7">
    <w:name w:val="Красная строка Знак"/>
    <w:basedOn w:val="18"/>
    <w:link w:val="afff6"/>
    <w:rsid w:val="00713F3F"/>
    <w:rPr>
      <w:rFonts w:ascii="Arial" w:eastAsia="Times New Roman" w:hAnsi="Arial" w:cs="Times New Roman"/>
      <w:spacing w:val="-5"/>
      <w:sz w:val="24"/>
      <w:szCs w:val="24"/>
      <w:lang w:val="x-none" w:eastAsia="ru-RU"/>
    </w:rPr>
  </w:style>
  <w:style w:type="paragraph" w:styleId="29">
    <w:name w:val="Body Text First Indent 2"/>
    <w:basedOn w:val="affb"/>
    <w:link w:val="2a"/>
    <w:unhideWhenUsed/>
    <w:rsid w:val="00713F3F"/>
    <w:pPr>
      <w:spacing w:after="120"/>
      <w:ind w:left="283" w:firstLine="210"/>
      <w:jc w:val="left"/>
    </w:pPr>
    <w:rPr>
      <w:rFonts w:ascii="Arial" w:hAnsi="Arial"/>
      <w:spacing w:val="-5"/>
      <w:lang w:eastAsia="en-US"/>
    </w:rPr>
  </w:style>
  <w:style w:type="character" w:customStyle="1" w:styleId="2a">
    <w:name w:val="Красная строка 2 Знак"/>
    <w:basedOn w:val="affc"/>
    <w:link w:val="29"/>
    <w:rsid w:val="00713F3F"/>
    <w:rPr>
      <w:rFonts w:ascii="Arial" w:eastAsia="Times New Roman" w:hAnsi="Arial" w:cs="Times New Roman"/>
      <w:spacing w:val="-5"/>
      <w:sz w:val="24"/>
      <w:szCs w:val="24"/>
      <w:lang w:val="x-none" w:eastAsia="x-none"/>
    </w:rPr>
  </w:style>
  <w:style w:type="paragraph" w:styleId="afff8">
    <w:name w:val="Note Heading"/>
    <w:basedOn w:val="a6"/>
    <w:next w:val="a6"/>
    <w:link w:val="afff9"/>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9">
    <w:name w:val="Заголовок записки Знак"/>
    <w:basedOn w:val="a8"/>
    <w:link w:val="afff8"/>
    <w:rsid w:val="00713F3F"/>
    <w:rPr>
      <w:rFonts w:ascii="Arial" w:eastAsia="Times New Roman" w:hAnsi="Arial" w:cs="Times New Roman"/>
      <w:spacing w:val="-5"/>
      <w:sz w:val="20"/>
      <w:szCs w:val="20"/>
      <w:lang w:val="x-none"/>
    </w:rPr>
  </w:style>
  <w:style w:type="character" w:customStyle="1" w:styleId="2b">
    <w:name w:val="Основной текст 2 Знак"/>
    <w:aliases w:val="Знак1 Знак, Знак1 Знак"/>
    <w:basedOn w:val="a8"/>
    <w:link w:val="2c"/>
    <w:locked/>
    <w:rsid w:val="00713F3F"/>
    <w:rPr>
      <w:b/>
      <w:bCs/>
      <w:caps/>
      <w:sz w:val="24"/>
      <w:szCs w:val="24"/>
      <w:lang w:val="x-none" w:eastAsia="x-none"/>
    </w:rPr>
  </w:style>
  <w:style w:type="paragraph" w:styleId="2c">
    <w:name w:val="Body Text 2"/>
    <w:aliases w:val="Знак1, Знак1"/>
    <w:basedOn w:val="a6"/>
    <w:link w:val="2b"/>
    <w:unhideWhenUsed/>
    <w:rsid w:val="00713F3F"/>
    <w:pPr>
      <w:tabs>
        <w:tab w:val="left" w:pos="708"/>
      </w:tabs>
      <w:spacing w:line="360" w:lineRule="auto"/>
      <w:ind w:firstLine="680"/>
      <w:jc w:val="center"/>
    </w:pPr>
    <w:rPr>
      <w:rFonts w:asciiTheme="minorHAnsi" w:eastAsiaTheme="minorHAnsi" w:hAnsiTheme="minorHAnsi" w:cstheme="minorBidi"/>
      <w:b/>
      <w:bCs/>
      <w:caps/>
      <w:lang w:val="x-none" w:eastAsia="x-none"/>
    </w:rPr>
  </w:style>
  <w:style w:type="character" w:customStyle="1" w:styleId="210">
    <w:name w:val="Основной текст 2 Знак1"/>
    <w:aliases w:val="Знак1 Знак1"/>
    <w:basedOn w:val="a8"/>
    <w:semiHidden/>
    <w:rsid w:val="00713F3F"/>
    <w:rPr>
      <w:rFonts w:ascii="Times New Roman" w:eastAsia="Times New Roman" w:hAnsi="Times New Roman" w:cs="Times New Roman"/>
      <w:sz w:val="24"/>
      <w:szCs w:val="24"/>
      <w:lang w:eastAsia="ru-RU"/>
    </w:rPr>
  </w:style>
  <w:style w:type="paragraph" w:styleId="37">
    <w:name w:val="Body Text 3"/>
    <w:basedOn w:val="a6"/>
    <w:link w:val="38"/>
    <w:unhideWhenUsed/>
    <w:rsid w:val="00713F3F"/>
    <w:pPr>
      <w:tabs>
        <w:tab w:val="left" w:pos="708"/>
      </w:tabs>
      <w:spacing w:after="120" w:line="360" w:lineRule="auto"/>
      <w:ind w:firstLine="680"/>
      <w:jc w:val="both"/>
    </w:pPr>
    <w:rPr>
      <w:sz w:val="16"/>
      <w:szCs w:val="16"/>
      <w:lang w:val="x-none" w:eastAsia="x-none"/>
    </w:rPr>
  </w:style>
  <w:style w:type="character" w:customStyle="1" w:styleId="38">
    <w:name w:val="Основной текст 3 Знак"/>
    <w:basedOn w:val="a8"/>
    <w:link w:val="37"/>
    <w:rsid w:val="00713F3F"/>
    <w:rPr>
      <w:rFonts w:ascii="Times New Roman" w:eastAsia="Times New Roman" w:hAnsi="Times New Roman" w:cs="Times New Roman"/>
      <w:sz w:val="16"/>
      <w:szCs w:val="16"/>
      <w:lang w:val="x-none" w:eastAsia="x-none"/>
    </w:rPr>
  </w:style>
  <w:style w:type="paragraph" w:styleId="2d">
    <w:name w:val="Body Text Indent 2"/>
    <w:basedOn w:val="a6"/>
    <w:link w:val="2e"/>
    <w:unhideWhenUsed/>
    <w:rsid w:val="00713F3F"/>
    <w:pPr>
      <w:tabs>
        <w:tab w:val="left" w:pos="708"/>
      </w:tabs>
      <w:spacing w:after="120" w:line="480" w:lineRule="auto"/>
      <w:ind w:left="283" w:firstLine="680"/>
      <w:jc w:val="both"/>
    </w:pPr>
    <w:rPr>
      <w:lang w:val="x-none" w:eastAsia="x-none"/>
    </w:rPr>
  </w:style>
  <w:style w:type="character" w:customStyle="1" w:styleId="2e">
    <w:name w:val="Основной текст с отступом 2 Знак"/>
    <w:basedOn w:val="a8"/>
    <w:link w:val="2d"/>
    <w:rsid w:val="00713F3F"/>
    <w:rPr>
      <w:rFonts w:ascii="Times New Roman" w:eastAsia="Times New Roman" w:hAnsi="Times New Roman" w:cs="Times New Roman"/>
      <w:sz w:val="24"/>
      <w:szCs w:val="24"/>
      <w:lang w:val="x-none" w:eastAsia="x-none"/>
    </w:rPr>
  </w:style>
  <w:style w:type="paragraph" w:styleId="39">
    <w:name w:val="Body Text Indent 3"/>
    <w:basedOn w:val="a6"/>
    <w:link w:val="3a"/>
    <w:unhideWhenUsed/>
    <w:rsid w:val="00713F3F"/>
    <w:pPr>
      <w:tabs>
        <w:tab w:val="left" w:pos="708"/>
      </w:tabs>
      <w:spacing w:line="360" w:lineRule="auto"/>
      <w:ind w:left="708" w:firstLine="709"/>
      <w:jc w:val="both"/>
    </w:pPr>
    <w:rPr>
      <w:sz w:val="28"/>
      <w:szCs w:val="28"/>
      <w:lang w:val="x-none" w:eastAsia="x-none"/>
    </w:rPr>
  </w:style>
  <w:style w:type="character" w:customStyle="1" w:styleId="3a">
    <w:name w:val="Основной текст с отступом 3 Знак"/>
    <w:basedOn w:val="a8"/>
    <w:link w:val="39"/>
    <w:rsid w:val="00713F3F"/>
    <w:rPr>
      <w:rFonts w:ascii="Times New Roman" w:eastAsia="Times New Roman" w:hAnsi="Times New Roman" w:cs="Times New Roman"/>
      <w:sz w:val="28"/>
      <w:szCs w:val="28"/>
      <w:lang w:val="x-none" w:eastAsia="x-none"/>
    </w:rPr>
  </w:style>
  <w:style w:type="paragraph" w:styleId="afffa">
    <w:name w:val="Block Text"/>
    <w:basedOn w:val="a6"/>
    <w:unhideWhenUsed/>
    <w:rsid w:val="00713F3F"/>
    <w:pPr>
      <w:tabs>
        <w:tab w:val="left" w:pos="708"/>
      </w:tabs>
      <w:spacing w:line="360" w:lineRule="auto"/>
      <w:ind w:left="526" w:right="43" w:firstLine="709"/>
      <w:jc w:val="both"/>
    </w:pPr>
    <w:rPr>
      <w:sz w:val="28"/>
      <w:szCs w:val="28"/>
    </w:rPr>
  </w:style>
  <w:style w:type="paragraph" w:styleId="afffb">
    <w:name w:val="Document Map"/>
    <w:basedOn w:val="a6"/>
    <w:link w:val="afffc"/>
    <w:semiHidden/>
    <w:unhideWhenUsed/>
    <w:rsid w:val="00713F3F"/>
    <w:pPr>
      <w:widowControl w:val="0"/>
      <w:shd w:val="clear" w:color="auto" w:fill="000080"/>
      <w:tabs>
        <w:tab w:val="left" w:pos="708"/>
      </w:tabs>
      <w:suppressAutoHyphens/>
      <w:jc w:val="both"/>
    </w:pPr>
    <w:rPr>
      <w:rFonts w:ascii="Tahoma" w:hAnsi="Tahoma"/>
      <w:szCs w:val="20"/>
    </w:rPr>
  </w:style>
  <w:style w:type="character" w:customStyle="1" w:styleId="afffc">
    <w:name w:val="Схема документа Знак"/>
    <w:basedOn w:val="a8"/>
    <w:link w:val="afffb"/>
    <w:uiPriority w:val="99"/>
    <w:semiHidden/>
    <w:rsid w:val="00713F3F"/>
    <w:rPr>
      <w:rFonts w:ascii="Tahoma" w:eastAsia="Times New Roman" w:hAnsi="Tahoma" w:cs="Times New Roman"/>
      <w:sz w:val="24"/>
      <w:szCs w:val="20"/>
      <w:shd w:val="clear" w:color="auto" w:fill="000080"/>
      <w:lang w:eastAsia="ru-RU"/>
    </w:rPr>
  </w:style>
  <w:style w:type="paragraph" w:styleId="afffd">
    <w:name w:val="Plain Text"/>
    <w:basedOn w:val="a6"/>
    <w:link w:val="afffe"/>
    <w:unhideWhenUsed/>
    <w:rsid w:val="00713F3F"/>
    <w:pPr>
      <w:tabs>
        <w:tab w:val="left" w:pos="708"/>
      </w:tabs>
      <w:spacing w:line="360" w:lineRule="auto"/>
      <w:ind w:left="1080" w:firstLine="709"/>
      <w:jc w:val="both"/>
    </w:pPr>
    <w:rPr>
      <w:rFonts w:ascii="Courier New" w:hAnsi="Courier New"/>
      <w:spacing w:val="-5"/>
      <w:sz w:val="20"/>
      <w:szCs w:val="20"/>
      <w:lang w:val="x-none" w:eastAsia="en-US"/>
    </w:rPr>
  </w:style>
  <w:style w:type="character" w:customStyle="1" w:styleId="afffe">
    <w:name w:val="Текст Знак"/>
    <w:basedOn w:val="a8"/>
    <w:link w:val="afffd"/>
    <w:rsid w:val="00713F3F"/>
    <w:rPr>
      <w:rFonts w:ascii="Courier New" w:eastAsia="Times New Roman" w:hAnsi="Courier New" w:cs="Times New Roman"/>
      <w:spacing w:val="-5"/>
      <w:sz w:val="20"/>
      <w:szCs w:val="20"/>
      <w:lang w:val="x-none"/>
    </w:rPr>
  </w:style>
  <w:style w:type="paragraph" w:styleId="affff">
    <w:name w:val="E-mail Signature"/>
    <w:basedOn w:val="a6"/>
    <w:link w:val="affff0"/>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f0">
    <w:name w:val="Электронная подпись Знак"/>
    <w:basedOn w:val="a8"/>
    <w:link w:val="affff"/>
    <w:rsid w:val="00713F3F"/>
    <w:rPr>
      <w:rFonts w:ascii="Arial" w:eastAsia="Times New Roman" w:hAnsi="Arial" w:cs="Times New Roman"/>
      <w:spacing w:val="-5"/>
      <w:sz w:val="20"/>
      <w:szCs w:val="20"/>
      <w:lang w:val="x-none"/>
    </w:rPr>
  </w:style>
  <w:style w:type="paragraph" w:styleId="affff1">
    <w:name w:val="annotation subject"/>
    <w:basedOn w:val="af7"/>
    <w:next w:val="af7"/>
    <w:link w:val="affff2"/>
    <w:semiHidden/>
    <w:unhideWhenUsed/>
    <w:rsid w:val="00713F3F"/>
    <w:pPr>
      <w:ind w:firstLine="284"/>
      <w:jc w:val="both"/>
    </w:pPr>
    <w:rPr>
      <w:b/>
      <w:bCs/>
    </w:rPr>
  </w:style>
  <w:style w:type="character" w:customStyle="1" w:styleId="affff2">
    <w:name w:val="Тема примечания Знак"/>
    <w:basedOn w:val="af8"/>
    <w:link w:val="affff1"/>
    <w:uiPriority w:val="99"/>
    <w:semiHidden/>
    <w:rsid w:val="00713F3F"/>
    <w:rPr>
      <w:rFonts w:ascii="Times New Roman" w:eastAsia="Times New Roman" w:hAnsi="Times New Roman" w:cs="Times New Roman"/>
      <w:b/>
      <w:bCs/>
      <w:sz w:val="20"/>
      <w:szCs w:val="20"/>
      <w:lang w:eastAsia="ru-RU"/>
    </w:rPr>
  </w:style>
  <w:style w:type="character" w:customStyle="1" w:styleId="affff3">
    <w:name w:val="Текст выноски Знак"/>
    <w:aliases w:val="Знак5 Знак, Знак5 Знак"/>
    <w:basedOn w:val="a8"/>
    <w:link w:val="affff4"/>
    <w:locked/>
    <w:rsid w:val="00713F3F"/>
    <w:rPr>
      <w:rFonts w:ascii="Tahoma" w:hAnsi="Tahoma" w:cs="Tahoma"/>
      <w:sz w:val="16"/>
      <w:szCs w:val="16"/>
      <w:lang w:val="x-none" w:eastAsia="x-none"/>
    </w:rPr>
  </w:style>
  <w:style w:type="paragraph" w:styleId="affff4">
    <w:name w:val="Balloon Text"/>
    <w:aliases w:val="Знак5, Знак5"/>
    <w:basedOn w:val="a6"/>
    <w:link w:val="affff3"/>
    <w:unhideWhenUsed/>
    <w:rsid w:val="00713F3F"/>
    <w:pPr>
      <w:widowControl w:val="0"/>
      <w:tabs>
        <w:tab w:val="left" w:pos="708"/>
      </w:tabs>
      <w:suppressAutoHyphens/>
      <w:jc w:val="both"/>
    </w:pPr>
    <w:rPr>
      <w:rFonts w:ascii="Tahoma" w:eastAsiaTheme="minorHAnsi" w:hAnsi="Tahoma" w:cs="Tahoma"/>
      <w:sz w:val="16"/>
      <w:szCs w:val="16"/>
      <w:lang w:val="x-none" w:eastAsia="x-none"/>
    </w:rPr>
  </w:style>
  <w:style w:type="character" w:customStyle="1" w:styleId="19">
    <w:name w:val="Текст выноски Знак1"/>
    <w:aliases w:val="Знак5 Знак1"/>
    <w:basedOn w:val="a8"/>
    <w:semiHidden/>
    <w:rsid w:val="00713F3F"/>
    <w:rPr>
      <w:rFonts w:ascii="Tahoma" w:eastAsia="Times New Roman" w:hAnsi="Tahoma" w:cs="Tahoma"/>
      <w:sz w:val="16"/>
      <w:szCs w:val="16"/>
      <w:lang w:eastAsia="ru-RU"/>
    </w:rPr>
  </w:style>
  <w:style w:type="character" w:customStyle="1" w:styleId="affff5">
    <w:name w:val="Без интервала Знак"/>
    <w:link w:val="affff6"/>
    <w:uiPriority w:val="1"/>
    <w:locked/>
    <w:rsid w:val="00713F3F"/>
    <w:rPr>
      <w:sz w:val="24"/>
      <w:szCs w:val="24"/>
    </w:rPr>
  </w:style>
  <w:style w:type="paragraph" w:styleId="affff6">
    <w:name w:val="No Spacing"/>
    <w:basedOn w:val="a6"/>
    <w:link w:val="affff5"/>
    <w:qFormat/>
    <w:rsid w:val="00713F3F"/>
    <w:pPr>
      <w:tabs>
        <w:tab w:val="left" w:pos="708"/>
      </w:tabs>
      <w:spacing w:line="360" w:lineRule="auto"/>
      <w:ind w:firstLine="680"/>
      <w:jc w:val="both"/>
    </w:pPr>
    <w:rPr>
      <w:rFonts w:asciiTheme="minorHAnsi" w:eastAsiaTheme="minorHAnsi" w:hAnsiTheme="minorHAnsi" w:cstheme="minorBidi"/>
      <w:lang w:eastAsia="en-US"/>
    </w:rPr>
  </w:style>
  <w:style w:type="paragraph" w:styleId="affff7">
    <w:name w:val="Revision"/>
    <w:uiPriority w:val="99"/>
    <w:semiHidden/>
    <w:rsid w:val="00713F3F"/>
    <w:pPr>
      <w:tabs>
        <w:tab w:val="left" w:pos="708"/>
      </w:tabs>
      <w:spacing w:after="0" w:line="240" w:lineRule="auto"/>
    </w:pPr>
    <w:rPr>
      <w:rFonts w:ascii="Times New Roman" w:eastAsia="Times New Roman" w:hAnsi="Times New Roman" w:cs="Times New Roman"/>
      <w:sz w:val="24"/>
      <w:szCs w:val="24"/>
      <w:lang w:eastAsia="ru-RU"/>
    </w:rPr>
  </w:style>
  <w:style w:type="paragraph" w:styleId="affff8">
    <w:name w:val="List Paragraph"/>
    <w:aliases w:val="Второй абзац списка,Абзац списка основной,Список_маркированный,Список_маркированный1,ПАРАГРАФ,Абзац списка3,Абзац списка2,Варианты ответов,Имя рисунка,Булит,Bullet Number,Нумерованый список,List Paragraph1,Bullet List,A_маркированный_список"/>
    <w:basedOn w:val="a6"/>
    <w:uiPriority w:val="34"/>
    <w:qFormat/>
    <w:rsid w:val="00713F3F"/>
    <w:pPr>
      <w:tabs>
        <w:tab w:val="left" w:pos="708"/>
      </w:tabs>
      <w:spacing w:line="360" w:lineRule="auto"/>
      <w:ind w:left="708" w:firstLine="680"/>
      <w:jc w:val="both"/>
    </w:pPr>
  </w:style>
  <w:style w:type="paragraph" w:styleId="2f">
    <w:name w:val="Quote"/>
    <w:basedOn w:val="a6"/>
    <w:next w:val="a6"/>
    <w:link w:val="2f0"/>
    <w:uiPriority w:val="29"/>
    <w:qFormat/>
    <w:rsid w:val="00713F3F"/>
    <w:pPr>
      <w:tabs>
        <w:tab w:val="left" w:pos="708"/>
      </w:tabs>
      <w:spacing w:line="360" w:lineRule="auto"/>
      <w:ind w:firstLine="680"/>
      <w:jc w:val="both"/>
    </w:pPr>
    <w:rPr>
      <w:rFonts w:ascii="Cambria" w:hAnsi="Cambria"/>
      <w:i/>
      <w:iCs/>
      <w:color w:val="5A5A5A"/>
      <w:lang w:val="x-none" w:eastAsia="x-none"/>
    </w:rPr>
  </w:style>
  <w:style w:type="character" w:customStyle="1" w:styleId="2f0">
    <w:name w:val="Цитата 2 Знак"/>
    <w:basedOn w:val="a8"/>
    <w:link w:val="2f"/>
    <w:uiPriority w:val="29"/>
    <w:rsid w:val="00713F3F"/>
    <w:rPr>
      <w:rFonts w:ascii="Cambria" w:eastAsia="Times New Roman" w:hAnsi="Cambria" w:cs="Times New Roman"/>
      <w:i/>
      <w:iCs/>
      <w:color w:val="5A5A5A"/>
      <w:sz w:val="24"/>
      <w:szCs w:val="24"/>
      <w:lang w:val="x-none" w:eastAsia="x-none"/>
    </w:rPr>
  </w:style>
  <w:style w:type="paragraph" w:styleId="affff9">
    <w:name w:val="Intense Quote"/>
    <w:basedOn w:val="a6"/>
    <w:next w:val="a6"/>
    <w:link w:val="affffa"/>
    <w:uiPriority w:val="30"/>
    <w:qFormat/>
    <w:rsid w:val="00713F3F"/>
    <w:pPr>
      <w:pBdr>
        <w:top w:val="single" w:sz="12" w:space="10" w:color="B8CCE4"/>
        <w:left w:val="single" w:sz="36" w:space="4" w:color="4F81BD"/>
        <w:bottom w:val="single" w:sz="24" w:space="10" w:color="9BBB59"/>
        <w:right w:val="single" w:sz="36" w:space="4" w:color="4F81BD"/>
      </w:pBdr>
      <w:shd w:val="clear" w:color="auto" w:fill="4F81BD"/>
      <w:tabs>
        <w:tab w:val="left" w:pos="708"/>
      </w:tabs>
      <w:spacing w:before="320" w:after="320" w:line="300" w:lineRule="auto"/>
      <w:ind w:left="1440" w:right="1440" w:firstLine="680"/>
      <w:jc w:val="both"/>
    </w:pPr>
    <w:rPr>
      <w:rFonts w:ascii="Cambria" w:hAnsi="Cambria"/>
      <w:i/>
      <w:iCs/>
      <w:color w:val="F4F4F4"/>
      <w:lang w:val="x-none" w:eastAsia="x-none"/>
    </w:rPr>
  </w:style>
  <w:style w:type="character" w:customStyle="1" w:styleId="affffa">
    <w:name w:val="Выделенная цитата Знак"/>
    <w:basedOn w:val="a8"/>
    <w:link w:val="affff9"/>
    <w:uiPriority w:val="30"/>
    <w:rsid w:val="00713F3F"/>
    <w:rPr>
      <w:rFonts w:ascii="Cambria" w:eastAsia="Times New Roman" w:hAnsi="Cambria" w:cs="Times New Roman"/>
      <w:i/>
      <w:iCs/>
      <w:color w:val="F4F4F4"/>
      <w:sz w:val="24"/>
      <w:szCs w:val="24"/>
      <w:shd w:val="clear" w:color="auto" w:fill="4F81BD"/>
      <w:lang w:val="x-none" w:eastAsia="x-none"/>
    </w:rPr>
  </w:style>
  <w:style w:type="paragraph" w:styleId="affffb">
    <w:name w:val="TOC Heading"/>
    <w:basedOn w:val="12"/>
    <w:next w:val="a6"/>
    <w:uiPriority w:val="39"/>
    <w:unhideWhenUsed/>
    <w:qFormat/>
    <w:rsid w:val="00713F3F"/>
    <w:pPr>
      <w:keepNext w:val="0"/>
      <w:pageBreakBefore w:val="0"/>
      <w:numPr>
        <w:numId w:val="0"/>
      </w:numPr>
      <w:pBdr>
        <w:bottom w:val="single" w:sz="12" w:space="1" w:color="365F91"/>
      </w:pBdr>
      <w:spacing w:before="600" w:after="80" w:line="360" w:lineRule="auto"/>
      <w:ind w:firstLine="680"/>
      <w:jc w:val="both"/>
      <w:outlineLvl w:val="9"/>
    </w:pPr>
    <w:rPr>
      <w:rFonts w:ascii="Cambria" w:hAnsi="Cambria"/>
      <w:caps w:val="0"/>
      <w:color w:val="365F91"/>
      <w:kern w:val="0"/>
      <w:sz w:val="24"/>
      <w:szCs w:val="24"/>
    </w:rPr>
  </w:style>
  <w:style w:type="character" w:customStyle="1" w:styleId="af1">
    <w:name w:val="Абзац Знак"/>
    <w:link w:val="a7"/>
    <w:locked/>
    <w:rsid w:val="00713F3F"/>
    <w:rPr>
      <w:rFonts w:ascii="Times New Roman" w:eastAsia="Times New Roman" w:hAnsi="Times New Roman" w:cs="Times New Roman"/>
      <w:sz w:val="24"/>
      <w:szCs w:val="24"/>
      <w:lang w:eastAsia="ru-RU"/>
    </w:rPr>
  </w:style>
  <w:style w:type="paragraph" w:customStyle="1" w:styleId="a">
    <w:name w:val="Список нумерованный"/>
    <w:basedOn w:val="a6"/>
    <w:rsid w:val="00713F3F"/>
    <w:pPr>
      <w:numPr>
        <w:numId w:val="4"/>
      </w:numPr>
      <w:tabs>
        <w:tab w:val="left" w:pos="708"/>
      </w:tabs>
      <w:spacing w:before="120"/>
      <w:jc w:val="both"/>
    </w:pPr>
  </w:style>
  <w:style w:type="paragraph" w:customStyle="1" w:styleId="affffc">
    <w:name w:val="Табличный"/>
    <w:basedOn w:val="a6"/>
    <w:rsid w:val="00713F3F"/>
    <w:pPr>
      <w:keepNext/>
      <w:widowControl w:val="0"/>
      <w:tabs>
        <w:tab w:val="left" w:pos="708"/>
      </w:tabs>
      <w:spacing w:before="60" w:after="60"/>
      <w:jc w:val="center"/>
    </w:pPr>
    <w:rPr>
      <w:b/>
      <w:sz w:val="22"/>
      <w:szCs w:val="20"/>
    </w:rPr>
  </w:style>
  <w:style w:type="paragraph" w:customStyle="1" w:styleId="affffd">
    <w:name w:val="Содержание"/>
    <w:basedOn w:val="a6"/>
    <w:rsid w:val="00713F3F"/>
    <w:pPr>
      <w:widowControl w:val="0"/>
      <w:tabs>
        <w:tab w:val="left" w:pos="708"/>
      </w:tabs>
      <w:spacing w:before="240" w:after="240"/>
      <w:jc w:val="center"/>
    </w:pPr>
    <w:rPr>
      <w:b/>
      <w:caps/>
      <w:szCs w:val="20"/>
    </w:rPr>
  </w:style>
  <w:style w:type="paragraph" w:customStyle="1" w:styleId="affffe">
    <w:name w:val="Название таблицы"/>
    <w:basedOn w:val="afb"/>
    <w:rsid w:val="00713F3F"/>
    <w:pPr>
      <w:keepNext/>
      <w:spacing w:after="0"/>
      <w:jc w:val="left"/>
    </w:pPr>
  </w:style>
  <w:style w:type="paragraph" w:customStyle="1" w:styleId="afffff">
    <w:name w:val="Табличный_заголовки"/>
    <w:basedOn w:val="a6"/>
    <w:qFormat/>
    <w:rsid w:val="00713F3F"/>
    <w:pPr>
      <w:keepNext/>
      <w:keepLines/>
      <w:tabs>
        <w:tab w:val="left" w:pos="708"/>
      </w:tabs>
      <w:jc w:val="center"/>
    </w:pPr>
    <w:rPr>
      <w:b/>
      <w:sz w:val="20"/>
      <w:szCs w:val="20"/>
    </w:rPr>
  </w:style>
  <w:style w:type="paragraph" w:customStyle="1" w:styleId="afffff0">
    <w:name w:val="Табличный_центр"/>
    <w:basedOn w:val="a6"/>
    <w:rsid w:val="00713F3F"/>
    <w:pPr>
      <w:tabs>
        <w:tab w:val="left" w:pos="708"/>
      </w:tabs>
      <w:jc w:val="center"/>
    </w:pPr>
    <w:rPr>
      <w:sz w:val="22"/>
      <w:szCs w:val="22"/>
    </w:rPr>
  </w:style>
  <w:style w:type="paragraph" w:customStyle="1" w:styleId="13">
    <w:name w:val="Список 1)"/>
    <w:basedOn w:val="a6"/>
    <w:rsid w:val="00713F3F"/>
    <w:pPr>
      <w:numPr>
        <w:numId w:val="5"/>
      </w:numPr>
      <w:tabs>
        <w:tab w:val="left" w:pos="708"/>
      </w:tabs>
      <w:spacing w:after="60"/>
      <w:jc w:val="both"/>
    </w:pPr>
  </w:style>
  <w:style w:type="character" w:customStyle="1" w:styleId="afffff1">
    <w:name w:val="Табличный_нумерованный Знак"/>
    <w:link w:val="a3"/>
    <w:locked/>
    <w:rsid w:val="00713F3F"/>
    <w:rPr>
      <w:lang w:val="x-none" w:eastAsia="x-none"/>
    </w:rPr>
  </w:style>
  <w:style w:type="paragraph" w:customStyle="1" w:styleId="a3">
    <w:name w:val="Табличный_нумерованный"/>
    <w:basedOn w:val="a6"/>
    <w:link w:val="afffff1"/>
    <w:rsid w:val="00713F3F"/>
    <w:pPr>
      <w:numPr>
        <w:numId w:val="6"/>
      </w:numPr>
    </w:pPr>
    <w:rPr>
      <w:rFonts w:asciiTheme="minorHAnsi" w:eastAsiaTheme="minorHAnsi" w:hAnsiTheme="minorHAnsi" w:cstheme="minorBidi"/>
      <w:sz w:val="22"/>
      <w:szCs w:val="22"/>
      <w:lang w:val="x-none" w:eastAsia="x-none"/>
    </w:rPr>
  </w:style>
  <w:style w:type="paragraph" w:customStyle="1" w:styleId="a5">
    <w:name w:val="Требования"/>
    <w:basedOn w:val="a6"/>
    <w:rsid w:val="00713F3F"/>
    <w:pPr>
      <w:numPr>
        <w:ilvl w:val="1"/>
        <w:numId w:val="7"/>
      </w:numPr>
      <w:tabs>
        <w:tab w:val="left" w:pos="708"/>
      </w:tabs>
      <w:spacing w:before="120" w:after="60"/>
      <w:ind w:left="0" w:firstLine="567"/>
      <w:jc w:val="both"/>
      <w:outlineLvl w:val="1"/>
    </w:pPr>
    <w:rPr>
      <w:bCs/>
      <w:i/>
      <w:iCs/>
    </w:rPr>
  </w:style>
  <w:style w:type="paragraph" w:customStyle="1" w:styleId="a2">
    <w:name w:val="Список а)"/>
    <w:basedOn w:val="a0"/>
    <w:rsid w:val="00713F3F"/>
    <w:pPr>
      <w:numPr>
        <w:numId w:val="8"/>
      </w:numPr>
      <w:ind w:left="927" w:hanging="360"/>
    </w:pPr>
  </w:style>
  <w:style w:type="paragraph" w:customStyle="1" w:styleId="afffff2">
    <w:name w:val="Табличный_слева"/>
    <w:basedOn w:val="a6"/>
    <w:rsid w:val="00713F3F"/>
    <w:pPr>
      <w:tabs>
        <w:tab w:val="left" w:pos="708"/>
      </w:tabs>
    </w:pPr>
    <w:rPr>
      <w:sz w:val="22"/>
      <w:szCs w:val="22"/>
    </w:rPr>
  </w:style>
  <w:style w:type="paragraph" w:customStyle="1" w:styleId="1a">
    <w:name w:val="Обычный 1"/>
    <w:basedOn w:val="a6"/>
    <w:next w:val="a6"/>
    <w:semiHidden/>
    <w:rsid w:val="00713F3F"/>
    <w:pPr>
      <w:tabs>
        <w:tab w:val="num" w:pos="360"/>
      </w:tabs>
      <w:spacing w:before="120"/>
      <w:ind w:left="360" w:hanging="360"/>
      <w:jc w:val="both"/>
    </w:pPr>
    <w:rPr>
      <w:szCs w:val="20"/>
    </w:rPr>
  </w:style>
  <w:style w:type="paragraph" w:customStyle="1" w:styleId="afffff3">
    <w:name w:val="Обычный влево"/>
    <w:basedOn w:val="1a"/>
    <w:rsid w:val="00713F3F"/>
    <w:pPr>
      <w:tabs>
        <w:tab w:val="clear" w:pos="360"/>
        <w:tab w:val="left" w:pos="708"/>
      </w:tabs>
      <w:spacing w:before="0"/>
      <w:ind w:left="0" w:firstLine="0"/>
      <w:jc w:val="left"/>
    </w:pPr>
  </w:style>
  <w:style w:type="paragraph" w:customStyle="1" w:styleId="afffff4">
    <w:name w:val="Табличный_по ширине"/>
    <w:basedOn w:val="afffff2"/>
    <w:rsid w:val="00713F3F"/>
    <w:pPr>
      <w:jc w:val="both"/>
    </w:pPr>
  </w:style>
  <w:style w:type="paragraph" w:customStyle="1" w:styleId="100">
    <w:name w:val="Табличный_центр_10"/>
    <w:basedOn w:val="a6"/>
    <w:qFormat/>
    <w:rsid w:val="00713F3F"/>
    <w:pPr>
      <w:tabs>
        <w:tab w:val="left" w:pos="708"/>
      </w:tabs>
      <w:jc w:val="center"/>
    </w:pPr>
    <w:rPr>
      <w:sz w:val="20"/>
    </w:rPr>
  </w:style>
  <w:style w:type="paragraph" w:customStyle="1" w:styleId="101">
    <w:name w:val="Табличный_слева_10"/>
    <w:basedOn w:val="a6"/>
    <w:qFormat/>
    <w:rsid w:val="00713F3F"/>
    <w:pPr>
      <w:tabs>
        <w:tab w:val="left" w:pos="708"/>
      </w:tabs>
    </w:pPr>
    <w:rPr>
      <w:sz w:val="20"/>
    </w:rPr>
  </w:style>
  <w:style w:type="paragraph" w:customStyle="1" w:styleId="102">
    <w:name w:val="Табличный_по ширине_10"/>
    <w:basedOn w:val="a6"/>
    <w:qFormat/>
    <w:rsid w:val="00713F3F"/>
    <w:pPr>
      <w:tabs>
        <w:tab w:val="left" w:pos="708"/>
      </w:tabs>
      <w:jc w:val="both"/>
    </w:pPr>
    <w:rPr>
      <w:sz w:val="20"/>
    </w:rPr>
  </w:style>
  <w:style w:type="paragraph" w:customStyle="1" w:styleId="10">
    <w:name w:val="Табличный_нумерованный_10"/>
    <w:basedOn w:val="a6"/>
    <w:qFormat/>
    <w:rsid w:val="00713F3F"/>
    <w:pPr>
      <w:numPr>
        <w:numId w:val="9"/>
      </w:numPr>
      <w:tabs>
        <w:tab w:val="left" w:pos="708"/>
      </w:tabs>
    </w:pPr>
    <w:rPr>
      <w:sz w:val="20"/>
    </w:rPr>
  </w:style>
  <w:style w:type="paragraph" w:customStyle="1" w:styleId="103">
    <w:name w:val="Табличный_заголовки_10"/>
    <w:basedOn w:val="a7"/>
    <w:qFormat/>
    <w:rsid w:val="00713F3F"/>
    <w:pPr>
      <w:jc w:val="center"/>
    </w:pPr>
    <w:rPr>
      <w:b/>
      <w:sz w:val="20"/>
    </w:rPr>
  </w:style>
  <w:style w:type="paragraph" w:customStyle="1" w:styleId="afffff5">
    <w:name w:val="Îáû÷íûé"/>
    <w:rsid w:val="00713F3F"/>
    <w:pPr>
      <w:tabs>
        <w:tab w:val="left" w:pos="708"/>
      </w:tabs>
      <w:spacing w:after="0" w:line="240" w:lineRule="auto"/>
    </w:pPr>
    <w:rPr>
      <w:rFonts w:ascii="Times New Roman" w:eastAsia="Times New Roman" w:hAnsi="Times New Roman" w:cs="Times New Roman"/>
      <w:sz w:val="28"/>
      <w:szCs w:val="20"/>
      <w:lang w:eastAsia="ru-RU"/>
    </w:rPr>
  </w:style>
  <w:style w:type="character" w:customStyle="1" w:styleId="S2">
    <w:name w:val="S_Обычный Знак"/>
    <w:link w:val="S3"/>
    <w:locked/>
    <w:rsid w:val="00713F3F"/>
    <w:rPr>
      <w:i/>
      <w:sz w:val="24"/>
      <w:szCs w:val="24"/>
    </w:rPr>
  </w:style>
  <w:style w:type="paragraph" w:customStyle="1" w:styleId="S3">
    <w:name w:val="S_Обычный"/>
    <w:basedOn w:val="a7"/>
    <w:link w:val="S2"/>
    <w:qFormat/>
    <w:rsid w:val="00713F3F"/>
    <w:rPr>
      <w:rFonts w:asciiTheme="minorHAnsi" w:eastAsiaTheme="minorHAnsi" w:hAnsiTheme="minorHAnsi" w:cstheme="minorBidi"/>
      <w:i/>
      <w:lang w:eastAsia="en-US"/>
    </w:rPr>
  </w:style>
  <w:style w:type="character" w:customStyle="1" w:styleId="afffff6">
    <w:name w:val="ООО  «Институт Территориального Планирования Знак"/>
    <w:link w:val="afffff7"/>
    <w:locked/>
    <w:rsid w:val="00713F3F"/>
    <w:rPr>
      <w:sz w:val="24"/>
      <w:szCs w:val="24"/>
      <w:lang w:val="x-none" w:eastAsia="x-none"/>
    </w:rPr>
  </w:style>
  <w:style w:type="paragraph" w:customStyle="1" w:styleId="afffff7">
    <w:name w:val="ООО  «Институт Территориального Планирования"/>
    <w:basedOn w:val="a6"/>
    <w:link w:val="afffff6"/>
    <w:qFormat/>
    <w:rsid w:val="00713F3F"/>
    <w:pPr>
      <w:tabs>
        <w:tab w:val="left" w:pos="708"/>
      </w:tabs>
      <w:spacing w:line="360" w:lineRule="auto"/>
      <w:ind w:left="709"/>
      <w:jc w:val="right"/>
    </w:pPr>
    <w:rPr>
      <w:rFonts w:asciiTheme="minorHAnsi" w:eastAsiaTheme="minorHAnsi" w:hAnsiTheme="minorHAnsi" w:cstheme="minorBidi"/>
      <w:lang w:val="x-none" w:eastAsia="x-none"/>
    </w:rPr>
  </w:style>
  <w:style w:type="paragraph" w:customStyle="1" w:styleId="1">
    <w:name w:val="ГРАД 1 Заголовок"/>
    <w:basedOn w:val="12"/>
    <w:autoRedefine/>
    <w:rsid w:val="00713F3F"/>
    <w:pPr>
      <w:keepNext w:val="0"/>
      <w:numPr>
        <w:numId w:val="10"/>
      </w:numPr>
      <w:tabs>
        <w:tab w:val="left" w:pos="1080"/>
      </w:tabs>
      <w:spacing w:before="120" w:after="360" w:line="360" w:lineRule="auto"/>
      <w:jc w:val="both"/>
    </w:pPr>
    <w:rPr>
      <w:rFonts w:cs="Arial"/>
      <w:caps w:val="0"/>
      <w:sz w:val="24"/>
      <w:szCs w:val="32"/>
    </w:rPr>
  </w:style>
  <w:style w:type="paragraph" w:customStyle="1" w:styleId="14">
    <w:name w:val="Таблица 1"/>
    <w:basedOn w:val="a6"/>
    <w:autoRedefine/>
    <w:rsid w:val="00713F3F"/>
    <w:pPr>
      <w:numPr>
        <w:numId w:val="11"/>
      </w:numPr>
      <w:spacing w:line="360" w:lineRule="auto"/>
      <w:jc w:val="both"/>
    </w:pPr>
  </w:style>
  <w:style w:type="paragraph" w:customStyle="1" w:styleId="S4">
    <w:name w:val="S_Заголовок 4"/>
    <w:basedOn w:val="4"/>
    <w:rsid w:val="00713F3F"/>
    <w:pPr>
      <w:keepNext w:val="0"/>
      <w:numPr>
        <w:numId w:val="12"/>
      </w:numPr>
      <w:tabs>
        <w:tab w:val="clear" w:pos="1418"/>
      </w:tabs>
      <w:spacing w:before="0" w:after="0"/>
    </w:pPr>
    <w:rPr>
      <w:b w:val="0"/>
      <w:bCs w:val="0"/>
      <w:i/>
    </w:rPr>
  </w:style>
  <w:style w:type="character" w:customStyle="1" w:styleId="S5">
    <w:name w:val="S_Маркированный Знак"/>
    <w:link w:val="S6"/>
    <w:locked/>
    <w:rsid w:val="00713F3F"/>
    <w:rPr>
      <w:sz w:val="28"/>
      <w:szCs w:val="24"/>
      <w:lang w:eastAsia="ar-SA"/>
    </w:rPr>
  </w:style>
  <w:style w:type="paragraph" w:customStyle="1" w:styleId="S6">
    <w:name w:val="S_Маркированный"/>
    <w:basedOn w:val="a6"/>
    <w:link w:val="S5"/>
    <w:qFormat/>
    <w:rsid w:val="00713F3F"/>
    <w:pPr>
      <w:tabs>
        <w:tab w:val="num" w:pos="340"/>
        <w:tab w:val="left" w:pos="992"/>
      </w:tabs>
      <w:ind w:firstLine="709"/>
      <w:jc w:val="both"/>
    </w:pPr>
    <w:rPr>
      <w:rFonts w:asciiTheme="minorHAnsi" w:eastAsiaTheme="minorHAnsi" w:hAnsiTheme="minorHAnsi" w:cstheme="minorBidi"/>
      <w:sz w:val="28"/>
      <w:lang w:eastAsia="ar-SA"/>
    </w:rPr>
  </w:style>
  <w:style w:type="paragraph" w:customStyle="1" w:styleId="ConsPlusNonformat">
    <w:name w:val="ConsPlusNonformat"/>
    <w:uiPriority w:val="99"/>
    <w:rsid w:val="00713F3F"/>
    <w:pPr>
      <w:tabs>
        <w:tab w:val="left" w:pos="708"/>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713F3F"/>
    <w:pPr>
      <w:tabs>
        <w:tab w:val="left" w:pos="708"/>
      </w:tabs>
      <w:autoSpaceDE w:val="0"/>
      <w:autoSpaceDN w:val="0"/>
      <w:adjustRightInd w:val="0"/>
      <w:spacing w:after="0" w:line="240" w:lineRule="auto"/>
    </w:pPr>
    <w:rPr>
      <w:rFonts w:ascii="Times New Roman" w:eastAsia="Calibri" w:hAnsi="Times New Roman" w:cs="Times New Roman"/>
      <w:sz w:val="24"/>
      <w:szCs w:val="24"/>
    </w:rPr>
  </w:style>
  <w:style w:type="paragraph" w:customStyle="1" w:styleId="310">
    <w:name w:val="Оглавление 31"/>
    <w:basedOn w:val="a6"/>
    <w:next w:val="a6"/>
    <w:autoRedefine/>
    <w:uiPriority w:val="39"/>
    <w:rsid w:val="00713F3F"/>
    <w:pPr>
      <w:tabs>
        <w:tab w:val="left" w:pos="708"/>
      </w:tabs>
      <w:ind w:left="480"/>
    </w:pPr>
    <w:rPr>
      <w:i/>
      <w:iCs/>
      <w:szCs w:val="20"/>
    </w:rPr>
  </w:style>
  <w:style w:type="paragraph" w:customStyle="1" w:styleId="S7">
    <w:name w:val="S_Заголовок таблицы"/>
    <w:basedOn w:val="a6"/>
    <w:rsid w:val="00713F3F"/>
    <w:pPr>
      <w:tabs>
        <w:tab w:val="left" w:pos="708"/>
      </w:tabs>
      <w:jc w:val="center"/>
    </w:pPr>
    <w:rPr>
      <w:u w:val="single"/>
      <w:lang w:eastAsia="ar-SA"/>
    </w:rPr>
  </w:style>
  <w:style w:type="paragraph" w:customStyle="1" w:styleId="FooterOdd">
    <w:name w:val="Footer Odd"/>
    <w:basedOn w:val="a6"/>
    <w:qFormat/>
    <w:rsid w:val="00713F3F"/>
    <w:pPr>
      <w:pBdr>
        <w:top w:val="single" w:sz="4" w:space="1" w:color="4F81BD"/>
      </w:pBdr>
      <w:tabs>
        <w:tab w:val="left" w:pos="708"/>
      </w:tabs>
      <w:spacing w:after="180" w:line="264" w:lineRule="auto"/>
      <w:jc w:val="right"/>
    </w:pPr>
    <w:rPr>
      <w:rFonts w:ascii="Calibri" w:hAnsi="Calibri"/>
      <w:color w:val="1F497D"/>
      <w:sz w:val="20"/>
      <w:szCs w:val="23"/>
      <w:lang w:eastAsia="ja-JP"/>
    </w:rPr>
  </w:style>
  <w:style w:type="paragraph" w:customStyle="1" w:styleId="HeaderOdd">
    <w:name w:val="Header Odd"/>
    <w:basedOn w:val="affff6"/>
    <w:qFormat/>
    <w:rsid w:val="00713F3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E1">
    <w:name w:val="E_Заголовок 1 Знак"/>
    <w:link w:val="E10"/>
    <w:locked/>
    <w:rsid w:val="00713F3F"/>
    <w:rPr>
      <w:b/>
      <w:bCs/>
      <w:caps/>
      <w:kern w:val="32"/>
      <w:sz w:val="24"/>
      <w:szCs w:val="32"/>
      <w:lang w:val="en-US"/>
    </w:rPr>
  </w:style>
  <w:style w:type="paragraph" w:customStyle="1" w:styleId="E10">
    <w:name w:val="E_Заголовок 1"/>
    <w:basedOn w:val="12"/>
    <w:next w:val="a6"/>
    <w:link w:val="E1"/>
    <w:qFormat/>
    <w:rsid w:val="00713F3F"/>
    <w:pPr>
      <w:keepLines/>
      <w:numPr>
        <w:numId w:val="0"/>
      </w:numPr>
      <w:suppressAutoHyphens/>
      <w:spacing w:before="120"/>
      <w:ind w:left="431" w:hanging="431"/>
      <w:jc w:val="both"/>
    </w:pPr>
    <w:rPr>
      <w:rFonts w:asciiTheme="minorHAnsi" w:eastAsiaTheme="minorHAnsi" w:hAnsiTheme="minorHAnsi" w:cstheme="minorBidi"/>
      <w:sz w:val="24"/>
      <w:szCs w:val="32"/>
      <w:lang w:val="en-US" w:eastAsia="en-US"/>
    </w:rPr>
  </w:style>
  <w:style w:type="character" w:customStyle="1" w:styleId="E">
    <w:name w:val="E_Обычный Знак"/>
    <w:link w:val="E0"/>
    <w:locked/>
    <w:rsid w:val="00713F3F"/>
    <w:rPr>
      <w:sz w:val="24"/>
    </w:rPr>
  </w:style>
  <w:style w:type="paragraph" w:customStyle="1" w:styleId="E0">
    <w:name w:val="E_Обычный"/>
    <w:basedOn w:val="a6"/>
    <w:link w:val="E"/>
    <w:qFormat/>
    <w:rsid w:val="00713F3F"/>
    <w:pPr>
      <w:tabs>
        <w:tab w:val="left" w:pos="708"/>
      </w:tabs>
      <w:spacing w:after="200"/>
      <w:ind w:firstLine="567"/>
      <w:contextualSpacing/>
      <w:jc w:val="both"/>
    </w:pPr>
    <w:rPr>
      <w:rFonts w:asciiTheme="minorHAnsi" w:eastAsiaTheme="minorHAnsi" w:hAnsiTheme="minorHAnsi" w:cstheme="minorBidi"/>
      <w:szCs w:val="22"/>
      <w:lang w:eastAsia="en-US"/>
    </w:rPr>
  </w:style>
  <w:style w:type="paragraph" w:customStyle="1" w:styleId="S10">
    <w:name w:val="S_Заголовок 1"/>
    <w:basedOn w:val="a6"/>
    <w:rsid w:val="00713F3F"/>
    <w:pPr>
      <w:tabs>
        <w:tab w:val="num" w:pos="360"/>
      </w:tabs>
      <w:spacing w:line="360" w:lineRule="auto"/>
      <w:ind w:left="360" w:hanging="360"/>
      <w:jc w:val="center"/>
    </w:pPr>
    <w:rPr>
      <w:b/>
      <w:bCs/>
      <w:caps/>
    </w:rPr>
  </w:style>
  <w:style w:type="paragraph" w:customStyle="1" w:styleId="afffff8">
    <w:name w:val="Обычный в таблице"/>
    <w:basedOn w:val="a6"/>
    <w:rsid w:val="00713F3F"/>
    <w:pPr>
      <w:tabs>
        <w:tab w:val="left" w:pos="708"/>
      </w:tabs>
      <w:jc w:val="center"/>
    </w:pPr>
  </w:style>
  <w:style w:type="paragraph" w:customStyle="1" w:styleId="ConsPlusTitle">
    <w:name w:val="ConsPlusTitle"/>
    <w:uiPriority w:val="99"/>
    <w:rsid w:val="00713F3F"/>
    <w:pPr>
      <w:widowControl w:val="0"/>
      <w:tabs>
        <w:tab w:val="left" w:pos="708"/>
      </w:tabs>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6"/>
    <w:rsid w:val="00713F3F"/>
    <w:pPr>
      <w:widowControl w:val="0"/>
      <w:tabs>
        <w:tab w:val="left" w:pos="708"/>
      </w:tabs>
      <w:autoSpaceDE w:val="0"/>
      <w:autoSpaceDN w:val="0"/>
      <w:adjustRightInd w:val="0"/>
    </w:pPr>
    <w:rPr>
      <w:rFonts w:ascii="Lucida Sans Unicode" w:hAnsi="Lucida Sans Unicode"/>
    </w:rPr>
  </w:style>
  <w:style w:type="paragraph" w:customStyle="1" w:styleId="ConsPlusCell">
    <w:name w:val="ConsPlusCell"/>
    <w:uiPriority w:val="99"/>
    <w:rsid w:val="00713F3F"/>
    <w:pPr>
      <w:widowControl w:val="0"/>
      <w:tabs>
        <w:tab w:val="left" w:pos="708"/>
      </w:tabs>
      <w:autoSpaceDE w:val="0"/>
      <w:autoSpaceDN w:val="0"/>
      <w:adjustRightInd w:val="0"/>
      <w:spacing w:after="0" w:line="240" w:lineRule="auto"/>
    </w:pPr>
    <w:rPr>
      <w:rFonts w:ascii="Arial" w:eastAsia="Times New Roman" w:hAnsi="Arial" w:cs="Arial"/>
      <w:sz w:val="20"/>
      <w:szCs w:val="20"/>
      <w:lang w:eastAsia="ru-RU"/>
    </w:rPr>
  </w:style>
  <w:style w:type="paragraph" w:customStyle="1" w:styleId="S50">
    <w:name w:val="S_Заголовок 5"/>
    <w:basedOn w:val="a6"/>
    <w:autoRedefine/>
    <w:qFormat/>
    <w:rsid w:val="00713F3F"/>
    <w:pPr>
      <w:keepNext/>
      <w:keepLines/>
      <w:tabs>
        <w:tab w:val="left" w:pos="993"/>
      </w:tabs>
      <w:spacing w:before="240" w:line="276" w:lineRule="auto"/>
      <w:ind w:firstLine="567"/>
      <w:jc w:val="both"/>
    </w:pPr>
    <w:rPr>
      <w:b/>
      <w:color w:val="000000"/>
    </w:rPr>
  </w:style>
  <w:style w:type="character" w:styleId="afffff9">
    <w:name w:val="footnote reference"/>
    <w:unhideWhenUsed/>
    <w:rsid w:val="00713F3F"/>
    <w:rPr>
      <w:vertAlign w:val="superscript"/>
    </w:rPr>
  </w:style>
  <w:style w:type="character" w:styleId="afffffa">
    <w:name w:val="annotation reference"/>
    <w:uiPriority w:val="99"/>
    <w:unhideWhenUsed/>
    <w:rsid w:val="00713F3F"/>
    <w:rPr>
      <w:sz w:val="16"/>
      <w:szCs w:val="16"/>
    </w:rPr>
  </w:style>
  <w:style w:type="character" w:styleId="afffffb">
    <w:name w:val="line number"/>
    <w:unhideWhenUsed/>
    <w:rsid w:val="00713F3F"/>
    <w:rPr>
      <w:sz w:val="18"/>
      <w:szCs w:val="18"/>
    </w:rPr>
  </w:style>
  <w:style w:type="character" w:styleId="afffffc">
    <w:name w:val="endnote reference"/>
    <w:unhideWhenUsed/>
    <w:rsid w:val="00713F3F"/>
    <w:rPr>
      <w:vertAlign w:val="superscript"/>
    </w:rPr>
  </w:style>
  <w:style w:type="character" w:styleId="afffffd">
    <w:name w:val="Subtle Emphasis"/>
    <w:uiPriority w:val="19"/>
    <w:qFormat/>
    <w:rsid w:val="00713F3F"/>
    <w:rPr>
      <w:i/>
      <w:iCs/>
      <w:color w:val="5A5A5A"/>
    </w:rPr>
  </w:style>
  <w:style w:type="character" w:styleId="afffffe">
    <w:name w:val="Intense Emphasis"/>
    <w:uiPriority w:val="21"/>
    <w:qFormat/>
    <w:rsid w:val="00713F3F"/>
    <w:rPr>
      <w:b/>
      <w:bCs/>
      <w:i/>
      <w:iCs/>
      <w:color w:val="4F81BD"/>
      <w:sz w:val="22"/>
      <w:szCs w:val="22"/>
    </w:rPr>
  </w:style>
  <w:style w:type="character" w:styleId="affffff">
    <w:name w:val="Subtle Reference"/>
    <w:uiPriority w:val="31"/>
    <w:qFormat/>
    <w:rsid w:val="00713F3F"/>
    <w:rPr>
      <w:color w:val="auto"/>
      <w:u w:val="single" w:color="9BBB59"/>
    </w:rPr>
  </w:style>
  <w:style w:type="character" w:styleId="affffff0">
    <w:name w:val="Intense Reference"/>
    <w:uiPriority w:val="32"/>
    <w:qFormat/>
    <w:rsid w:val="00713F3F"/>
    <w:rPr>
      <w:b/>
      <w:bCs/>
      <w:color w:val="76923C"/>
      <w:u w:val="single" w:color="9BBB59"/>
    </w:rPr>
  </w:style>
  <w:style w:type="character" w:styleId="affffff1">
    <w:name w:val="Book Title"/>
    <w:uiPriority w:val="33"/>
    <w:qFormat/>
    <w:rsid w:val="00713F3F"/>
    <w:rPr>
      <w:rFonts w:ascii="Cambria" w:eastAsia="Times New Roman" w:hAnsi="Cambria" w:cs="Times New Roman" w:hint="default"/>
      <w:b/>
      <w:bCs/>
      <w:i/>
      <w:iCs/>
      <w:color w:val="auto"/>
    </w:rPr>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713F3F"/>
    <w:rPr>
      <w:rFonts w:ascii="Times New Roman" w:hAnsi="Times New Roman" w:cs="Times New Roman" w:hint="default"/>
      <w:b/>
      <w:bCs/>
      <w:iCs/>
      <w:sz w:val="28"/>
      <w:szCs w:val="28"/>
    </w:rPr>
  </w:style>
  <w:style w:type="character" w:customStyle="1" w:styleId="311">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713F3F"/>
    <w:rPr>
      <w:rFonts w:ascii="Times New Roman" w:hAnsi="Times New Roman" w:cs="Times New Roman" w:hint="default"/>
      <w:b/>
      <w:bCs/>
      <w:sz w:val="26"/>
      <w:szCs w:val="26"/>
    </w:rPr>
  </w:style>
  <w:style w:type="character" w:customStyle="1" w:styleId="FontStyle18">
    <w:name w:val="Font Style18"/>
    <w:rsid w:val="00713F3F"/>
    <w:rPr>
      <w:rFonts w:ascii="Lucida Sans Unicode" w:hAnsi="Lucida Sans Unicode" w:cs="Lucida Sans Unicode" w:hint="default"/>
      <w:b/>
      <w:bCs w:val="0"/>
      <w:sz w:val="16"/>
    </w:rPr>
  </w:style>
  <w:style w:type="character" w:customStyle="1" w:styleId="fts-hit">
    <w:name w:val="fts-hit"/>
    <w:rsid w:val="00713F3F"/>
  </w:style>
  <w:style w:type="table" w:styleId="1b">
    <w:name w:val="Table Simple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Classic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9"/>
    <w:unhideWhenUsed/>
    <w:rsid w:val="00713F3F"/>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d">
    <w:name w:val="Table Colorful 1"/>
    <w:basedOn w:val="a9"/>
    <w:unhideWhenUsed/>
    <w:rsid w:val="00713F3F"/>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3">
    <w:name w:val="Table Colorful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e">
    <w:name w:val="Table Columns 1"/>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
    <w:name w:val="Table Grid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unhideWhenUsed/>
    <w:rsid w:val="00713F3F"/>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0">
    <w:name w:val="Table 3D effects 1"/>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2">
    <w:name w:val="Table Contemporary"/>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Elegant"/>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4">
    <w:name w:val="Table Professional"/>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Subtle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5">
    <w:name w:val="Table Theme"/>
    <w:basedOn w:val="a9"/>
    <w:unhideWhenUsed/>
    <w:rsid w:val="00713F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5">
    <w:name w:val="Medium Shading 2 Accent 5"/>
    <w:basedOn w:val="a9"/>
    <w:uiPriority w:val="64"/>
    <w:rsid w:val="00713F3F"/>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Заголовок 2"/>
    <w:basedOn w:val="a6"/>
    <w:next w:val="29"/>
    <w:qFormat/>
    <w:rsid w:val="00713F3F"/>
    <w:pPr>
      <w:tabs>
        <w:tab w:val="num" w:pos="360"/>
        <w:tab w:val="left" w:pos="851"/>
      </w:tabs>
      <w:ind w:left="360" w:hanging="360"/>
      <w:jc w:val="both"/>
      <w:outlineLvl w:val="1"/>
    </w:pPr>
    <w:rPr>
      <w:b/>
      <w:lang w:eastAsia="x-none"/>
    </w:rPr>
  </w:style>
  <w:style w:type="paragraph" w:customStyle="1" w:styleId="S30">
    <w:name w:val="S_Заголовок 3"/>
    <w:basedOn w:val="S20"/>
    <w:autoRedefine/>
    <w:rsid w:val="00713F3F"/>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eastAsia="ru-RU"/>
    </w:rPr>
  </w:style>
  <w:style w:type="paragraph" w:customStyle="1" w:styleId="11">
    <w:name w:val="ГРАД 1.1 Заголовок"/>
    <w:basedOn w:val="a6"/>
    <w:autoRedefine/>
    <w:rsid w:val="00713F3F"/>
    <w:pPr>
      <w:keepNext/>
      <w:numPr>
        <w:ilvl w:val="1"/>
        <w:numId w:val="10"/>
      </w:numPr>
      <w:tabs>
        <w:tab w:val="left" w:pos="851"/>
        <w:tab w:val="left" w:pos="1080"/>
      </w:tabs>
      <w:spacing w:before="120" w:after="240" w:line="360" w:lineRule="auto"/>
      <w:jc w:val="both"/>
      <w:outlineLvl w:val="1"/>
    </w:pPr>
    <w:rPr>
      <w:b/>
      <w:bCs/>
      <w:szCs w:val="20"/>
      <w:lang w:eastAsia="x-none"/>
    </w:rPr>
  </w:style>
  <w:style w:type="paragraph" w:customStyle="1" w:styleId="111">
    <w:name w:val="ГРАД 1.1.1 Заголовок"/>
    <w:basedOn w:val="a6"/>
    <w:autoRedefine/>
    <w:rsid w:val="00713F3F"/>
    <w:pPr>
      <w:keepNext/>
      <w:numPr>
        <w:ilvl w:val="2"/>
        <w:numId w:val="10"/>
      </w:numPr>
      <w:tabs>
        <w:tab w:val="left" w:pos="1080"/>
        <w:tab w:val="left" w:pos="1134"/>
      </w:tabs>
      <w:spacing w:before="120" w:after="120" w:line="360" w:lineRule="auto"/>
      <w:jc w:val="both"/>
      <w:outlineLvl w:val="2"/>
    </w:pPr>
    <w:rPr>
      <w:rFonts w:cs="Arial"/>
      <w:b/>
      <w:bCs/>
      <w:szCs w:val="26"/>
      <w:lang w:val="x-none" w:eastAsia="x-none"/>
    </w:rPr>
  </w:style>
  <w:style w:type="character" w:customStyle="1" w:styleId="22">
    <w:name w:val="Заголовок 2 Знак2"/>
    <w:aliases w:val="Знак2 Знак3,Знак2 Знак Знак Знак Знак1,Знак2 Знак1 Знак1,Заголовок 2 Знак1 Знак1,Заголовок 2 Знак Знак Знак1,ГЛАВА Знак1,Заголовок 21 Знак1, Знак2 Знак2, Знак2 Знак Знак Знак Знак1, Знак2 Знак1 Знак1"/>
    <w:basedOn w:val="a8"/>
    <w:link w:val="2"/>
    <w:rsid w:val="00713F3F"/>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2"/>
    <w:aliases w:val="footer Знак,Знак3 Знак2,Знак3 Знак Знак Знак Знак1,ПодЗаголовок Знак1,Знак Знак1,Заголовок 31 Знак1,Знак14 Знак1,Знак6 Знак, Знак3 Знак1, Знак3 Знак Знак Знак Знак1"/>
    <w:basedOn w:val="a8"/>
    <w:link w:val="3"/>
    <w:rsid w:val="00713F3F"/>
    <w:rPr>
      <w:rFonts w:asciiTheme="majorHAnsi" w:eastAsiaTheme="majorEastAsia" w:hAnsiTheme="majorHAnsi" w:cstheme="majorBidi"/>
      <w:b/>
      <w:bCs/>
      <w:color w:val="4F81BD" w:themeColor="accent1"/>
      <w:sz w:val="24"/>
      <w:szCs w:val="24"/>
      <w:lang w:eastAsia="ru-RU"/>
    </w:rPr>
  </w:style>
  <w:style w:type="numbering" w:styleId="a1">
    <w:name w:val="Outline List 3"/>
    <w:basedOn w:val="aa"/>
    <w:unhideWhenUsed/>
    <w:rsid w:val="00713F3F"/>
    <w:pPr>
      <w:numPr>
        <w:numId w:val="15"/>
      </w:numPr>
    </w:pPr>
  </w:style>
  <w:style w:type="numbering" w:styleId="1ai">
    <w:name w:val="Outline List 1"/>
    <w:basedOn w:val="aa"/>
    <w:unhideWhenUsed/>
    <w:rsid w:val="00713F3F"/>
    <w:pPr>
      <w:numPr>
        <w:numId w:val="16"/>
      </w:numPr>
    </w:pPr>
  </w:style>
  <w:style w:type="numbering" w:styleId="111111">
    <w:name w:val="Outline List 2"/>
    <w:basedOn w:val="aa"/>
    <w:unhideWhenUsed/>
    <w:rsid w:val="00713F3F"/>
    <w:pPr>
      <w:numPr>
        <w:numId w:val="17"/>
      </w:numPr>
    </w:pPr>
  </w:style>
  <w:style w:type="paragraph" w:styleId="affffff6">
    <w:name w:val="footer"/>
    <w:aliases w:val=" Знак, Знак6, Знак14"/>
    <w:basedOn w:val="a6"/>
    <w:link w:val="affffff7"/>
    <w:uiPriority w:val="99"/>
    <w:unhideWhenUsed/>
    <w:rsid w:val="007E609A"/>
    <w:pPr>
      <w:tabs>
        <w:tab w:val="center" w:pos="4677"/>
        <w:tab w:val="right" w:pos="9355"/>
      </w:tabs>
    </w:pPr>
  </w:style>
  <w:style w:type="character" w:customStyle="1" w:styleId="affffff7">
    <w:name w:val="Нижний колонтитул Знак"/>
    <w:aliases w:val=" Знак Знак, Знак6 Знак, Знак14 Знак"/>
    <w:basedOn w:val="a8"/>
    <w:link w:val="affffff6"/>
    <w:uiPriority w:val="99"/>
    <w:rsid w:val="007E609A"/>
    <w:rPr>
      <w:rFonts w:ascii="Times New Roman" w:eastAsia="Times New Roman" w:hAnsi="Times New Roman" w:cs="Times New Roman"/>
      <w:sz w:val="24"/>
      <w:szCs w:val="24"/>
      <w:lang w:eastAsia="ru-RU"/>
    </w:rPr>
  </w:style>
  <w:style w:type="paragraph" w:customStyle="1" w:styleId="S8">
    <w:name w:val="S_Обычный жирный"/>
    <w:basedOn w:val="a6"/>
    <w:link w:val="S9"/>
    <w:qFormat/>
    <w:rsid w:val="002A1A91"/>
    <w:pPr>
      <w:ind w:firstLine="709"/>
      <w:jc w:val="both"/>
    </w:pPr>
    <w:rPr>
      <w:sz w:val="28"/>
    </w:rPr>
  </w:style>
  <w:style w:type="character" w:customStyle="1" w:styleId="S9">
    <w:name w:val="S_Обычный жирный Знак"/>
    <w:link w:val="S8"/>
    <w:rsid w:val="002A1A91"/>
    <w:rPr>
      <w:rFonts w:ascii="Times New Roman" w:eastAsia="Times New Roman" w:hAnsi="Times New Roman" w:cs="Times New Roman"/>
      <w:sz w:val="28"/>
      <w:szCs w:val="24"/>
      <w:lang w:eastAsia="ru-RU"/>
    </w:rPr>
  </w:style>
  <w:style w:type="paragraph" w:customStyle="1" w:styleId="affffff8">
    <w:name w:val="Текст с интервалом"/>
    <w:basedOn w:val="a6"/>
    <w:next w:val="a6"/>
    <w:rsid w:val="00212877"/>
    <w:pPr>
      <w:spacing w:before="60" w:after="60"/>
      <w:ind w:firstLine="709"/>
      <w:jc w:val="both"/>
    </w:pPr>
    <w:rPr>
      <w:rFonts w:ascii="Arial Narrow" w:eastAsiaTheme="minorHAnsi" w:hAnsi="Arial Narrow" w:cstheme="minorBidi"/>
      <w:color w:val="000000"/>
      <w:sz w:val="22"/>
      <w:szCs w:val="22"/>
      <w:lang w:eastAsia="en-US"/>
    </w:rPr>
  </w:style>
  <w:style w:type="paragraph" w:customStyle="1" w:styleId="affffff9">
    <w:name w:val="Обычный с отступом"/>
    <w:basedOn w:val="a6"/>
    <w:link w:val="affffffa"/>
    <w:rsid w:val="00212877"/>
    <w:pPr>
      <w:ind w:firstLine="709"/>
      <w:jc w:val="both"/>
    </w:pPr>
  </w:style>
  <w:style w:type="character" w:customStyle="1" w:styleId="affffffa">
    <w:name w:val="Обычный с отступом Знак"/>
    <w:link w:val="affffff9"/>
    <w:rsid w:val="00212877"/>
    <w:rPr>
      <w:rFonts w:ascii="Times New Roman" w:eastAsia="Times New Roman" w:hAnsi="Times New Roman" w:cs="Times New Roman"/>
      <w:sz w:val="24"/>
      <w:szCs w:val="24"/>
      <w:lang w:eastAsia="ru-RU"/>
    </w:rPr>
  </w:style>
  <w:style w:type="paragraph" w:customStyle="1" w:styleId="headertext">
    <w:name w:val="headertext"/>
    <w:basedOn w:val="a6"/>
    <w:rsid w:val="00D53CF7"/>
    <w:pPr>
      <w:spacing w:before="100" w:beforeAutospacing="1" w:after="100" w:afterAutospacing="1"/>
    </w:pPr>
  </w:style>
  <w:style w:type="character" w:customStyle="1" w:styleId="apple-converted-space">
    <w:name w:val="apple-converted-space"/>
    <w:basedOn w:val="a8"/>
    <w:rsid w:val="000C3A64"/>
    <w:rPr>
      <w:rFonts w:cs="Times New Roman"/>
    </w:rPr>
  </w:style>
  <w:style w:type="paragraph" w:customStyle="1" w:styleId="caaieiaie2">
    <w:name w:val="caaieiaie 2"/>
    <w:basedOn w:val="a6"/>
    <w:next w:val="a6"/>
    <w:rsid w:val="000C3A64"/>
    <w:pPr>
      <w:keepNext/>
      <w:keepLines/>
      <w:widowControl w:val="0"/>
      <w:spacing w:before="240" w:after="60"/>
      <w:jc w:val="center"/>
    </w:pPr>
    <w:rPr>
      <w:rFonts w:ascii="Peterburg" w:hAnsi="Peterburg"/>
      <w:b/>
      <w:szCs w:val="20"/>
    </w:rPr>
  </w:style>
  <w:style w:type="paragraph" w:customStyle="1" w:styleId="Standard">
    <w:name w:val="Standard"/>
    <w:rsid w:val="000C3A6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072450"/>
    <w:pPr>
      <w:spacing w:after="120"/>
    </w:pPr>
  </w:style>
  <w:style w:type="character" w:customStyle="1" w:styleId="ConsPlusNormal0">
    <w:name w:val="ConsPlusNormal Знак"/>
    <w:link w:val="ConsPlusNormal"/>
    <w:rsid w:val="006045C1"/>
    <w:rPr>
      <w:rFonts w:ascii="Times New Roman" w:eastAsia="Calibri" w:hAnsi="Times New Roman" w:cs="Times New Roman"/>
      <w:sz w:val="24"/>
      <w:szCs w:val="24"/>
    </w:rPr>
  </w:style>
  <w:style w:type="character" w:customStyle="1" w:styleId="211pt">
    <w:name w:val="Основной текст (2) + 11 pt"/>
    <w:basedOn w:val="a8"/>
    <w:rsid w:val="00854C0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styleId="affffffb">
    <w:name w:val="page number"/>
    <w:basedOn w:val="a8"/>
    <w:rsid w:val="004F3AEA"/>
  </w:style>
  <w:style w:type="numbering" w:customStyle="1" w:styleId="11111111">
    <w:name w:val="1 / 1.1 / 1.1.111"/>
    <w:rsid w:val="004F3AEA"/>
  </w:style>
  <w:style w:type="numbering" w:customStyle="1" w:styleId="1ai1">
    <w:name w:val="1 / a / i1"/>
    <w:rsid w:val="004F3AEA"/>
  </w:style>
  <w:style w:type="numbering" w:customStyle="1" w:styleId="1111111">
    <w:name w:val="1 / 1.1 / 1.1.11"/>
    <w:rsid w:val="004F3AEA"/>
  </w:style>
  <w:style w:type="numbering" w:customStyle="1" w:styleId="11111117">
    <w:name w:val="1 / 1.1 / 1.1.117"/>
    <w:basedOn w:val="aa"/>
    <w:next w:val="111111"/>
    <w:rsid w:val="004F3AEA"/>
  </w:style>
  <w:style w:type="numbering" w:customStyle="1" w:styleId="112">
    <w:name w:val="Стиль11"/>
    <w:rsid w:val="004F3AEA"/>
  </w:style>
  <w:style w:type="paragraph" w:customStyle="1" w:styleId="a4">
    <w:name w:val="_список"/>
    <w:basedOn w:val="a6"/>
    <w:qFormat/>
    <w:rsid w:val="004F3AEA"/>
    <w:pPr>
      <w:numPr>
        <w:numId w:val="42"/>
      </w:numPr>
      <w:tabs>
        <w:tab w:val="left" w:pos="993"/>
      </w:tabs>
      <w:spacing w:line="276" w:lineRule="auto"/>
      <w:jc w:val="both"/>
    </w:pPr>
    <w:rPr>
      <w:rFonts w:eastAsia="Calibri"/>
      <w:lang w:val="x-none" w:eastAsia="en-US"/>
    </w:rPr>
  </w:style>
  <w:style w:type="paragraph" w:customStyle="1" w:styleId="b">
    <w:name w:val="b_обычный"/>
    <w:link w:val="b0"/>
    <w:qFormat/>
    <w:rsid w:val="00910730"/>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910730"/>
    <w:rPr>
      <w:rFonts w:ascii="Times New Roman" w:eastAsia="Times New Roman" w:hAnsi="Times New Roman" w:cs="Times New Roman"/>
      <w:sz w:val="28"/>
      <w:szCs w:val="24"/>
      <w:lang w:eastAsia="ru-RU"/>
    </w:rPr>
  </w:style>
  <w:style w:type="character" w:customStyle="1" w:styleId="1f2">
    <w:name w:val="Текст сноски Знак1"/>
    <w:basedOn w:val="a8"/>
    <w:uiPriority w:val="99"/>
    <w:rsid w:val="00663769"/>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29868">
      <w:bodyDiv w:val="1"/>
      <w:marLeft w:val="0"/>
      <w:marRight w:val="0"/>
      <w:marTop w:val="0"/>
      <w:marBottom w:val="0"/>
      <w:divBdr>
        <w:top w:val="none" w:sz="0" w:space="0" w:color="auto"/>
        <w:left w:val="none" w:sz="0" w:space="0" w:color="auto"/>
        <w:bottom w:val="none" w:sz="0" w:space="0" w:color="auto"/>
        <w:right w:val="none" w:sz="0" w:space="0" w:color="auto"/>
      </w:divBdr>
    </w:div>
    <w:div w:id="125441761">
      <w:bodyDiv w:val="1"/>
      <w:marLeft w:val="0"/>
      <w:marRight w:val="0"/>
      <w:marTop w:val="0"/>
      <w:marBottom w:val="0"/>
      <w:divBdr>
        <w:top w:val="none" w:sz="0" w:space="0" w:color="auto"/>
        <w:left w:val="none" w:sz="0" w:space="0" w:color="auto"/>
        <w:bottom w:val="none" w:sz="0" w:space="0" w:color="auto"/>
        <w:right w:val="none" w:sz="0" w:space="0" w:color="auto"/>
      </w:divBdr>
    </w:div>
    <w:div w:id="184056714">
      <w:bodyDiv w:val="1"/>
      <w:marLeft w:val="0"/>
      <w:marRight w:val="0"/>
      <w:marTop w:val="0"/>
      <w:marBottom w:val="0"/>
      <w:divBdr>
        <w:top w:val="none" w:sz="0" w:space="0" w:color="auto"/>
        <w:left w:val="none" w:sz="0" w:space="0" w:color="auto"/>
        <w:bottom w:val="none" w:sz="0" w:space="0" w:color="auto"/>
        <w:right w:val="none" w:sz="0" w:space="0" w:color="auto"/>
      </w:divBdr>
    </w:div>
    <w:div w:id="300616062">
      <w:bodyDiv w:val="1"/>
      <w:marLeft w:val="0"/>
      <w:marRight w:val="0"/>
      <w:marTop w:val="0"/>
      <w:marBottom w:val="0"/>
      <w:divBdr>
        <w:top w:val="none" w:sz="0" w:space="0" w:color="auto"/>
        <w:left w:val="none" w:sz="0" w:space="0" w:color="auto"/>
        <w:bottom w:val="none" w:sz="0" w:space="0" w:color="auto"/>
        <w:right w:val="none" w:sz="0" w:space="0" w:color="auto"/>
      </w:divBdr>
    </w:div>
    <w:div w:id="394550300">
      <w:bodyDiv w:val="1"/>
      <w:marLeft w:val="0"/>
      <w:marRight w:val="0"/>
      <w:marTop w:val="0"/>
      <w:marBottom w:val="0"/>
      <w:divBdr>
        <w:top w:val="none" w:sz="0" w:space="0" w:color="auto"/>
        <w:left w:val="none" w:sz="0" w:space="0" w:color="auto"/>
        <w:bottom w:val="none" w:sz="0" w:space="0" w:color="auto"/>
        <w:right w:val="none" w:sz="0" w:space="0" w:color="auto"/>
      </w:divBdr>
    </w:div>
    <w:div w:id="423458169">
      <w:bodyDiv w:val="1"/>
      <w:marLeft w:val="0"/>
      <w:marRight w:val="0"/>
      <w:marTop w:val="0"/>
      <w:marBottom w:val="0"/>
      <w:divBdr>
        <w:top w:val="none" w:sz="0" w:space="0" w:color="auto"/>
        <w:left w:val="none" w:sz="0" w:space="0" w:color="auto"/>
        <w:bottom w:val="none" w:sz="0" w:space="0" w:color="auto"/>
        <w:right w:val="none" w:sz="0" w:space="0" w:color="auto"/>
      </w:divBdr>
    </w:div>
    <w:div w:id="593366982">
      <w:bodyDiv w:val="1"/>
      <w:marLeft w:val="0"/>
      <w:marRight w:val="0"/>
      <w:marTop w:val="0"/>
      <w:marBottom w:val="0"/>
      <w:divBdr>
        <w:top w:val="none" w:sz="0" w:space="0" w:color="auto"/>
        <w:left w:val="none" w:sz="0" w:space="0" w:color="auto"/>
        <w:bottom w:val="none" w:sz="0" w:space="0" w:color="auto"/>
        <w:right w:val="none" w:sz="0" w:space="0" w:color="auto"/>
      </w:divBdr>
    </w:div>
    <w:div w:id="676158356">
      <w:bodyDiv w:val="1"/>
      <w:marLeft w:val="0"/>
      <w:marRight w:val="0"/>
      <w:marTop w:val="0"/>
      <w:marBottom w:val="0"/>
      <w:divBdr>
        <w:top w:val="none" w:sz="0" w:space="0" w:color="auto"/>
        <w:left w:val="none" w:sz="0" w:space="0" w:color="auto"/>
        <w:bottom w:val="none" w:sz="0" w:space="0" w:color="auto"/>
        <w:right w:val="none" w:sz="0" w:space="0" w:color="auto"/>
      </w:divBdr>
    </w:div>
    <w:div w:id="900361380">
      <w:bodyDiv w:val="1"/>
      <w:marLeft w:val="0"/>
      <w:marRight w:val="0"/>
      <w:marTop w:val="0"/>
      <w:marBottom w:val="0"/>
      <w:divBdr>
        <w:top w:val="none" w:sz="0" w:space="0" w:color="auto"/>
        <w:left w:val="none" w:sz="0" w:space="0" w:color="auto"/>
        <w:bottom w:val="none" w:sz="0" w:space="0" w:color="auto"/>
        <w:right w:val="none" w:sz="0" w:space="0" w:color="auto"/>
      </w:divBdr>
    </w:div>
    <w:div w:id="901529078">
      <w:bodyDiv w:val="1"/>
      <w:marLeft w:val="0"/>
      <w:marRight w:val="0"/>
      <w:marTop w:val="0"/>
      <w:marBottom w:val="0"/>
      <w:divBdr>
        <w:top w:val="none" w:sz="0" w:space="0" w:color="auto"/>
        <w:left w:val="none" w:sz="0" w:space="0" w:color="auto"/>
        <w:bottom w:val="none" w:sz="0" w:space="0" w:color="auto"/>
        <w:right w:val="none" w:sz="0" w:space="0" w:color="auto"/>
      </w:divBdr>
    </w:div>
    <w:div w:id="911694180">
      <w:bodyDiv w:val="1"/>
      <w:marLeft w:val="0"/>
      <w:marRight w:val="0"/>
      <w:marTop w:val="0"/>
      <w:marBottom w:val="0"/>
      <w:divBdr>
        <w:top w:val="none" w:sz="0" w:space="0" w:color="auto"/>
        <w:left w:val="none" w:sz="0" w:space="0" w:color="auto"/>
        <w:bottom w:val="none" w:sz="0" w:space="0" w:color="auto"/>
        <w:right w:val="none" w:sz="0" w:space="0" w:color="auto"/>
      </w:divBdr>
    </w:div>
    <w:div w:id="1013612141">
      <w:bodyDiv w:val="1"/>
      <w:marLeft w:val="0"/>
      <w:marRight w:val="0"/>
      <w:marTop w:val="0"/>
      <w:marBottom w:val="0"/>
      <w:divBdr>
        <w:top w:val="none" w:sz="0" w:space="0" w:color="auto"/>
        <w:left w:val="none" w:sz="0" w:space="0" w:color="auto"/>
        <w:bottom w:val="none" w:sz="0" w:space="0" w:color="auto"/>
        <w:right w:val="none" w:sz="0" w:space="0" w:color="auto"/>
      </w:divBdr>
    </w:div>
    <w:div w:id="1096898428">
      <w:bodyDiv w:val="1"/>
      <w:marLeft w:val="0"/>
      <w:marRight w:val="0"/>
      <w:marTop w:val="0"/>
      <w:marBottom w:val="0"/>
      <w:divBdr>
        <w:top w:val="none" w:sz="0" w:space="0" w:color="auto"/>
        <w:left w:val="none" w:sz="0" w:space="0" w:color="auto"/>
        <w:bottom w:val="none" w:sz="0" w:space="0" w:color="auto"/>
        <w:right w:val="none" w:sz="0" w:space="0" w:color="auto"/>
      </w:divBdr>
    </w:div>
    <w:div w:id="1117722255">
      <w:bodyDiv w:val="1"/>
      <w:marLeft w:val="0"/>
      <w:marRight w:val="0"/>
      <w:marTop w:val="0"/>
      <w:marBottom w:val="0"/>
      <w:divBdr>
        <w:top w:val="none" w:sz="0" w:space="0" w:color="auto"/>
        <w:left w:val="none" w:sz="0" w:space="0" w:color="auto"/>
        <w:bottom w:val="none" w:sz="0" w:space="0" w:color="auto"/>
        <w:right w:val="none" w:sz="0" w:space="0" w:color="auto"/>
      </w:divBdr>
    </w:div>
    <w:div w:id="1134787107">
      <w:bodyDiv w:val="1"/>
      <w:marLeft w:val="0"/>
      <w:marRight w:val="0"/>
      <w:marTop w:val="0"/>
      <w:marBottom w:val="0"/>
      <w:divBdr>
        <w:top w:val="none" w:sz="0" w:space="0" w:color="auto"/>
        <w:left w:val="none" w:sz="0" w:space="0" w:color="auto"/>
        <w:bottom w:val="none" w:sz="0" w:space="0" w:color="auto"/>
        <w:right w:val="none" w:sz="0" w:space="0" w:color="auto"/>
      </w:divBdr>
    </w:div>
    <w:div w:id="1170219561">
      <w:bodyDiv w:val="1"/>
      <w:marLeft w:val="0"/>
      <w:marRight w:val="0"/>
      <w:marTop w:val="0"/>
      <w:marBottom w:val="0"/>
      <w:divBdr>
        <w:top w:val="none" w:sz="0" w:space="0" w:color="auto"/>
        <w:left w:val="none" w:sz="0" w:space="0" w:color="auto"/>
        <w:bottom w:val="none" w:sz="0" w:space="0" w:color="auto"/>
        <w:right w:val="none" w:sz="0" w:space="0" w:color="auto"/>
      </w:divBdr>
    </w:div>
    <w:div w:id="1228227425">
      <w:bodyDiv w:val="1"/>
      <w:marLeft w:val="0"/>
      <w:marRight w:val="0"/>
      <w:marTop w:val="0"/>
      <w:marBottom w:val="0"/>
      <w:divBdr>
        <w:top w:val="none" w:sz="0" w:space="0" w:color="auto"/>
        <w:left w:val="none" w:sz="0" w:space="0" w:color="auto"/>
        <w:bottom w:val="none" w:sz="0" w:space="0" w:color="auto"/>
        <w:right w:val="none" w:sz="0" w:space="0" w:color="auto"/>
      </w:divBdr>
    </w:div>
    <w:div w:id="1667241306">
      <w:bodyDiv w:val="1"/>
      <w:marLeft w:val="0"/>
      <w:marRight w:val="0"/>
      <w:marTop w:val="0"/>
      <w:marBottom w:val="0"/>
      <w:divBdr>
        <w:top w:val="none" w:sz="0" w:space="0" w:color="auto"/>
        <w:left w:val="none" w:sz="0" w:space="0" w:color="auto"/>
        <w:bottom w:val="none" w:sz="0" w:space="0" w:color="auto"/>
        <w:right w:val="none" w:sz="0" w:space="0" w:color="auto"/>
      </w:divBdr>
    </w:div>
    <w:div w:id="1765371110">
      <w:bodyDiv w:val="1"/>
      <w:marLeft w:val="0"/>
      <w:marRight w:val="0"/>
      <w:marTop w:val="0"/>
      <w:marBottom w:val="0"/>
      <w:divBdr>
        <w:top w:val="none" w:sz="0" w:space="0" w:color="auto"/>
        <w:left w:val="none" w:sz="0" w:space="0" w:color="auto"/>
        <w:bottom w:val="none" w:sz="0" w:space="0" w:color="auto"/>
        <w:right w:val="none" w:sz="0" w:space="0" w:color="auto"/>
      </w:divBdr>
    </w:div>
    <w:div w:id="179054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5" Type="http://schemas.openxmlformats.org/officeDocument/2006/relationships/settings" Target="settings.xml"/><Relationship Id="rId15" Type="http://schemas.openxmlformats.org/officeDocument/2006/relationships/hyperlink" Target="consultantplus://offline/main?base=LAW;n=114248;fld=134;dst=100036"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82AF0-CC1E-4DFD-9706-976A2A6F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7312</TotalTime>
  <Pages>46</Pages>
  <Words>12581</Words>
  <Characters>71712</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Пользователь</cp:lastModifiedBy>
  <cp:revision>242</cp:revision>
  <cp:lastPrinted>2021-11-03T07:32:00Z</cp:lastPrinted>
  <dcterms:created xsi:type="dcterms:W3CDTF">2018-08-23T01:22:00Z</dcterms:created>
  <dcterms:modified xsi:type="dcterms:W3CDTF">2021-11-17T04:03:00Z</dcterms:modified>
</cp:coreProperties>
</file>