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3"/>
        <w:jc w:val="center"/>
        <w:rPr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63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6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МИНИСТЕРСТВО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6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СТРОИТЕЛЬСТВА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6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НОВОСИБИРСКОЙ ОБЛАСТИ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96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6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ПРИКАЗ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9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963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6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                                                                                                        № 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63"/>
        <w:jc w:val="both"/>
      </w:pPr>
      <w:r/>
      <w:r/>
    </w:p>
    <w:p>
      <w:pPr>
        <w:pStyle w:val="963"/>
        <w:jc w:val="center"/>
      </w:pPr>
      <w:r>
        <w:t xml:space="preserve">г. Новосибирск</w:t>
      </w:r>
      <w:r/>
    </w:p>
    <w:p>
      <w:pPr>
        <w:pStyle w:val="963"/>
        <w:jc w:val="both"/>
      </w:pPr>
      <w:r/>
      <w:r/>
    </w:p>
    <w:p>
      <w:pPr>
        <w:pStyle w:val="963"/>
        <w:jc w:val="center"/>
      </w:pPr>
      <w: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/>
    </w:p>
    <w:p>
      <w:pPr>
        <w:pStyle w:val="963"/>
        <w:jc w:val="center"/>
      </w:pPr>
      <w:r/>
      <w:r/>
    </w:p>
    <w:p>
      <w:pPr>
        <w:pStyle w:val="97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3"/>
        <w:ind w:firstLine="708"/>
        <w:jc w:val="both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В соответствии со статьей </w:t>
      </w:r>
      <w:r>
        <w:rPr>
          <w:sz w:val="24"/>
          <w:szCs w:val="24"/>
        </w:rPr>
        <w:t xml:space="preserve">40</w:t>
      </w:r>
      <w:r>
        <w:rPr>
          <w:sz w:val="24"/>
          <w:szCs w:val="24"/>
        </w:rPr>
        <w:t xml:space="preserve"> Градостроительного кодекса Российской Федерации, постановлением Правительства Новоси</w:t>
      </w:r>
      <w:r>
        <w:rPr>
          <w:sz w:val="24"/>
          <w:szCs w:val="24"/>
        </w:rPr>
        <w:t xml:space="preserve">бирской области от 29.02.2016 № </w:t>
      </w:r>
      <w:r>
        <w:rPr>
          <w:sz w:val="24"/>
          <w:szCs w:val="24"/>
        </w:rPr>
        <w:t xml:space="preserve">57-п «Об установлении Порядка взаимодейс</w:t>
      </w:r>
      <w:r>
        <w:rPr>
          <w:sz w:val="24"/>
          <w:szCs w:val="24"/>
        </w:rPr>
        <w:t xml:space="preserve">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полномочий», </w:t>
      </w:r>
      <w:r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 xml:space="preserve">министерства строительства Новосибирской области от 28.04.2025 № 55-НПА</w:t>
      </w:r>
      <w:r>
        <w:rPr>
          <w:sz w:val="24"/>
          <w:szCs w:val="24"/>
        </w:rPr>
        <w:t xml:space="preserve"> «Об утверждении Административного регламента по предоставлению органом государственной власти субъекта Российской Федерации государственной услуги в сфере перераспределенных полномочий органов местного самоуправления «Пред</w:t>
      </w:r>
      <w:r>
        <w:rPr>
          <w:sz w:val="24"/>
          <w:szCs w:val="24"/>
        </w:rPr>
        <w:t xml:space="preserve">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</w:t>
      </w:r>
      <w:r>
        <w:t xml:space="preserve">равилами землепользования и застройки Морского сельсовета Новосибирского района Новосибирской области, утвержденные приказом министерства строительства Новосибирской области от 29.01.2021 № 35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 р и к а з ы в а 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ind w:firstLine="708"/>
        <w:jc w:val="both"/>
        <w:rPr>
          <w:sz w:val="24"/>
          <w:szCs w:val="24"/>
        </w:rPr>
        <w:outlineLvl w:val="0"/>
      </w:pPr>
      <w:r>
        <w:rPr>
          <w:bCs/>
          <w:sz w:val="24"/>
          <w:szCs w:val="24"/>
        </w:rPr>
        <w:t xml:space="preserve">1. </w:t>
      </w:r>
      <w:r>
        <w:rPr>
          <w:bCs/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редостав</w:t>
      </w:r>
      <w:r>
        <w:rPr>
          <w:sz w:val="24"/>
          <w:szCs w:val="24"/>
        </w:rPr>
        <w:t xml:space="preserve">ить</w:t>
      </w:r>
      <w:r>
        <w:rPr>
          <w:sz w:val="24"/>
          <w:szCs w:val="24"/>
        </w:rPr>
        <w:t xml:space="preserve"> разрешени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</w:rPr>
      </w:r>
      <w:r>
        <w:t xml:space="preserve">Душенину Алексею Юрьевичу в отношении земельного участка с кадастровым номером 54:19:072501:12681, площадью </w:t>
      </w:r>
      <w:r>
        <w:rPr>
          <w:color w:val="000000"/>
        </w:rPr>
        <w:t xml:space="preserve">490 кв. м, расположенного по адресу: </w:t>
      </w:r>
      <w:r>
        <w:rPr>
          <w:color w:val="000000"/>
        </w:rPr>
        <w:t xml:space="preserve">Российская Федерация, Новосибирская область, муниципальный район Новосибирский, сельское поселение Морской сельсовет, село Ленинское, улица 8-я Благодатная, земельный участок 63</w:t>
      </w:r>
      <w:r>
        <w:t xml:space="preserve"> – в части уменьшения минимального отступа от границ земельного участка с 3 метров до 2 метров со стороны земельного участка с кадастровым номером 54:19:072501:12682</w:t>
      </w:r>
      <w:r>
        <w:rPr>
          <w:color w:val="000000"/>
        </w:rPr>
        <w:t xml:space="preserve">, в целях строительства индивидуального жилого дома</w:t>
      </w:r>
      <w:r/>
      <w:r>
        <w:rPr>
          <w:color w:val="000000"/>
          <w:sz w:val="24"/>
          <w:szCs w:val="24"/>
        </w:rPr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2. </w:t>
      </w:r>
      <w:r>
        <w:rPr>
          <w:sz w:val="24"/>
          <w:szCs w:val="24"/>
        </w:rPr>
        <w:t xml:space="preserve">Отделу информационного обеспечения управления сопровождения с</w:t>
      </w:r>
      <w:r>
        <w:rPr>
          <w:sz w:val="24"/>
          <w:szCs w:val="24"/>
        </w:rPr>
        <w:t xml:space="preserve">троительства обеспечить размещение настоящего электронного приказа и (или) </w:t>
      </w:r>
      <w:r>
        <w:rPr>
          <w:sz w:val="24"/>
          <w:szCs w:val="24"/>
        </w:rPr>
        <w:t xml:space="preserve">электронного образа приказа, подписанного усиленной квалифицированной электронной подписью на официальном сайте министерства строительства Новосибирской области в информационно-телекоммуникационной сети «Интернет» в течение 5 рабочих дней со дня подписания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3"/>
        <w:ind w:firstLine="709"/>
        <w:jc w:val="both"/>
        <w:widowControl w:val="off"/>
      </w:pPr>
      <w:r>
        <w:rPr>
          <w:sz w:val="24"/>
          <w:szCs w:val="24"/>
        </w:rPr>
        <w:t xml:space="preserve">3. Контроль за исполнением настоящего приказа </w:t>
      </w:r>
      <w:r>
        <w:rPr>
          <w:sz w:val="24"/>
          <w:szCs w:val="24"/>
        </w:rPr>
        <w:t xml:space="preserve">возложить на заместителя министра – главного архитектора Новосибирской области министерства строительства Новосибирской области Фаткина И.Ю</w:t>
      </w:r>
      <w:r>
        <w:t xml:space="preserve">.</w:t>
      </w:r>
      <w:r/>
    </w:p>
    <w:p>
      <w:pPr>
        <w:pStyle w:val="963"/>
        <w:ind w:firstLine="540"/>
        <w:jc w:val="both"/>
        <w:outlineLvl w:val="0"/>
      </w:pPr>
      <w:r/>
      <w:r/>
    </w:p>
    <w:p>
      <w:pPr>
        <w:pStyle w:val="963"/>
        <w:ind w:firstLine="540"/>
        <w:jc w:val="both"/>
        <w:outlineLvl w:val="0"/>
      </w:pPr>
      <w:r/>
      <w:r/>
    </w:p>
    <w:p>
      <w:pPr>
        <w:pStyle w:val="963"/>
        <w:jc w:val="both"/>
        <w:rPr>
          <w:sz w:val="26"/>
          <w:szCs w:val="26"/>
        </w:rPr>
      </w:pPr>
      <w:r>
        <w:t xml:space="preserve">М</w:t>
      </w:r>
      <w:r>
        <w:t xml:space="preserve">инистр</w:t>
      </w:r>
      <w:r>
        <w:t xml:space="preserve">          </w:t>
      </w:r>
      <w:r>
        <w:t xml:space="preserve">                        </w:t>
      </w:r>
      <w:r>
        <w:t xml:space="preserve">  </w:t>
      </w:r>
      <w:r>
        <w:t xml:space="preserve">                          </w:t>
      </w:r>
      <w:r>
        <w:t xml:space="preserve"> </w:t>
      </w:r>
      <w:r>
        <w:t xml:space="preserve">           </w:t>
      </w:r>
      <w:r>
        <w:t xml:space="preserve">  </w:t>
      </w:r>
      <w:r>
        <w:t xml:space="preserve">              </w:t>
      </w:r>
      <w:r>
        <w:t xml:space="preserve">          </w:t>
      </w:r>
      <w:r>
        <w:t xml:space="preserve"> </w:t>
      </w:r>
      <w:r>
        <w:t xml:space="preserve">                     Д.Н. Богомолов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63"/>
        <w:jc w:val="both"/>
        <w:rPr>
          <w:sz w:val="20"/>
          <w:szCs w:val="26"/>
        </w:rPr>
      </w:pPr>
      <w:r>
        <w:rPr>
          <w:sz w:val="20"/>
          <w:szCs w:val="26"/>
        </w:rPr>
      </w:r>
      <w:r>
        <w:rPr>
          <w:sz w:val="20"/>
          <w:szCs w:val="26"/>
        </w:rPr>
      </w:r>
      <w:r>
        <w:rPr>
          <w:sz w:val="20"/>
          <w:szCs w:val="26"/>
        </w:rPr>
      </w:r>
    </w:p>
    <w:p>
      <w:pPr>
        <w:pStyle w:val="963"/>
        <w:jc w:val="both"/>
        <w:rPr>
          <w:sz w:val="20"/>
          <w:szCs w:val="20"/>
          <w:highlight w:val="none"/>
        </w:rPr>
      </w:pPr>
      <w:r>
        <w:rPr>
          <w:sz w:val="20"/>
          <w:szCs w:val="26"/>
        </w:rPr>
        <w:t xml:space="preserve">Е.В. Кузнецова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  <w:highlight w:val="none"/>
        </w:rPr>
      </w:pPr>
      <w:r>
        <w:rPr>
          <w:sz w:val="20"/>
          <w:szCs w:val="26"/>
          <w:highlight w:val="none"/>
        </w:rPr>
        <w:t xml:space="preserve">228 64 94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6" w:h="16838" w:orient="portrait"/>
      <w:pgMar w:top="993" w:right="567" w:bottom="284" w:left="1418" w:header="284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rPr>
        <w:rStyle w:val="983"/>
      </w:rPr>
      <w:framePr w:wrap="around" w:vAnchor="text" w:hAnchor="margin" w:xAlign="center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9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982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rPr>
        <w:rStyle w:val="983"/>
      </w:rPr>
      <w:framePr w:wrap="around" w:vAnchor="text" w:hAnchor="margin" w:xAlign="center" w:y="1"/>
    </w:pPr>
    <w:r>
      <w:rPr>
        <w:rStyle w:val="983"/>
      </w:rPr>
      <w:fldChar w:fldCharType="begin"/>
    </w:r>
    <w:r>
      <w:rPr>
        <w:rStyle w:val="983"/>
      </w:rPr>
      <w:instrText xml:space="preserve">PAGE  </w:instrText>
    </w:r>
    <w:r>
      <w:rPr>
        <w:rStyle w:val="983"/>
      </w:rPr>
      <w:fldChar w:fldCharType="end"/>
    </w:r>
    <w:r>
      <w:rPr>
        <w:rStyle w:val="983"/>
      </w:rPr>
    </w:r>
    <w:r>
      <w:rPr>
        <w:rStyle w:val="983"/>
      </w:rPr>
    </w:r>
  </w:p>
  <w:p>
    <w:pPr>
      <w:pStyle w:val="982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jc w:val="right"/>
      <w:rPr>
        <w:sz w:val="26"/>
        <w:szCs w:val="26"/>
      </w:rPr>
    </w:pPr>
    <w:r>
      <w:rPr>
        <w:sz w:val="26"/>
        <w:szCs w:val="26"/>
      </w:rPr>
      <w:t xml:space="preserve">Проект</w:t>
    </w:r>
    <w:r>
      <w:rPr>
        <w:sz w:val="26"/>
        <w:szCs w:val="26"/>
      </w:rPr>
    </w:r>
    <w:r>
      <w:rPr>
        <w:sz w:val="26"/>
        <w:szCs w:val="2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11" w:firstLine="709"/>
        <w:tabs>
          <w:tab w:val="num" w:pos="162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8">
    <w:multiLevelType w:val="hybridMultilevel"/>
    <w:lvl w:ilvl="0">
      <w:start w:val="1"/>
      <w:numFmt w:val="decimal"/>
      <w:pStyle w:val="990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11" w:firstLine="709"/>
        <w:tabs>
          <w:tab w:val="num" w:pos="16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20" w:firstLine="709"/>
        <w:tabs>
          <w:tab w:val="num" w:pos="23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decimal"/>
      <w:isLgl w:val="false"/>
      <w:suff w:val="tab"/>
      <w:lvlText w:val="%3)"/>
      <w:lvlJc w:val="left"/>
      <w:pPr>
        <w:ind w:left="1980" w:firstLine="709"/>
        <w:tabs>
          <w:tab w:val="num" w:pos="268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991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09"/>
        <w:tabs>
          <w:tab w:val="num" w:pos="70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989"/>
      <w:isLgl w:val="false"/>
      <w:suff w:val="tab"/>
      <w:lvlText w:val="%1."/>
      <w:lvlJc w:val="left"/>
      <w:pPr>
        <w:ind w:left="360" w:firstLine="709"/>
        <w:tabs>
          <w:tab w:val="num" w:pos="1069" w:leader="none"/>
        </w:tabs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0" w:firstLine="709"/>
        <w:tabs>
          <w:tab w:val="num" w:pos="268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  <w:tabs>
          <w:tab w:val="num" w:pos="250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  <w:tabs>
          <w:tab w:val="num" w:pos="322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  <w:tabs>
          <w:tab w:val="num" w:pos="394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  <w:tabs>
          <w:tab w:val="num" w:pos="466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  <w:tabs>
          <w:tab w:val="num" w:pos="538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  <w:tabs>
          <w:tab w:val="num" w:pos="610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  <w:tabs>
          <w:tab w:val="num" w:pos="682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  <w:tabs>
          <w:tab w:val="num" w:pos="7549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11" w:firstLine="709"/>
        <w:tabs>
          <w:tab w:val="num" w:pos="16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5"/>
  </w:num>
  <w:num w:numId="2">
    <w:abstractNumId w:val="8"/>
  </w:num>
  <w:num w:numId="3">
    <w:abstractNumId w:val="28"/>
  </w:num>
  <w:num w:numId="4">
    <w:abstractNumId w:val="23"/>
  </w:num>
  <w:num w:numId="5">
    <w:abstractNumId w:val="14"/>
  </w:num>
  <w:num w:numId="6">
    <w:abstractNumId w:val="3"/>
  </w:num>
  <w:num w:numId="7">
    <w:abstractNumId w:val="7"/>
  </w:num>
  <w:num w:numId="8">
    <w:abstractNumId w:val="26"/>
  </w:num>
  <w:num w:numId="9">
    <w:abstractNumId w:val="16"/>
  </w:num>
  <w:num w:numId="10">
    <w:abstractNumId w:val="27"/>
  </w:num>
  <w:num w:numId="11">
    <w:abstractNumId w:val="22"/>
  </w:num>
  <w:num w:numId="12">
    <w:abstractNumId w:val="21"/>
  </w:num>
  <w:num w:numId="13">
    <w:abstractNumId w:val="4"/>
  </w:num>
  <w:num w:numId="14">
    <w:abstractNumId w:val="29"/>
  </w:num>
  <w:num w:numId="15">
    <w:abstractNumId w:val="5"/>
  </w:num>
  <w:num w:numId="16">
    <w:abstractNumId w:val="11"/>
  </w:num>
  <w:num w:numId="17">
    <w:abstractNumId w:val="6"/>
  </w:num>
  <w:num w:numId="18">
    <w:abstractNumId w:val="20"/>
  </w:num>
  <w:num w:numId="19">
    <w:abstractNumId w:val="10"/>
  </w:num>
  <w:num w:numId="20">
    <w:abstractNumId w:val="15"/>
  </w:num>
  <w:num w:numId="21">
    <w:abstractNumId w:val="13"/>
  </w:num>
  <w:num w:numId="22">
    <w:abstractNumId w:val="9"/>
  </w:num>
  <w:num w:numId="23">
    <w:abstractNumId w:val="30"/>
  </w:num>
  <w:num w:numId="24">
    <w:abstractNumId w:val="2"/>
  </w:num>
  <w:num w:numId="25">
    <w:abstractNumId w:val="0"/>
  </w:num>
  <w:num w:numId="26">
    <w:abstractNumId w:val="1"/>
  </w:num>
  <w:num w:numId="27">
    <w:abstractNumId w:val="17"/>
  </w:num>
  <w:num w:numId="28">
    <w:abstractNumId w:val="24"/>
  </w:num>
  <w:num w:numId="29">
    <w:abstractNumId w:val="18"/>
  </w:num>
  <w:num w:numId="30">
    <w:abstractNumId w:val="12"/>
  </w:num>
  <w:num w:numId="31">
    <w:abstractNumId w:val="19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5">
    <w:name w:val="Heading 1"/>
    <w:basedOn w:val="963"/>
    <w:next w:val="963"/>
    <w:link w:val="7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6">
    <w:name w:val="Heading 1 Char"/>
    <w:link w:val="785"/>
    <w:uiPriority w:val="9"/>
    <w:rPr>
      <w:rFonts w:ascii="Arial" w:hAnsi="Arial" w:eastAsia="Arial" w:cs="Arial"/>
      <w:sz w:val="40"/>
      <w:szCs w:val="40"/>
    </w:rPr>
  </w:style>
  <w:style w:type="paragraph" w:styleId="787">
    <w:name w:val="Heading 2"/>
    <w:basedOn w:val="963"/>
    <w:next w:val="963"/>
    <w:link w:val="7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8">
    <w:name w:val="Heading 2 Char"/>
    <w:link w:val="787"/>
    <w:uiPriority w:val="9"/>
    <w:rPr>
      <w:rFonts w:ascii="Arial" w:hAnsi="Arial" w:eastAsia="Arial" w:cs="Arial"/>
      <w:sz w:val="34"/>
    </w:rPr>
  </w:style>
  <w:style w:type="paragraph" w:styleId="789">
    <w:name w:val="Heading 3"/>
    <w:basedOn w:val="963"/>
    <w:next w:val="963"/>
    <w:link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0">
    <w:name w:val="Heading 3 Char"/>
    <w:link w:val="789"/>
    <w:uiPriority w:val="9"/>
    <w:rPr>
      <w:rFonts w:ascii="Arial" w:hAnsi="Arial" w:eastAsia="Arial" w:cs="Arial"/>
      <w:sz w:val="30"/>
      <w:szCs w:val="30"/>
    </w:rPr>
  </w:style>
  <w:style w:type="paragraph" w:styleId="791">
    <w:name w:val="Heading 4"/>
    <w:basedOn w:val="963"/>
    <w:next w:val="963"/>
    <w:link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2">
    <w:name w:val="Heading 4 Char"/>
    <w:link w:val="791"/>
    <w:uiPriority w:val="9"/>
    <w:rPr>
      <w:rFonts w:ascii="Arial" w:hAnsi="Arial" w:eastAsia="Arial" w:cs="Arial"/>
      <w:b/>
      <w:bCs/>
      <w:sz w:val="26"/>
      <w:szCs w:val="26"/>
    </w:rPr>
  </w:style>
  <w:style w:type="paragraph" w:styleId="793">
    <w:name w:val="Heading 5"/>
    <w:basedOn w:val="963"/>
    <w:next w:val="963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4">
    <w:name w:val="Heading 5 Char"/>
    <w:link w:val="793"/>
    <w:uiPriority w:val="9"/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963"/>
    <w:next w:val="963"/>
    <w:link w:val="7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6">
    <w:name w:val="Heading 6 Char"/>
    <w:link w:val="795"/>
    <w:uiPriority w:val="9"/>
    <w:rPr>
      <w:rFonts w:ascii="Arial" w:hAnsi="Arial" w:eastAsia="Arial" w:cs="Arial"/>
      <w:b/>
      <w:bCs/>
      <w:sz w:val="22"/>
      <w:szCs w:val="22"/>
    </w:rPr>
  </w:style>
  <w:style w:type="paragraph" w:styleId="797">
    <w:name w:val="Heading 7"/>
    <w:basedOn w:val="963"/>
    <w:next w:val="963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8">
    <w:name w:val="Heading 7 Char"/>
    <w:link w:val="7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9">
    <w:name w:val="Heading 8"/>
    <w:basedOn w:val="963"/>
    <w:next w:val="963"/>
    <w:link w:val="8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0">
    <w:name w:val="Heading 8 Char"/>
    <w:link w:val="799"/>
    <w:uiPriority w:val="9"/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963"/>
    <w:next w:val="963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eading 9 Char"/>
    <w:link w:val="801"/>
    <w:uiPriority w:val="9"/>
    <w:rPr>
      <w:rFonts w:ascii="Arial" w:hAnsi="Arial" w:eastAsia="Arial" w:cs="Arial"/>
      <w:i/>
      <w:iCs/>
      <w:sz w:val="21"/>
      <w:szCs w:val="21"/>
    </w:rPr>
  </w:style>
  <w:style w:type="paragraph" w:styleId="803">
    <w:name w:val="List Paragraph"/>
    <w:basedOn w:val="963"/>
    <w:uiPriority w:val="34"/>
    <w:qFormat/>
    <w:pPr>
      <w:contextualSpacing/>
      <w:ind w:left="720"/>
    </w:pPr>
  </w:style>
  <w:style w:type="paragraph" w:styleId="804">
    <w:name w:val="No Spacing"/>
    <w:uiPriority w:val="1"/>
    <w:qFormat/>
    <w:pPr>
      <w:spacing w:before="0" w:after="0" w:line="240" w:lineRule="auto"/>
    </w:pPr>
  </w:style>
  <w:style w:type="paragraph" w:styleId="805">
    <w:name w:val="Title"/>
    <w:basedOn w:val="963"/>
    <w:next w:val="963"/>
    <w:link w:val="8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6">
    <w:name w:val="Title Char"/>
    <w:link w:val="805"/>
    <w:uiPriority w:val="10"/>
    <w:rPr>
      <w:sz w:val="48"/>
      <w:szCs w:val="48"/>
    </w:rPr>
  </w:style>
  <w:style w:type="paragraph" w:styleId="807">
    <w:name w:val="Subtitle"/>
    <w:basedOn w:val="963"/>
    <w:next w:val="963"/>
    <w:link w:val="808"/>
    <w:uiPriority w:val="11"/>
    <w:qFormat/>
    <w:pPr>
      <w:spacing w:before="200" w:after="200"/>
    </w:pPr>
    <w:rPr>
      <w:sz w:val="24"/>
      <w:szCs w:val="24"/>
    </w:rPr>
  </w:style>
  <w:style w:type="character" w:styleId="808">
    <w:name w:val="Subtitle Char"/>
    <w:link w:val="807"/>
    <w:uiPriority w:val="11"/>
    <w:rPr>
      <w:sz w:val="24"/>
      <w:szCs w:val="24"/>
    </w:rPr>
  </w:style>
  <w:style w:type="paragraph" w:styleId="809">
    <w:name w:val="Quote"/>
    <w:basedOn w:val="963"/>
    <w:next w:val="963"/>
    <w:link w:val="810"/>
    <w:uiPriority w:val="29"/>
    <w:qFormat/>
    <w:pPr>
      <w:ind w:left="720" w:right="720"/>
    </w:pPr>
    <w:rPr>
      <w:i/>
    </w:rPr>
  </w:style>
  <w:style w:type="character" w:styleId="810">
    <w:name w:val="Quote Char"/>
    <w:link w:val="809"/>
    <w:uiPriority w:val="29"/>
    <w:rPr>
      <w:i/>
    </w:rPr>
  </w:style>
  <w:style w:type="paragraph" w:styleId="811">
    <w:name w:val="Intense Quote"/>
    <w:basedOn w:val="963"/>
    <w:next w:val="963"/>
    <w:link w:val="8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>
    <w:name w:val="Intense Quote Char"/>
    <w:link w:val="811"/>
    <w:uiPriority w:val="30"/>
    <w:rPr>
      <w:i/>
    </w:rPr>
  </w:style>
  <w:style w:type="paragraph" w:styleId="813">
    <w:name w:val="Header"/>
    <w:basedOn w:val="963"/>
    <w:link w:val="8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4">
    <w:name w:val="Header Char"/>
    <w:link w:val="813"/>
    <w:uiPriority w:val="99"/>
  </w:style>
  <w:style w:type="paragraph" w:styleId="815">
    <w:name w:val="Footer"/>
    <w:basedOn w:val="963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6">
    <w:name w:val="Footer Char"/>
    <w:link w:val="815"/>
    <w:uiPriority w:val="99"/>
  </w:style>
  <w:style w:type="paragraph" w:styleId="817">
    <w:name w:val="Caption"/>
    <w:basedOn w:val="963"/>
    <w:next w:val="9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8">
    <w:name w:val="Caption Char"/>
    <w:basedOn w:val="817"/>
    <w:link w:val="815"/>
    <w:uiPriority w:val="99"/>
  </w:style>
  <w:style w:type="table" w:styleId="8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5">
    <w:name w:val="Hyperlink"/>
    <w:uiPriority w:val="99"/>
    <w:unhideWhenUsed/>
    <w:rPr>
      <w:color w:val="0000ff" w:themeColor="hyperlink"/>
      <w:u w:val="single"/>
    </w:rPr>
  </w:style>
  <w:style w:type="paragraph" w:styleId="946">
    <w:name w:val="footnote text"/>
    <w:basedOn w:val="963"/>
    <w:link w:val="947"/>
    <w:uiPriority w:val="99"/>
    <w:semiHidden/>
    <w:unhideWhenUsed/>
    <w:pPr>
      <w:spacing w:after="40" w:line="240" w:lineRule="auto"/>
    </w:pPr>
    <w:rPr>
      <w:sz w:val="18"/>
    </w:rPr>
  </w:style>
  <w:style w:type="character" w:styleId="947">
    <w:name w:val="Footnote Text Char"/>
    <w:link w:val="946"/>
    <w:uiPriority w:val="99"/>
    <w:rPr>
      <w:sz w:val="18"/>
    </w:rPr>
  </w:style>
  <w:style w:type="character" w:styleId="948">
    <w:name w:val="footnote reference"/>
    <w:uiPriority w:val="99"/>
    <w:unhideWhenUsed/>
    <w:rPr>
      <w:vertAlign w:val="superscript"/>
    </w:rPr>
  </w:style>
  <w:style w:type="paragraph" w:styleId="949">
    <w:name w:val="endnote text"/>
    <w:basedOn w:val="963"/>
    <w:link w:val="950"/>
    <w:uiPriority w:val="99"/>
    <w:semiHidden/>
    <w:unhideWhenUsed/>
    <w:pPr>
      <w:spacing w:after="0" w:line="240" w:lineRule="auto"/>
    </w:pPr>
    <w:rPr>
      <w:sz w:val="20"/>
    </w:rPr>
  </w:style>
  <w:style w:type="character" w:styleId="950">
    <w:name w:val="Endnote Text Char"/>
    <w:link w:val="949"/>
    <w:uiPriority w:val="99"/>
    <w:rPr>
      <w:sz w:val="20"/>
    </w:rPr>
  </w:style>
  <w:style w:type="character" w:styleId="951">
    <w:name w:val="endnote reference"/>
    <w:uiPriority w:val="99"/>
    <w:semiHidden/>
    <w:unhideWhenUsed/>
    <w:rPr>
      <w:vertAlign w:val="superscript"/>
    </w:rPr>
  </w:style>
  <w:style w:type="paragraph" w:styleId="952">
    <w:name w:val="toc 1"/>
    <w:basedOn w:val="963"/>
    <w:next w:val="963"/>
    <w:uiPriority w:val="39"/>
    <w:unhideWhenUsed/>
    <w:pPr>
      <w:ind w:left="0" w:right="0" w:firstLine="0"/>
      <w:spacing w:after="57"/>
    </w:pPr>
  </w:style>
  <w:style w:type="paragraph" w:styleId="953">
    <w:name w:val="toc 2"/>
    <w:basedOn w:val="963"/>
    <w:next w:val="963"/>
    <w:uiPriority w:val="39"/>
    <w:unhideWhenUsed/>
    <w:pPr>
      <w:ind w:left="283" w:right="0" w:firstLine="0"/>
      <w:spacing w:after="57"/>
    </w:pPr>
  </w:style>
  <w:style w:type="paragraph" w:styleId="954">
    <w:name w:val="toc 3"/>
    <w:basedOn w:val="963"/>
    <w:next w:val="963"/>
    <w:uiPriority w:val="39"/>
    <w:unhideWhenUsed/>
    <w:pPr>
      <w:ind w:left="567" w:right="0" w:firstLine="0"/>
      <w:spacing w:after="57"/>
    </w:pPr>
  </w:style>
  <w:style w:type="paragraph" w:styleId="955">
    <w:name w:val="toc 4"/>
    <w:basedOn w:val="963"/>
    <w:next w:val="963"/>
    <w:uiPriority w:val="39"/>
    <w:unhideWhenUsed/>
    <w:pPr>
      <w:ind w:left="850" w:right="0" w:firstLine="0"/>
      <w:spacing w:after="57"/>
    </w:pPr>
  </w:style>
  <w:style w:type="paragraph" w:styleId="956">
    <w:name w:val="toc 5"/>
    <w:basedOn w:val="963"/>
    <w:next w:val="963"/>
    <w:uiPriority w:val="39"/>
    <w:unhideWhenUsed/>
    <w:pPr>
      <w:ind w:left="1134" w:right="0" w:firstLine="0"/>
      <w:spacing w:after="57"/>
    </w:pPr>
  </w:style>
  <w:style w:type="paragraph" w:styleId="957">
    <w:name w:val="toc 6"/>
    <w:basedOn w:val="963"/>
    <w:next w:val="963"/>
    <w:uiPriority w:val="39"/>
    <w:unhideWhenUsed/>
    <w:pPr>
      <w:ind w:left="1417" w:right="0" w:firstLine="0"/>
      <w:spacing w:after="57"/>
    </w:pPr>
  </w:style>
  <w:style w:type="paragraph" w:styleId="958">
    <w:name w:val="toc 7"/>
    <w:basedOn w:val="963"/>
    <w:next w:val="963"/>
    <w:uiPriority w:val="39"/>
    <w:unhideWhenUsed/>
    <w:pPr>
      <w:ind w:left="1701" w:right="0" w:firstLine="0"/>
      <w:spacing w:after="57"/>
    </w:pPr>
  </w:style>
  <w:style w:type="paragraph" w:styleId="959">
    <w:name w:val="toc 8"/>
    <w:basedOn w:val="963"/>
    <w:next w:val="963"/>
    <w:uiPriority w:val="39"/>
    <w:unhideWhenUsed/>
    <w:pPr>
      <w:ind w:left="1984" w:right="0" w:firstLine="0"/>
      <w:spacing w:after="57"/>
    </w:pPr>
  </w:style>
  <w:style w:type="paragraph" w:styleId="960">
    <w:name w:val="toc 9"/>
    <w:basedOn w:val="963"/>
    <w:next w:val="963"/>
    <w:uiPriority w:val="39"/>
    <w:unhideWhenUsed/>
    <w:pPr>
      <w:ind w:left="2268" w:right="0" w:firstLine="0"/>
      <w:spacing w:after="57"/>
    </w:pPr>
  </w:style>
  <w:style w:type="paragraph" w:styleId="961">
    <w:name w:val="TOC Heading"/>
    <w:uiPriority w:val="39"/>
    <w:unhideWhenUsed/>
  </w:style>
  <w:style w:type="paragraph" w:styleId="962">
    <w:name w:val="table of figures"/>
    <w:basedOn w:val="963"/>
    <w:next w:val="963"/>
    <w:uiPriority w:val="99"/>
    <w:unhideWhenUsed/>
    <w:pPr>
      <w:spacing w:after="0" w:afterAutospacing="0"/>
    </w:pPr>
  </w:style>
  <w:style w:type="paragraph" w:styleId="963" w:default="1">
    <w:name w:val="Normal"/>
    <w:next w:val="963"/>
    <w:link w:val="963"/>
    <w:qFormat/>
    <w:rPr>
      <w:sz w:val="24"/>
      <w:szCs w:val="24"/>
      <w:lang w:val="ru-RU" w:eastAsia="ru-RU" w:bidi="ar-SA"/>
    </w:rPr>
  </w:style>
  <w:style w:type="paragraph" w:styleId="964">
    <w:name w:val="Заголовок 1"/>
    <w:basedOn w:val="963"/>
    <w:next w:val="963"/>
    <w:link w:val="963"/>
    <w:qFormat/>
    <w:pPr>
      <w:jc w:val="both"/>
      <w:keepNext/>
      <w:outlineLvl w:val="0"/>
    </w:pPr>
    <w:rPr>
      <w:sz w:val="28"/>
      <w:szCs w:val="28"/>
    </w:rPr>
  </w:style>
  <w:style w:type="paragraph" w:styleId="965">
    <w:name w:val="Заголовок 2"/>
    <w:basedOn w:val="963"/>
    <w:next w:val="963"/>
    <w:link w:val="963"/>
    <w:qFormat/>
    <w:pPr>
      <w:keepNext/>
      <w:outlineLvl w:val="1"/>
    </w:pPr>
    <w:rPr>
      <w:sz w:val="28"/>
    </w:rPr>
  </w:style>
  <w:style w:type="character" w:styleId="966">
    <w:name w:val="Основной шрифт абзаца"/>
    <w:next w:val="966"/>
    <w:link w:val="963"/>
    <w:semiHidden/>
  </w:style>
  <w:style w:type="table" w:styleId="967">
    <w:name w:val="Обычная таблица"/>
    <w:next w:val="967"/>
    <w:link w:val="963"/>
    <w:semiHidden/>
    <w:tblPr/>
  </w:style>
  <w:style w:type="numbering" w:styleId="968">
    <w:name w:val="Нет списка"/>
    <w:next w:val="968"/>
    <w:link w:val="963"/>
    <w:semiHidden/>
  </w:style>
  <w:style w:type="paragraph" w:styleId="969">
    <w:name w:val="Основной текст"/>
    <w:basedOn w:val="963"/>
    <w:next w:val="969"/>
    <w:link w:val="994"/>
    <w:pPr>
      <w:jc w:val="both"/>
    </w:pPr>
    <w:rPr>
      <w:sz w:val="28"/>
    </w:rPr>
  </w:style>
  <w:style w:type="paragraph" w:styleId="970">
    <w:name w:val="Текст выноски"/>
    <w:basedOn w:val="963"/>
    <w:next w:val="970"/>
    <w:link w:val="963"/>
    <w:semiHidden/>
    <w:rPr>
      <w:rFonts w:ascii="Tahoma" w:hAnsi="Tahoma" w:cs="Tahoma"/>
      <w:sz w:val="16"/>
      <w:szCs w:val="16"/>
    </w:rPr>
  </w:style>
  <w:style w:type="paragraph" w:styleId="971">
    <w:name w:val="ConsPlusNormal"/>
    <w:next w:val="971"/>
    <w:link w:val="96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72">
    <w:name w:val="Без интервала"/>
    <w:next w:val="972"/>
    <w:link w:val="963"/>
    <w:qFormat/>
    <w:rPr>
      <w:rFonts w:ascii="Calibri" w:hAnsi="Calibri" w:eastAsia="Calibri"/>
      <w:sz w:val="22"/>
      <w:szCs w:val="22"/>
      <w:lang w:val="ru-RU" w:eastAsia="en-US" w:bidi="ar-SA"/>
    </w:rPr>
  </w:style>
  <w:style w:type="table" w:styleId="973">
    <w:name w:val="Сетка таблицы"/>
    <w:basedOn w:val="967"/>
    <w:next w:val="973"/>
    <w:link w:val="963"/>
    <w:tblPr/>
  </w:style>
  <w:style w:type="paragraph" w:styleId="974">
    <w:name w:val="Стандартный HTML"/>
    <w:basedOn w:val="963"/>
    <w:next w:val="974"/>
    <w:link w:val="988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975">
    <w:name w:val="ConsPlusNonformat"/>
    <w:next w:val="975"/>
    <w:link w:val="963"/>
    <w:pPr>
      <w:widowControl w:val="off"/>
    </w:pPr>
    <w:rPr>
      <w:rFonts w:ascii="Courier New" w:hAnsi="Courier New"/>
      <w:lang w:val="ru-RU" w:eastAsia="ru-RU" w:bidi="ar-SA"/>
    </w:rPr>
  </w:style>
  <w:style w:type="paragraph" w:styleId="976">
    <w:name w:val="ConsPlusTitle"/>
    <w:next w:val="976"/>
    <w:link w:val="963"/>
    <w:pPr>
      <w:widowControl w:val="off"/>
    </w:pPr>
    <w:rPr>
      <w:rFonts w:ascii="Arial" w:hAnsi="Arial"/>
      <w:b/>
      <w:sz w:val="16"/>
      <w:lang w:val="ru-RU" w:eastAsia="ru-RU" w:bidi="ar-SA"/>
    </w:rPr>
  </w:style>
  <w:style w:type="paragraph" w:styleId="977">
    <w:name w:val="Основной текст с отступом"/>
    <w:basedOn w:val="963"/>
    <w:next w:val="977"/>
    <w:link w:val="963"/>
    <w:pPr>
      <w:ind w:left="283"/>
      <w:spacing w:after="120"/>
    </w:pPr>
  </w:style>
  <w:style w:type="paragraph" w:styleId="978">
    <w:name w:val="Обычный (веб)"/>
    <w:basedOn w:val="963"/>
    <w:next w:val="978"/>
    <w:link w:val="963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</w:rPr>
  </w:style>
  <w:style w:type="character" w:styleId="979">
    <w:name w:val="Гиперссылка"/>
    <w:next w:val="979"/>
    <w:link w:val="963"/>
    <w:rPr>
      <w:rFonts w:ascii="Times New Roman" w:hAnsi="Times New Roman" w:cs="Times New Roman"/>
      <w:color w:val="996633"/>
      <w:u w:val="none"/>
    </w:rPr>
  </w:style>
  <w:style w:type="paragraph" w:styleId="980">
    <w:name w:val="Основной текст с отступом 2"/>
    <w:basedOn w:val="963"/>
    <w:next w:val="980"/>
    <w:link w:val="963"/>
    <w:pPr>
      <w:ind w:left="283"/>
      <w:spacing w:after="120" w:line="480" w:lineRule="auto"/>
    </w:pPr>
    <w:rPr>
      <w:sz w:val="28"/>
    </w:rPr>
  </w:style>
  <w:style w:type="paragraph" w:styleId="981">
    <w:name w:val="Знак"/>
    <w:basedOn w:val="963"/>
    <w:next w:val="981"/>
    <w:link w:val="963"/>
    <w:pPr>
      <w:spacing w:after="160" w:line="240" w:lineRule="exact"/>
    </w:pPr>
    <w:rPr>
      <w:sz w:val="28"/>
      <w:szCs w:val="20"/>
      <w:lang w:val="en-US" w:eastAsia="en-US"/>
    </w:rPr>
  </w:style>
  <w:style w:type="paragraph" w:styleId="982">
    <w:name w:val="Верхний колонтитул"/>
    <w:basedOn w:val="963"/>
    <w:next w:val="982"/>
    <w:link w:val="986"/>
    <w:uiPriority w:val="99"/>
    <w:pPr>
      <w:tabs>
        <w:tab w:val="center" w:pos="4677" w:leader="none"/>
        <w:tab w:val="right" w:pos="9355" w:leader="none"/>
      </w:tabs>
    </w:pPr>
    <w:rPr>
      <w:sz w:val="28"/>
    </w:rPr>
  </w:style>
  <w:style w:type="character" w:styleId="983">
    <w:name w:val="Номер страницы"/>
    <w:basedOn w:val="966"/>
    <w:next w:val="983"/>
    <w:link w:val="963"/>
  </w:style>
  <w:style w:type="paragraph" w:styleId="984">
    <w:name w:val="Нижний колонтитул"/>
    <w:basedOn w:val="963"/>
    <w:next w:val="984"/>
    <w:link w:val="963"/>
    <w:pPr>
      <w:tabs>
        <w:tab w:val="center" w:pos="4677" w:leader="none"/>
        <w:tab w:val="right" w:pos="9355" w:leader="none"/>
      </w:tabs>
    </w:pPr>
  </w:style>
  <w:style w:type="paragraph" w:styleId="985">
    <w:name w:val="Прижатый влево"/>
    <w:basedOn w:val="963"/>
    <w:next w:val="963"/>
    <w:link w:val="963"/>
    <w:rPr>
      <w:rFonts w:ascii="Arial" w:hAnsi="Arial"/>
    </w:rPr>
  </w:style>
  <w:style w:type="character" w:styleId="986">
    <w:name w:val="Верхний колонтитул Знак"/>
    <w:next w:val="986"/>
    <w:link w:val="982"/>
    <w:uiPriority w:val="99"/>
    <w:rPr>
      <w:sz w:val="28"/>
      <w:szCs w:val="24"/>
      <w:lang w:val="ru-RU" w:eastAsia="ru-RU" w:bidi="ar-SA"/>
    </w:rPr>
  </w:style>
  <w:style w:type="paragraph" w:styleId="987">
    <w:name w:val="Абзац списка"/>
    <w:basedOn w:val="963"/>
    <w:next w:val="987"/>
    <w:link w:val="963"/>
    <w:qFormat/>
    <w:pPr>
      <w:contextualSpacing/>
      <w:ind w:left="720"/>
    </w:pPr>
  </w:style>
  <w:style w:type="character" w:styleId="988">
    <w:name w:val="Стандартный HTML Знак"/>
    <w:next w:val="988"/>
    <w:link w:val="974"/>
    <w:uiPriority w:val="99"/>
    <w:rPr>
      <w:rFonts w:ascii="Courier New" w:hAnsi="Courier New" w:cs="Courier New"/>
    </w:rPr>
  </w:style>
  <w:style w:type="numbering" w:styleId="989">
    <w:name w:val="Стиль2"/>
    <w:next w:val="989"/>
    <w:link w:val="963"/>
    <w:pPr>
      <w:numPr>
        <w:ilvl w:val="0"/>
        <w:numId w:val="3"/>
      </w:numPr>
    </w:pPr>
  </w:style>
  <w:style w:type="numbering" w:styleId="990">
    <w:name w:val="Стиль1"/>
    <w:next w:val="990"/>
    <w:link w:val="963"/>
    <w:pPr>
      <w:numPr>
        <w:ilvl w:val="0"/>
        <w:numId w:val="2"/>
      </w:numPr>
    </w:pPr>
  </w:style>
  <w:style w:type="numbering" w:styleId="991">
    <w:name w:val="Стиль3"/>
    <w:next w:val="991"/>
    <w:link w:val="963"/>
    <w:pPr>
      <w:numPr>
        <w:ilvl w:val="0"/>
        <w:numId w:val="4"/>
      </w:numPr>
    </w:pPr>
  </w:style>
  <w:style w:type="paragraph" w:styleId="992">
    <w:name w:val="Основной текст 3"/>
    <w:basedOn w:val="963"/>
    <w:next w:val="992"/>
    <w:link w:val="993"/>
    <w:pPr>
      <w:spacing w:after="120"/>
    </w:pPr>
    <w:rPr>
      <w:sz w:val="16"/>
      <w:szCs w:val="16"/>
    </w:rPr>
  </w:style>
  <w:style w:type="character" w:styleId="993">
    <w:name w:val="Основной текст 3 Знак"/>
    <w:next w:val="993"/>
    <w:link w:val="992"/>
    <w:rPr>
      <w:sz w:val="16"/>
      <w:szCs w:val="16"/>
    </w:rPr>
  </w:style>
  <w:style w:type="character" w:styleId="994">
    <w:name w:val="Основной текст Знак"/>
    <w:next w:val="994"/>
    <w:link w:val="969"/>
    <w:rPr>
      <w:sz w:val="28"/>
      <w:szCs w:val="24"/>
    </w:rPr>
  </w:style>
  <w:style w:type="character" w:styleId="995" w:default="1">
    <w:name w:val="Default Paragraph Font"/>
    <w:uiPriority w:val="1"/>
    <w:semiHidden/>
    <w:unhideWhenUsed/>
  </w:style>
  <w:style w:type="numbering" w:styleId="996" w:default="1">
    <w:name w:val="No List"/>
    <w:uiPriority w:val="99"/>
    <w:semiHidden/>
    <w:unhideWhenUsed/>
  </w:style>
  <w:style w:type="table" w:styleId="9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Мэрия</Company>
  <DocSecurity>0</DocSecurity>
  <HyperlinksChanged>false</HyperlinksChanged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</cp:revision>
  <dcterms:created xsi:type="dcterms:W3CDTF">2024-03-14T08:37:00Z</dcterms:created>
  <dcterms:modified xsi:type="dcterms:W3CDTF">2025-10-27T08:38:18Z</dcterms:modified>
  <cp:version>917504</cp:version>
</cp:coreProperties>
</file>