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52" w:rsidRDefault="00726F52" w:rsidP="00726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5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726F52">
        <w:rPr>
          <w:rFonts w:ascii="Times New Roman" w:eastAsia="Calibri" w:hAnsi="Times New Roman" w:cs="Times New Roman"/>
          <w:b/>
          <w:sz w:val="28"/>
          <w:szCs w:val="28"/>
        </w:rPr>
        <w:t>униципальный земельный контроль</w:t>
      </w:r>
    </w:p>
    <w:p w:rsidR="00726F52" w:rsidRPr="00726F52" w:rsidRDefault="00726F52" w:rsidP="00726F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земельного контроля за использованием земель на территории Новосибирского района Новосибирской области проводится в соответствии со следующими нормативными правовыми актами: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Земельный кодекс Российской Федерации;</w:t>
      </w:r>
    </w:p>
    <w:p w:rsidR="00726F52" w:rsidRPr="00726F52" w:rsidRDefault="00726F52" w:rsidP="00726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Calibri" w:hAnsi="Times New Roman" w:cs="Times New Roman"/>
          <w:sz w:val="28"/>
          <w:szCs w:val="28"/>
        </w:rPr>
        <w:t>- Федеральный закон от 06.10.2003 г. № 131-ФЗ «Об общих принципах организации местного самоуправления в Российской Федерации»;</w:t>
      </w:r>
    </w:p>
    <w:p w:rsidR="00726F52" w:rsidRPr="00726F52" w:rsidRDefault="00726F52" w:rsidP="00726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30.06.2010 г.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726F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Российской Федерации от 26.12.2014 г. № 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закон Новосибирской области от 14.02.2003 г. № 99-ОЗ «Об административных правонарушениях в Новосибирской области»;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Правительства Новосибирской области от 02.11.2015 г. № 392-п «Об установлении Порядка осуществления муниципального земельного контроля на территории Новосибирской области»;</w:t>
      </w:r>
    </w:p>
    <w:p w:rsidR="00726F52" w:rsidRP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Устав Новосибирского района Новосибирской области, принятый решением Совета депутатов Новосибирского района Новосибирской области от 26.04.2012 г. № 1;</w:t>
      </w:r>
    </w:p>
    <w:p w:rsidR="00726F52" w:rsidRDefault="00726F52" w:rsidP="00726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постановление администрации Новосибирского района Новосибирской области от 05.10.2016 г. № 1671-па «Об утверждении административного регламента осуществления муниципального земельного контроля» (с изменениями и дополнениями, внесенными постановлением администрации Новосибирского района Новосибирской области от 30.06.2017 г. № 1347-па и постановлением администрации Новосибирского района Новосибирской обла</w:t>
      </w:r>
      <w:r w:rsidR="00494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25.12.2017 г. № 2309-па).</w:t>
      </w:r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41" w:rsidRDefault="00494841" w:rsidP="00494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</w:t>
      </w:r>
      <w:r>
        <w:rPr>
          <w:rFonts w:ascii="Times New Roman" w:eastAsia="Calibri" w:hAnsi="Times New Roman" w:cs="Times New Roman"/>
          <w:b/>
          <w:sz w:val="28"/>
          <w:szCs w:val="28"/>
        </w:rPr>
        <w:t>униципальный лесной</w:t>
      </w:r>
      <w:r w:rsidRPr="00726F52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</w:t>
      </w:r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4841" w:rsidRDefault="00494841" w:rsidP="004948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Calibri" w:hAnsi="Times New Roman" w:cs="Times New Roman"/>
          <w:sz w:val="28"/>
          <w:szCs w:val="28"/>
        </w:rPr>
        <w:t xml:space="preserve">Осуществление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726F52">
        <w:rPr>
          <w:rFonts w:ascii="Times New Roman" w:eastAsia="Calibri" w:hAnsi="Times New Roman" w:cs="Times New Roman"/>
          <w:sz w:val="28"/>
          <w:szCs w:val="28"/>
        </w:rPr>
        <w:t xml:space="preserve"> контроля проводится в соответствии со следующими нормативными правовыми актами:</w:t>
      </w:r>
    </w:p>
    <w:p w:rsidR="00494841" w:rsidRPr="00494841" w:rsidRDefault="00494841" w:rsidP="004948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197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кодекс</w:t>
      </w:r>
      <w:r w:rsidRPr="0019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841" w:rsidRPr="00726F52" w:rsidRDefault="00494841" w:rsidP="004948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Calibri" w:hAnsi="Times New Roman" w:cs="Times New Roman"/>
          <w:sz w:val="28"/>
          <w:szCs w:val="28"/>
        </w:rPr>
        <w:t>- Федеральный закон от 06.10.2003 г. № 131-ФЗ «Об общих принципах организации местного самоуправления в Российской Федерации»;</w:t>
      </w:r>
    </w:p>
    <w:p w:rsidR="00494841" w:rsidRPr="00726F52" w:rsidRDefault="00494841" w:rsidP="004948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Федеральный закон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4841" w:rsidRPr="00726F52" w:rsidRDefault="00494841" w:rsidP="004948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94841" w:rsidRPr="00726F52" w:rsidRDefault="00494841" w:rsidP="004948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Устав Новосибирского района Новосибирской области, принятый решением Совета депутатов Новосибирского района Новосибирской области от 26.04.2012 г. № 1;</w:t>
      </w:r>
    </w:p>
    <w:p w:rsidR="00494841" w:rsidRDefault="00494841" w:rsidP="00494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постановление</w:t>
      </w:r>
      <w:r w:rsidRPr="00494841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Новосибирского района Новосибирской области от 03.03.2014 г. № 830-па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9484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осуществлению муниципального лесного контроля на территории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овосибирского района </w:t>
      </w:r>
      <w:r w:rsidRPr="0049484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45324" w:rsidRPr="00494841" w:rsidRDefault="00726F52" w:rsidP="004948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нормативные правовые акты размещены в свободном доступе на официальном интернет-портале правовой информации </w:t>
      </w:r>
      <w:hyperlink r:id="rId4" w:history="1">
        <w:r w:rsidRPr="00726F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http://www.pravo.gov.ru</w:t>
        </w:r>
      </w:hyperlink>
      <w:r w:rsidRPr="00726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726F52">
        <w:rPr>
          <w:rFonts w:ascii="Times New Roman" w:eastAsia="Calibri" w:hAnsi="Times New Roman" w:cs="Times New Roman"/>
          <w:sz w:val="28"/>
          <w:szCs w:val="28"/>
        </w:rPr>
        <w:t xml:space="preserve">фициальном сайте Правительства Новосибирской области </w:t>
      </w:r>
      <w:hyperlink r:id="rId5" w:history="1">
        <w:r w:rsidRPr="00726F5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http://www.nso.ru</w:t>
        </w:r>
      </w:hyperlink>
      <w:r w:rsidRPr="00726F52">
        <w:rPr>
          <w:rFonts w:ascii="Times New Roman" w:eastAsia="Calibri" w:hAnsi="Times New Roman" w:cs="Times New Roman"/>
          <w:sz w:val="28"/>
          <w:szCs w:val="28"/>
        </w:rPr>
        <w:t xml:space="preserve">, администрации Новосибирского района Новосибирской области </w:t>
      </w:r>
      <w:hyperlink r:id="rId6" w:history="1">
        <w:r w:rsidRPr="00726F52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https://nsr.nso.ru</w:t>
        </w:r>
      </w:hyperlink>
      <w:r w:rsidR="00494841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45324" w:rsidRPr="0049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02"/>
    <w:rsid w:val="00135B02"/>
    <w:rsid w:val="0019770B"/>
    <w:rsid w:val="00494841"/>
    <w:rsid w:val="00726F52"/>
    <w:rsid w:val="00C01D1C"/>
    <w:rsid w:val="00C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1451-449B-45A6-9BAA-ECF39DF9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r.nso.ru" TargetMode="External"/><Relationship Id="rId5" Type="http://schemas.openxmlformats.org/officeDocument/2006/relationships/hyperlink" Target="http://www.nso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Гусарова</dc:creator>
  <cp:keywords/>
  <dc:description/>
  <cp:lastModifiedBy>Светлана В. Гусарова</cp:lastModifiedBy>
  <cp:revision>3</cp:revision>
  <dcterms:created xsi:type="dcterms:W3CDTF">2020-03-17T01:44:00Z</dcterms:created>
  <dcterms:modified xsi:type="dcterms:W3CDTF">2020-03-17T02:34:00Z</dcterms:modified>
</cp:coreProperties>
</file>