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t xml:space="preserve">АДМИНИСТРАЦИЯ НОВОСИБИРСКОГО РАЙОНА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НОВОСИБИРСКОЙ ОБЛАСТИ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left"/>
        <w:spacing w:after="0" w:line="240" w:lineRule="auto"/>
        <w:tabs>
          <w:tab w:val="left" w:pos="839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ПОСТАНОВЛЕНИЕ</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tbl>
      <w:tblPr>
        <w:tblW w:w="0" w:type="auto"/>
        <w:tblLook w:val="04A0" w:firstRow="1" w:lastRow="0" w:firstColumn="1" w:lastColumn="0" w:noHBand="0" w:noVBand="1"/>
      </w:tblPr>
      <w:tblGrid>
        <w:gridCol w:w="3189"/>
        <w:gridCol w:w="3336"/>
        <w:gridCol w:w="3284"/>
      </w:tblGrid>
      <w:tr>
        <w:tblPrEx/>
        <w:trPr/>
        <w:tc>
          <w:tcPr>
            <w:tcW w:w="3426" w:type="dxa"/>
            <w:textDirection w:val="lrTb"/>
            <w:noWrap w:val="false"/>
          </w:tcPr>
          <w:p>
            <w:pPr>
              <w:spacing w:after="0" w:line="240" w:lineRule="auto"/>
              <w:tabs>
                <w:tab w:val="left" w:pos="6075" w:leader="none"/>
              </w:tabs>
              <w:rPr>
                <w:rFonts w:ascii="Times New Roman" w:hAnsi="Times New Roman" w:eastAsia="Times New Roman" w:cs="Times New Roman"/>
                <w:b/>
                <w:sz w:val="28"/>
                <w:szCs w:val="28"/>
                <w:u w:val="single"/>
              </w:rPr>
            </w:pPr>
            <w:r>
              <w:rPr>
                <w:rFonts w:ascii="Times New Roman" w:hAnsi="Times New Roman" w:eastAsia="Times New Roman" w:cs="Tms Rmn"/>
                <w:b/>
                <w:bCs/>
                <w:color w:val="000000"/>
                <w:sz w:val="28"/>
                <w:szCs w:val="28"/>
                <w:u w:val="none"/>
                <w:lang w:eastAsia="ru-RU"/>
              </w:rPr>
              <w:t xml:space="preserve">от  31.01.2025</w:t>
            </w:r>
            <w:r>
              <w:rPr>
                <w:rFonts w:ascii="Times New Roman" w:hAnsi="Times New Roman" w:eastAsia="Times New Roman" w:cs="Tms Rmn"/>
                <w:b/>
                <w:bCs/>
                <w:color w:val="000000"/>
                <w:sz w:val="28"/>
                <w:szCs w:val="28"/>
                <w:u w:val="none"/>
                <w:lang w:eastAsia="ru-RU"/>
              </w:rPr>
              <w:t xml:space="preserve"> г.</w:t>
            </w:r>
            <w:r>
              <w:rPr>
                <w:rFonts w:ascii="Times New Roman" w:hAnsi="Times New Roman" w:eastAsia="Times New Roman" w:cs="Times New Roman"/>
                <w:b/>
                <w:sz w:val="28"/>
                <w:szCs w:val="28"/>
                <w:u w:val="single"/>
              </w:rPr>
            </w:r>
            <w:r>
              <w:rPr>
                <w:rFonts w:ascii="Times New Roman" w:hAnsi="Times New Roman" w:eastAsia="Times New Roman" w:cs="Times New Roman"/>
                <w:b/>
                <w:sz w:val="28"/>
                <w:szCs w:val="28"/>
                <w:u w:val="single"/>
              </w:rPr>
            </w:r>
          </w:p>
        </w:tc>
        <w:tc>
          <w:tcPr>
            <w:tcW w:w="3427" w:type="dxa"/>
            <w:textDirection w:val="lrTb"/>
            <w:noWrap w:val="false"/>
          </w:tcPr>
          <w:p>
            <w:pPr>
              <w:jc w:val="center"/>
              <w:spacing w:after="0" w:line="240" w:lineRule="auto"/>
              <w:tabs>
                <w:tab w:val="left" w:pos="6075" w:leader="none"/>
              </w:tabs>
              <w:rPr>
                <w:rFonts w:ascii="Times New Roman" w:hAnsi="Times New Roman" w:eastAsia="Times New Roman" w:cs="Tms Rmn"/>
                <w:b/>
                <w:bCs/>
                <w:color w:val="000000"/>
                <w:sz w:val="24"/>
                <w:szCs w:val="24"/>
                <w:lang w:eastAsia="ru-RU"/>
              </w:rPr>
            </w:pPr>
            <w:r>
              <w:rPr>
                <w:rFonts w:ascii="Times New Roman" w:hAnsi="Times New Roman" w:eastAsia="Times New Roman" w:cs="Tms Rmn"/>
                <w:b/>
                <w:bCs/>
                <w:color w:val="000000"/>
                <w:sz w:val="24"/>
                <w:szCs w:val="24"/>
                <w:lang w:eastAsia="ru-RU"/>
              </w:rPr>
              <w:t xml:space="preserve">г.Новосибирск</w:t>
            </w:r>
            <w:r>
              <w:rPr>
                <w:rFonts w:ascii="Times New Roman" w:hAnsi="Times New Roman" w:eastAsia="Times New Roman" w:cs="Tms Rmn"/>
                <w:b/>
                <w:bCs/>
                <w:color w:val="000000"/>
                <w:sz w:val="24"/>
                <w:szCs w:val="24"/>
                <w:lang w:eastAsia="ru-RU"/>
              </w:rPr>
            </w:r>
            <w:r>
              <w:rPr>
                <w:rFonts w:ascii="Times New Roman" w:hAnsi="Times New Roman" w:eastAsia="Times New Roman" w:cs="Tms Rmn"/>
                <w:b/>
                <w:bCs/>
                <w:color w:val="000000"/>
                <w:sz w:val="24"/>
                <w:szCs w:val="24"/>
                <w:lang w:eastAsia="ru-RU"/>
              </w:rPr>
            </w:r>
          </w:p>
          <w:p>
            <w:pPr>
              <w:spacing w:after="0" w:line="240" w:lineRule="auto"/>
              <w:tabs>
                <w:tab w:val="left" w:pos="2050" w:leader="none"/>
                <w:tab w:val="right" w:pos="317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3427" w:type="dxa"/>
            <w:textDirection w:val="lrTb"/>
            <w:noWrap w:val="false"/>
          </w:tcPr>
          <w:p>
            <w:pPr>
              <w:jc w:val="right"/>
              <w:spacing w:after="0" w:line="240" w:lineRule="auto"/>
              <w:tabs>
                <w:tab w:val="left" w:pos="6075" w:leader="none"/>
              </w:tabs>
              <w:rPr>
                <w:rFonts w:ascii="Times New Roman" w:hAnsi="Times New Roman" w:eastAsia="Times New Roman" w:cs="Times New Roman"/>
                <w:b/>
                <w:sz w:val="28"/>
                <w:szCs w:val="28"/>
                <w:lang w:eastAsia="ru-RU"/>
              </w:rPr>
            </w:pPr>
            <w:r>
              <w:rPr>
                <w:rFonts w:ascii="Times New Roman" w:hAnsi="Times New Roman" w:eastAsia="Times New Roman" w:cs="Tms Rmn"/>
                <w:b/>
                <w:bCs/>
                <w:color w:val="000000"/>
                <w:sz w:val="28"/>
                <w:szCs w:val="28"/>
                <w:lang w:eastAsia="ru-RU"/>
              </w:rPr>
              <w:t xml:space="preserve">№ </w:t>
            </w:r>
            <w:r>
              <w:rPr>
                <w:rFonts w:ascii="Times New Roman" w:hAnsi="Times New Roman" w:eastAsia="Times New Roman" w:cs="Tms Rmn"/>
                <w:b/>
                <w:bCs/>
                <w:color w:val="000000"/>
                <w:sz w:val="28"/>
                <w:szCs w:val="28"/>
                <w:u w:val="none"/>
                <w:lang w:eastAsia="ru-RU"/>
              </w:rPr>
              <w:t xml:space="preserve">155-па</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tc>
      </w:tr>
    </w:tbl>
    <w:p>
      <w:pPr>
        <w:spacing w:after="0" w:line="240" w:lineRule="auto"/>
        <w:tabs>
          <w:tab w:val="left" w:pos="5870"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Об утверждении</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eastAsia="ru-RU"/>
        </w:rPr>
        <w:t xml:space="preserve">Порядка предоставления субсидий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юридическим лицам</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
          <w:sz w:val="28"/>
          <w:szCs w:val="28"/>
          <w:lang w:eastAsia="ru-RU"/>
        </w:rPr>
        <w:t xml:space="preserve">(за исключением субсидий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государственным (муниципальным) учреждениям),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индивидуальным предпринимателям, </w:t>
      </w:r>
      <w:r>
        <w:rPr>
          <w:rFonts w:ascii="Times New Roman" w:hAnsi="Times New Roman" w:eastAsia="Times New Roman" w:cs="Times New Roman"/>
          <w:b/>
          <w:sz w:val="28"/>
          <w:szCs w:val="28"/>
          <w:lang w:eastAsia="ru-RU"/>
        </w:rPr>
        <w:t xml:space="preserve">а также физическим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лицам – производителям </w:t>
      </w:r>
      <w:r>
        <w:rPr>
          <w:rFonts w:ascii="Times New Roman" w:hAnsi="Times New Roman" w:eastAsia="Times New Roman" w:cs="Times New Roman"/>
          <w:b/>
          <w:sz w:val="28"/>
          <w:szCs w:val="28"/>
          <w:lang w:eastAsia="ru-RU"/>
        </w:rPr>
        <w:t xml:space="preserve">товаров, </w:t>
      </w:r>
      <w:r>
        <w:rPr>
          <w:rFonts w:ascii="Times New Roman" w:hAnsi="Times New Roman" w:eastAsia="Times New Roman" w:cs="Times New Roman"/>
          <w:b/>
          <w:sz w:val="28"/>
          <w:szCs w:val="28"/>
          <w:lang w:eastAsia="ru-RU"/>
        </w:rPr>
        <w:t xml:space="preserve">работ, услуг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Новосибирского района Новосибирской области </w:t>
      </w:r>
      <w:r>
        <w:rPr>
          <w:rFonts w:ascii="Times New Roman" w:hAnsi="Times New Roman" w:eastAsia="Times New Roman" w:cs="Times New Roman"/>
          <w:b/>
          <w:sz w:val="28"/>
          <w:szCs w:val="28"/>
          <w:lang w:eastAsia="ru-RU"/>
        </w:rPr>
        <w:t xml:space="preserve">в рамках</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реализации муниципальной программы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Новосибирского района Новосибирск</w:t>
      </w:r>
      <w:r>
        <w:rPr>
          <w:rFonts w:ascii="Times New Roman" w:hAnsi="Times New Roman" w:eastAsia="Times New Roman" w:cs="Times New Roman"/>
          <w:b/>
          <w:sz w:val="28"/>
          <w:szCs w:val="28"/>
          <w:lang w:eastAsia="ru-RU"/>
        </w:rPr>
        <w:t xml:space="preserve">ой области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 xml:space="preserve">«Развитие и поддержка субъектов среднего</w:t>
      </w:r>
      <w:r>
        <w:rPr>
          <w:rFonts w:ascii="Times New Roman" w:hAnsi="Times New Roman" w:eastAsia="Times New Roman" w:cs="Times New Roman"/>
          <w:b/>
          <w:sz w:val="28"/>
          <w:szCs w:val="28"/>
          <w:lang w:eastAsia="ru-RU"/>
        </w:rPr>
        <w:t xml:space="preserve"> и </w:t>
      </w:r>
      <w:r>
        <w:rPr>
          <w:rFonts w:ascii="Times New Roman" w:hAnsi="Times New Roman" w:eastAsia="Times New Roman" w:cs="Times New Roman"/>
          <w:b/>
          <w:sz w:val="28"/>
          <w:szCs w:val="28"/>
          <w:lang w:eastAsia="ru-RU"/>
        </w:rPr>
        <w:t xml:space="preserve">малого </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contextualSpacing/>
        <w:jc w:val="center"/>
        <w:spacing w:after="0" w:line="240" w:lineRule="auto"/>
        <w:rPr>
          <w:rFonts w:ascii="Times New Roman" w:hAnsi="Times New Roman" w:cs="Times New Roman"/>
          <w:b/>
          <w:bCs/>
          <w:sz w:val="28"/>
          <w:szCs w:val="28"/>
        </w:rPr>
      </w:pPr>
      <w:r>
        <w:rPr>
          <w:rFonts w:ascii="Times New Roman" w:hAnsi="Times New Roman" w:eastAsia="Times New Roman" w:cs="Times New Roman"/>
          <w:b/>
          <w:sz w:val="28"/>
          <w:szCs w:val="28"/>
          <w:lang w:eastAsia="ru-RU"/>
        </w:rPr>
        <w:t xml:space="preserve">предпри</w:t>
      </w:r>
      <w:r>
        <w:rPr>
          <w:rFonts w:ascii="Times New Roman" w:hAnsi="Times New Roman" w:eastAsia="Times New Roman" w:cs="Times New Roman"/>
          <w:b/>
          <w:sz w:val="28"/>
          <w:szCs w:val="28"/>
          <w:lang w:eastAsia="ru-RU"/>
        </w:rPr>
        <w:t xml:space="preserve">нимательства </w:t>
      </w:r>
      <w:r>
        <w:rPr>
          <w:rFonts w:ascii="Times New Roman" w:hAnsi="Times New Roman" w:eastAsia="Times New Roman" w:cs="Times New Roman"/>
          <w:b/>
          <w:sz w:val="28"/>
          <w:szCs w:val="28"/>
          <w:lang w:eastAsia="ru-RU"/>
        </w:rPr>
        <w:t xml:space="preserve">Новосибирского района </w:t>
      </w:r>
      <w:r>
        <w:rPr>
          <w:rFonts w:ascii="Times New Roman" w:hAnsi="Times New Roman" w:cs="Times New Roman"/>
          <w:b/>
          <w:bCs/>
          <w:sz w:val="28"/>
          <w:szCs w:val="28"/>
        </w:rPr>
      </w:r>
      <w:r>
        <w:rPr>
          <w:rFonts w:ascii="Times New Roman" w:hAnsi="Times New Roman" w:cs="Times New Roman"/>
          <w:b/>
          <w:bCs/>
          <w:sz w:val="28"/>
          <w:szCs w:val="28"/>
        </w:rPr>
      </w:r>
    </w:p>
    <w:p>
      <w:pPr>
        <w:contextualSpacing/>
        <w:jc w:val="center"/>
        <w:spacing w:after="0" w:line="240" w:lineRule="auto"/>
        <w:rPr>
          <w:rFonts w:ascii="Times New Roman" w:hAnsi="Times New Roman" w:cs="Times New Roman"/>
          <w:b/>
          <w:bCs/>
          <w:sz w:val="28"/>
          <w:szCs w:val="28"/>
        </w:rPr>
      </w:pPr>
      <w:r>
        <w:rPr>
          <w:rFonts w:ascii="Times New Roman" w:hAnsi="Times New Roman" w:eastAsia="Times New Roman" w:cs="Times New Roman"/>
          <w:b/>
          <w:sz w:val="28"/>
          <w:szCs w:val="28"/>
          <w:lang w:eastAsia="ru-RU"/>
        </w:rPr>
        <w:t xml:space="preserve">Новосибирской области </w:t>
      </w:r>
      <w:r>
        <w:rPr>
          <w:rFonts w:ascii="Times New Roman" w:hAnsi="Times New Roman" w:eastAsia="Times New Roman" w:cs="Times New Roman"/>
          <w:b/>
          <w:sz w:val="28"/>
          <w:szCs w:val="28"/>
          <w:lang w:eastAsia="ru-RU"/>
        </w:rPr>
        <w:t xml:space="preserve">на 2017-2025 годы», </w:t>
      </w:r>
      <w:r>
        <w:rPr>
          <w:rFonts w:ascii="Times New Roman" w:hAnsi="Times New Roman" w:eastAsia="Times New Roman" w:cs="Times New Roman"/>
          <w:b/>
          <w:sz w:val="28"/>
          <w:szCs w:val="28"/>
          <w:lang w:eastAsia="ru-RU"/>
        </w:rPr>
        <w:t xml:space="preserve">утвержденной </w:t>
      </w:r>
      <w:r>
        <w:rPr>
          <w:rFonts w:ascii="Times New Roman" w:hAnsi="Times New Roman" w:cs="Times New Roman"/>
          <w:b/>
          <w:bCs/>
          <w:sz w:val="28"/>
          <w:szCs w:val="28"/>
        </w:rPr>
      </w:r>
      <w:r>
        <w:rPr>
          <w:rFonts w:ascii="Times New Roman" w:hAnsi="Times New Roman" w:cs="Times New Roman"/>
          <w:b/>
          <w:bCs/>
          <w:sz w:val="28"/>
          <w:szCs w:val="28"/>
        </w:rPr>
      </w:r>
    </w:p>
    <w:p>
      <w:pPr>
        <w:contextualSpacing/>
        <w:jc w:val="center"/>
        <w:spacing w:after="0" w:line="240" w:lineRule="auto"/>
        <w:rPr>
          <w:rFonts w:ascii="Times New Roman" w:hAnsi="Times New Roman" w:cs="Times New Roman"/>
          <w:b/>
          <w:bCs/>
          <w:sz w:val="28"/>
          <w:szCs w:val="28"/>
        </w:rPr>
      </w:pPr>
      <w:r>
        <w:rPr>
          <w:rFonts w:ascii="Times New Roman" w:hAnsi="Times New Roman" w:eastAsia="Times New Roman" w:cs="Times New Roman"/>
          <w:b/>
          <w:sz w:val="28"/>
          <w:szCs w:val="28"/>
          <w:lang w:eastAsia="ru-RU"/>
        </w:rPr>
        <w:t xml:space="preserve">постановлением</w:t>
      </w:r>
      <w:r>
        <w:rPr>
          <w:rFonts w:ascii="Times New Roman" w:hAnsi="Times New Roman" w:eastAsia="Times New Roman" w:cs="Times New Roman"/>
          <w:b/>
          <w:sz w:val="28"/>
          <w:szCs w:val="28"/>
          <w:lang w:eastAsia="ru-RU"/>
        </w:rPr>
        <w:t xml:space="preserve"> администрации Новосибирского района </w:t>
      </w:r>
      <w:r>
        <w:rPr>
          <w:rFonts w:ascii="Times New Roman" w:hAnsi="Times New Roman" w:cs="Times New Roman"/>
          <w:b/>
          <w:bCs/>
          <w:sz w:val="28"/>
          <w:szCs w:val="28"/>
        </w:rPr>
      </w:r>
      <w:r>
        <w:rPr>
          <w:rFonts w:ascii="Times New Roman" w:hAnsi="Times New Roman" w:cs="Times New Roman"/>
          <w:b/>
          <w:bCs/>
          <w:sz w:val="28"/>
          <w:szCs w:val="28"/>
        </w:rPr>
      </w:r>
    </w:p>
    <w:p>
      <w:pPr>
        <w:contextualSpacing/>
        <w:jc w:val="center"/>
        <w:spacing w:after="0" w:line="240" w:lineRule="auto"/>
        <w:rPr>
          <w:rFonts w:ascii="Times New Roman" w:hAnsi="Times New Roman" w:cs="Times New Roman"/>
          <w:b/>
          <w:bCs/>
          <w:sz w:val="28"/>
          <w:szCs w:val="28"/>
        </w:rPr>
      </w:pPr>
      <w:r>
        <w:rPr>
          <w:rFonts w:ascii="Times New Roman" w:hAnsi="Times New Roman" w:eastAsia="Times New Roman" w:cs="Times New Roman"/>
          <w:b/>
          <w:sz w:val="28"/>
          <w:szCs w:val="28"/>
          <w:lang w:eastAsia="ru-RU"/>
        </w:rPr>
        <w:t xml:space="preserve">Новосибирской области от 21.03.2017 № 446-па</w:t>
      </w:r>
      <w:r>
        <w:rPr>
          <w:rFonts w:ascii="Times New Roman" w:hAnsi="Times New Roman" w:cs="Times New Roman"/>
          <w:b/>
          <w:bCs/>
          <w:sz w:val="28"/>
          <w:szCs w:val="28"/>
        </w:rPr>
      </w:r>
      <w:r>
        <w:rPr>
          <w:rFonts w:ascii="Times New Roman" w:hAnsi="Times New Roman" w:cs="Times New Roman"/>
          <w:b/>
          <w:bCs/>
          <w:sz w:val="28"/>
          <w:szCs w:val="28"/>
        </w:rPr>
      </w:r>
    </w:p>
    <w:p>
      <w:pPr>
        <w:contextualSpacing/>
        <w:ind w:left="0" w:right="0" w:firstLine="0"/>
        <w:jc w:val="left"/>
        <w:spacing w:before="0" w:after="0" w:line="240" w:lineRule="auto"/>
        <w:rPr>
          <w:rFonts w:ascii="Times New Roman" w:hAnsi="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r>
      <w:r>
        <w:rPr>
          <w:rFonts w:ascii="Times New Roman" w:hAnsi="Times New Roman" w:cs="Times New Roman"/>
          <w:b/>
          <w:bCs/>
          <w:color w:val="000000"/>
          <w:sz w:val="28"/>
          <w:szCs w:val="28"/>
        </w:rPr>
      </w:r>
      <w:r>
        <w:rPr>
          <w:rFonts w:ascii="Times New Roman" w:hAnsi="Times New Roman" w:cs="Times New Roman"/>
          <w:b/>
          <w:bCs/>
          <w:color w:val="000000"/>
          <w:sz w:val="28"/>
          <w:szCs w:val="28"/>
        </w:rPr>
      </w:r>
    </w:p>
    <w:p>
      <w:pPr>
        <w:contextualSpacing w:val="0"/>
        <w:ind w:left="0" w:right="0" w:firstLine="709"/>
        <w:jc w:val="both"/>
        <w:spacing w:before="0" w:after="0" w:line="240" w:lineRule="auto"/>
        <w:widowControl w:val="off"/>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В</w:t>
      </w:r>
      <w:r>
        <w:rPr>
          <w:rFonts w:ascii="Times New Roman" w:hAnsi="Times New Roman" w:eastAsia="Times New Roman" w:cs="Times New Roman"/>
          <w:color w:val="000000"/>
          <w:sz w:val="28"/>
          <w:szCs w:val="24"/>
        </w:rPr>
        <w:t xml:space="preserve"> соответствии со статьей 78 </w:t>
      </w:r>
      <w:r>
        <w:rPr>
          <w:rFonts w:ascii="Times New Roman" w:hAnsi="Times New Roman" w:eastAsia="Times New Roman" w:cs="Times New Roman"/>
          <w:color w:val="000000"/>
          <w:sz w:val="28"/>
          <w:szCs w:val="24"/>
        </w:rPr>
        <w:t xml:space="preserve">Бюджетного </w:t>
      </w:r>
      <w:r>
        <w:rPr>
          <w:rFonts w:ascii="Times New Roman" w:hAnsi="Times New Roman" w:eastAsia="Times New Roman" w:cs="Times New Roman"/>
          <w:color w:val="000000"/>
          <w:sz w:val="28"/>
          <w:szCs w:val="24"/>
        </w:rPr>
        <w:t xml:space="preserve">кодекса Российской Фед</w:t>
      </w:r>
      <w:r>
        <w:rPr>
          <w:rFonts w:ascii="Times New Roman" w:hAnsi="Times New Roman" w:eastAsia="Times New Roman" w:cs="Times New Roman"/>
          <w:color w:val="000000"/>
          <w:sz w:val="28"/>
          <w:szCs w:val="24"/>
        </w:rPr>
        <w:t xml:space="preserve">ерации, пос</w:t>
      </w:r>
      <w:r>
        <w:rPr>
          <w:rFonts w:ascii="Times New Roman" w:hAnsi="Times New Roman" w:eastAsia="Times New Roman" w:cs="Times New Roman"/>
          <w:color w:val="000000"/>
          <w:sz w:val="28"/>
          <w:szCs w:val="24"/>
        </w:rPr>
        <w:t xml:space="preserve">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w:t>
      </w:r>
      <w:r>
        <w:rPr>
          <w:rFonts w:ascii="Times New Roman" w:hAnsi="Times New Roman" w:eastAsia="Times New Roman" w:cs="Times New Roman"/>
          <w:color w:val="000000"/>
          <w:sz w:val="28"/>
          <w:szCs w:val="24"/>
        </w:rPr>
        <w:t xml:space="preserve">ой Федерации, местных бюджетов субсид</w:t>
      </w:r>
      <w:r>
        <w:rPr>
          <w:rFonts w:ascii="Times New Roman" w:hAnsi="Times New Roman" w:eastAsia="Times New Roman" w:cs="Times New Roman"/>
          <w:color w:val="000000"/>
          <w:sz w:val="28"/>
          <w:szCs w:val="24"/>
        </w:rPr>
        <w:t xml:space="preserve">и</w:t>
      </w:r>
      <w:r>
        <w:rPr>
          <w:rFonts w:ascii="Times New Roman" w:hAnsi="Times New Roman" w:eastAsia="Times New Roman" w:cs="Times New Roman"/>
          <w:color w:val="000000"/>
          <w:sz w:val="28"/>
          <w:szCs w:val="24"/>
        </w:rPr>
        <w:t xml:space="preserve">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eastAsia="Times New Roman" w:cs="Times New Roman"/>
          <w:color w:val="000000"/>
          <w:sz w:val="28"/>
          <w:szCs w:val="24"/>
        </w:rPr>
        <w:t xml:space="preserve">в целях приведения нормативных правовых актов в соответствие с действующим законодательством</w:t>
      </w:r>
      <w:r>
        <w:rPr>
          <w:rFonts w:ascii="Times New Roman" w:hAnsi="Times New Roman" w:eastAsia="Times New Roman" w:cs="Times New Roman"/>
          <w:color w:val="000000"/>
          <w:sz w:val="28"/>
          <w:szCs w:val="24"/>
        </w:rPr>
        <w:t xml:space="preserve"> администрация Новосибирского района Новосибирской области</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0" w:right="0" w:firstLine="0"/>
        <w:jc w:val="left"/>
        <w:spacing w:before="0" w:after="0" w:line="240" w:lineRule="auto"/>
        <w:tabs>
          <w:tab w:val="left" w:pos="2635"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ПОСТАНОВЛЯЕТ:</w:t>
      </w:r>
      <w:r>
        <w:rPr>
          <w:rFonts w:ascii="Times New Roman" w:hAnsi="Times New Roman" w:eastAsia="Times New Roman" w:cs="Times New Roman"/>
          <w:sz w:val="24"/>
          <w:szCs w:val="24"/>
        </w:rPr>
        <w:tab/>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 Утвердить прилагаемый </w:t>
      </w:r>
      <w:r>
        <w:rPr>
          <w:rFonts w:ascii="Times New Roman" w:hAnsi="Times New Roman" w:eastAsia="Times New Roman" w:cs="Times New Roman"/>
          <w:b w:val="0"/>
          <w:bCs w:val="0"/>
          <w:sz w:val="28"/>
          <w:szCs w:val="28"/>
          <w:lang w:eastAsia="ru-RU"/>
        </w:rPr>
        <w:t xml:space="preserve">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w:t>
      </w:r>
      <w:r>
        <w:rPr>
          <w:rFonts w:ascii="Times New Roman" w:hAnsi="Times New Roman" w:eastAsia="Times New Roman" w:cs="Times New Roman"/>
          <w:b w:val="0"/>
          <w:bCs w:val="0"/>
          <w:sz w:val="28"/>
          <w:szCs w:val="28"/>
          <w:lang w:eastAsia="ru-RU"/>
        </w:rPr>
        <w:t xml:space="preserve">товаров, работ, услуг Новосибирского района Новосибирской области,</w:t>
      </w:r>
      <w:r>
        <w:rPr>
          <w:rFonts w:ascii="Times New Roman" w:hAnsi="Times New Roman" w:eastAsia="Times New Roman" w:cs="Times New Roman"/>
          <w:b w:val="0"/>
          <w:bCs w:val="0"/>
          <w:sz w:val="28"/>
          <w:szCs w:val="28"/>
          <w:lang w:eastAsia="ru-RU"/>
        </w:rPr>
        <w:t xml:space="preserve"> в рамках реализации муниципальной программы Новосибирского района Новосибирск</w:t>
      </w:r>
      <w:r>
        <w:rPr>
          <w:rFonts w:ascii="Times New Roman" w:hAnsi="Times New Roman" w:eastAsia="Times New Roman" w:cs="Times New Roman"/>
          <w:b w:val="0"/>
          <w:bCs w:val="0"/>
          <w:sz w:val="28"/>
          <w:szCs w:val="28"/>
          <w:lang w:eastAsia="ru-RU"/>
        </w:rPr>
        <w:t xml:space="preserve">ой области «Развитие и поддержка субъектов среднего и малого предприним</w:t>
      </w:r>
      <w:r>
        <w:rPr>
          <w:rFonts w:ascii="Times New Roman" w:hAnsi="Times New Roman" w:eastAsia="Times New Roman" w:cs="Times New Roman"/>
          <w:b w:val="0"/>
          <w:bCs w:val="0"/>
          <w:sz w:val="28"/>
          <w:szCs w:val="28"/>
          <w:lang w:eastAsia="ru-RU"/>
        </w:rPr>
        <w:t xml:space="preserve">ательства Новосибирского района Новосибирской области на 2017-2025 годы», утвержденной постановлением администрации Новосибирского района Новосибирской области от 21.03.2017 № 446-па.</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p>
      <w:pPr>
        <w:contextualSpacing w:val="0"/>
        <w:ind w:left="0" w:right="0" w:firstLine="709"/>
        <w:jc w:val="both"/>
        <w:spacing w:before="0" w:after="0" w:line="240" w:lineRule="auto"/>
        <w:widowControl w:val="off"/>
        <w:rPr>
          <w:rFonts w:ascii="Times New Roman" w:hAnsi="Times New Roman" w:eastAsia="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sz w:val="28"/>
          <w:szCs w:val="28"/>
          <w:lang w:eastAsia="ru-RU"/>
        </w:rPr>
      </w:r>
      <w:r>
        <w:rPr>
          <w:rFonts w:ascii="Times New Roman" w:hAnsi="Times New Roman" w:eastAsia="Times New Roman" w:cs="Times New Roman"/>
          <w:b w:val="0"/>
          <w:bCs w:val="0"/>
          <w:sz w:val="28"/>
          <w:szCs w:val="28"/>
          <w:lang w:eastAsia="ru-RU"/>
        </w:rPr>
        <w:t xml:space="preserve">2. </w:t>
      </w:r>
      <w:r>
        <w:rPr>
          <w:rFonts w:ascii="Times New Roman" w:hAnsi="Times New Roman" w:eastAsia="Times New Roman" w:cs="Times New Roman"/>
          <w:b w:val="0"/>
          <w:bCs w:val="0"/>
          <w:sz w:val="28"/>
          <w:szCs w:val="28"/>
          <w:lang w:eastAsia="ru-RU"/>
        </w:rPr>
        <w:t xml:space="preserve">Признать утратившими силу постановления администрации Новосибирского района Новосиби</w:t>
      </w:r>
      <w:r>
        <w:rPr>
          <w:rFonts w:ascii="Times New Roman" w:hAnsi="Times New Roman" w:eastAsia="Times New Roman" w:cs="Times New Roman"/>
          <w:b w:val="0"/>
          <w:bCs w:val="0"/>
          <w:sz w:val="28"/>
          <w:szCs w:val="28"/>
          <w:lang w:eastAsia="ru-RU"/>
        </w:rPr>
        <w:t xml:space="preserve">рской области:</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p>
      <w:pPr>
        <w:contextualSpacing w:val="0"/>
        <w:ind w:left="0" w:right="0" w:firstLine="709"/>
        <w:jc w:val="both"/>
        <w:spacing w:before="0" w:after="0" w:line="240" w:lineRule="auto"/>
        <w:widowControl w:val="off"/>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sz w:val="28"/>
          <w:szCs w:val="28"/>
          <w:lang w:eastAsia="ru-RU"/>
        </w:rPr>
      </w:r>
      <w:r>
        <w:rPr>
          <w:rFonts w:ascii="Times New Roman" w:hAnsi="Times New Roman" w:eastAsia="Times New Roman" w:cs="Times New Roman"/>
          <w:b w:val="0"/>
          <w:bCs w:val="0"/>
          <w:sz w:val="28"/>
          <w:szCs w:val="28"/>
          <w:lang w:eastAsia="ru-RU"/>
        </w:rPr>
        <w:t xml:space="preserve">- от</w:t>
      </w:r>
      <w:r>
        <w:rPr>
          <w:rFonts w:ascii="Times New Roman" w:hAnsi="Times New Roman" w:eastAsia="Times New Roman" w:cs="Times New Roman"/>
          <w:b w:val="0"/>
          <w:bCs w:val="0"/>
          <w:sz w:val="28"/>
          <w:szCs w:val="28"/>
          <w:lang w:eastAsia="ru-RU"/>
        </w:rPr>
        <w:t xml:space="preserve"> 04.08.2021 г. № 1389-па</w:t>
      </w:r>
      <w:r>
        <w:rPr>
          <w:rFonts w:ascii="Times New Roman" w:hAnsi="Times New Roman" w:eastAsia="Times New Roman" w:cs="Times New Roman"/>
          <w:b w:val="0"/>
          <w:bCs w:val="0"/>
          <w:sz w:val="28"/>
          <w:szCs w:val="28"/>
          <w:lang w:eastAsia="ru-RU"/>
        </w:rPr>
        <w:t xml:space="preserve"> «Об утверждении </w:t>
      </w:r>
      <w:r>
        <w:rPr>
          <w:rFonts w:ascii="Times New Roman" w:hAnsi="Times New Roman" w:eastAsia="Times New Roman" w:cs="Times New Roman"/>
          <w:b w:val="0"/>
          <w:bCs w:val="0"/>
          <w:sz w:val="28"/>
          <w:szCs w:val="28"/>
          <w:highlight w:val="white"/>
          <w:lang w:eastAsia="ru-RU"/>
        </w:rPr>
        <w:t xml:space="preserve">Порядк</w:t>
      </w:r>
      <w:r>
        <w:rPr>
          <w:rFonts w:ascii="Times New Roman" w:hAnsi="Times New Roman" w:eastAsia="Times New Roman" w:cs="Times New Roman"/>
          <w:b w:val="0"/>
          <w:bCs w:val="0"/>
          <w:sz w:val="28"/>
          <w:szCs w:val="28"/>
          <w:highlight w:val="white"/>
          <w:lang w:eastAsia="ru-RU"/>
        </w:rPr>
        <w:t xml:space="preserve">а</w:t>
      </w:r>
      <w:r>
        <w:rPr>
          <w:rFonts w:ascii="Times New Roman" w:hAnsi="Times New Roman" w:eastAsia="Times New Roman" w:cs="Times New Roman"/>
          <w:b w:val="0"/>
          <w:bCs w:val="0"/>
          <w:sz w:val="28"/>
          <w:szCs w:val="28"/>
          <w:lang w:eastAsia="ru-RU"/>
        </w:rPr>
        <w:t xml:space="preserve"> предоставления субсидии </w:t>
      </w:r>
      <w:r>
        <w:rPr>
          <w:rFonts w:ascii="Times New Roman" w:hAnsi="Times New Roman" w:eastAsia="Times New Roman" w:cs="Times New Roman"/>
          <w:b w:val="0"/>
          <w:bCs w:val="0"/>
          <w:sz w:val="28"/>
          <w:szCs w:val="28"/>
          <w:lang w:eastAsia="ru-RU"/>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w:t>
      </w:r>
      <w:r>
        <w:rPr>
          <w:rFonts w:ascii="Times New Roman" w:hAnsi="Times New Roman" w:eastAsia="Times New Roman" w:cs="Times New Roman"/>
          <w:b w:val="0"/>
          <w:bCs w:val="0"/>
          <w:sz w:val="28"/>
          <w:szCs w:val="28"/>
          <w:lang w:eastAsia="ru-RU"/>
        </w:rPr>
        <w:t xml:space="preserve">ям </w:t>
      </w:r>
      <w:r>
        <w:rPr>
          <w:rFonts w:ascii="Times New Roman" w:hAnsi="Times New Roman" w:eastAsia="Times New Roman" w:cs="Times New Roman"/>
          <w:b w:val="0"/>
          <w:bCs w:val="0"/>
          <w:sz w:val="28"/>
          <w:szCs w:val="28"/>
          <w:lang w:eastAsia="ru-RU"/>
        </w:rPr>
        <w:t xml:space="preserve">товаров, работ, услуг Новосибирского района Новосибирской области </w:t>
      </w:r>
      <w:r>
        <w:rPr>
          <w:rFonts w:ascii="Times New Roman" w:hAnsi="Times New Roman" w:eastAsia="Times New Roman" w:cs="Times New Roman"/>
          <w:b w:val="0"/>
          <w:bCs w:val="0"/>
          <w:sz w:val="28"/>
          <w:szCs w:val="28"/>
          <w:lang w:eastAsia="ru-RU"/>
        </w:rPr>
        <w:t xml:space="preserve">в рамках реализации муниципальной программы Новосибирского района Новосибирск</w:t>
      </w:r>
      <w:r>
        <w:rPr>
          <w:rFonts w:ascii="Times New Roman" w:hAnsi="Times New Roman" w:eastAsia="Times New Roman" w:cs="Times New Roman"/>
          <w:b w:val="0"/>
          <w:bCs w:val="0"/>
          <w:sz w:val="28"/>
          <w:szCs w:val="28"/>
          <w:lang w:eastAsia="ru-RU"/>
        </w:rPr>
        <w:t xml:space="preserve">ой области «Развитие и поддержка субъектов среднего и малого предпринимательства Новосибирского района Новосибирской области на 2017-2025 годы», утвержденной постановлением администрации Новосибирского района Новосибирской области от 21.03.2017 № 446-па;</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contextualSpacing/>
        <w:ind w:firstLine="709"/>
        <w:jc w:val="both"/>
        <w:spacing w:after="0" w:line="240" w:lineRule="auto"/>
        <w:rPr>
          <w:rFonts w:ascii="Times New Roman" w:hAnsi="Times New Roman" w:cs="Times New Roman"/>
          <w:b w:val="0"/>
          <w:bCs w:val="0"/>
          <w:color w:val="000000"/>
          <w:sz w:val="28"/>
          <w:szCs w:val="28"/>
        </w:rPr>
        <w:suppressLineNumbers w:val="0"/>
      </w:pPr>
      <w:r>
        <w:rPr>
          <w:rFonts w:ascii="Times New Roman" w:hAnsi="Times New Roman" w:eastAsia="Times New Roman" w:cs="Times New Roman"/>
          <w:b w:val="0"/>
          <w:bCs w:val="0"/>
          <w:sz w:val="28"/>
          <w:szCs w:val="28"/>
          <w:highlight w:val="none"/>
          <w:lang w:eastAsia="ru-RU"/>
        </w:rPr>
        <w:t xml:space="preserve">- от 09.06.2022 № 1091-па «</w:t>
      </w:r>
      <w:r>
        <w:rPr>
          <w:rFonts w:ascii="Times New Roman" w:hAnsi="Times New Roman" w:eastAsia="Times New Roman" w:cs="Times New Roman"/>
          <w:b w:val="0"/>
          <w:bCs w:val="0"/>
          <w:color w:val="000000"/>
          <w:sz w:val="28"/>
          <w:szCs w:val="28"/>
        </w:rPr>
        <w:t xml:space="preserve">О внесении изменений в постановление администрации Новосибирского района Новосибирской области от 04.08.2021</w:t>
      </w:r>
      <w:r>
        <w:rPr>
          <w:rFonts w:ascii="Times New Roman" w:hAnsi="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 1389-па «Об утверждении Порядка предоставления субсидий юридическим лицам (за исключением субсидий государственным (муниципальным) учреждениям), </w:t>
      </w:r>
      <w:r>
        <w:rPr>
          <w:rFonts w:ascii="Times New Roman" w:hAnsi="Times New Roman" w:eastAsia="Times New Roman" w:cs="Times New Roman"/>
          <w:b w:val="0"/>
          <w:bCs w:val="0"/>
          <w:color w:val="000000"/>
          <w:sz w:val="28"/>
          <w:szCs w:val="28"/>
        </w:rPr>
        <w:t xml:space="preserve">индивидуальным предпринимателям, а также физическим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«Развитие и поддержка субъ</w:t>
      </w:r>
      <w:r>
        <w:rPr>
          <w:rFonts w:ascii="Times New Roman" w:hAnsi="Times New Roman" w:eastAsia="Times New Roman" w:cs="Times New Roman"/>
          <w:b w:val="0"/>
          <w:bCs w:val="0"/>
          <w:color w:val="000000"/>
          <w:sz w:val="28"/>
          <w:szCs w:val="28"/>
        </w:rPr>
        <w:t xml:space="preserve">ектов среднего и малого предпринимательства Новосибирского района Новосибирской области на 2017-2022 годы», утвержденной постановлением администрации Новосибирского района Новосибирской области от 21.03.2017 № 446-па»</w:t>
      </w:r>
      <w:r>
        <w:rPr>
          <w:rFonts w:ascii="Times New Roman" w:hAnsi="Times New Roman" w:eastAsia="Times New Roman" w:cs="Times New Roman"/>
          <w:b w:val="0"/>
          <w:bCs w:val="0"/>
          <w:sz w:val="28"/>
          <w:szCs w:val="28"/>
          <w:highlight w:val="none"/>
          <w:lang w:eastAsia="ru-RU"/>
        </w:rPr>
        <w:t xml:space="preserve">;</w:t>
      </w:r>
      <w:r>
        <w:rPr>
          <w:rFonts w:ascii="Times New Roman" w:hAnsi="Times New Roman" w:cs="Times New Roman"/>
          <w:b w:val="0"/>
          <w:bCs w:val="0"/>
          <w:color w:val="000000"/>
          <w:sz w:val="28"/>
          <w:szCs w:val="28"/>
        </w:rPr>
      </w:r>
      <w:r>
        <w:rPr>
          <w:rFonts w:ascii="Times New Roman" w:hAnsi="Times New Roman" w:cs="Times New Roman"/>
          <w:b w:val="0"/>
          <w:bCs w:val="0"/>
          <w:color w:val="000000"/>
          <w:sz w:val="28"/>
          <w:szCs w:val="28"/>
        </w:rPr>
      </w:r>
    </w:p>
    <w:p>
      <w:pPr>
        <w:ind w:left="0" w:right="0" w:firstLine="709"/>
        <w:jc w:val="both"/>
        <w:spacing w:before="0" w:after="0" w:line="240" w:lineRule="auto"/>
        <w:rPr>
          <w:rFonts w:ascii="Times New Roman" w:hAnsi="Times New Roman" w:eastAsia="Times New Roman" w:cs="Times New Roman"/>
          <w:b w:val="0"/>
          <w:bCs w:val="0"/>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sz w:val="28"/>
          <w:szCs w:val="28"/>
          <w:highlight w:val="none"/>
          <w:lang w:eastAsia="ru-RU"/>
        </w:rPr>
        <w:t xml:space="preserve">- от 08.11.2022 № 2133-па </w:t>
      </w:r>
      <w:r>
        <w:rPr>
          <w:rFonts w:ascii="Times New Roman" w:hAnsi="Times New Roman" w:eastAsia="Times New Roman" w:cs="Times New Roman"/>
          <w:b w:val="0"/>
          <w:bCs w:val="0"/>
          <w:color w:val="000000"/>
          <w:sz w:val="28"/>
          <w:szCs w:val="28"/>
        </w:rPr>
        <w:t xml:space="preserve">О внесении изменений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w:t>
      </w:r>
      <w:r>
        <w:rPr>
          <w:rFonts w:ascii="Times New Roman" w:hAnsi="Times New Roman" w:eastAsia="Times New Roman" w:cs="Times New Roman"/>
          <w:b w:val="0"/>
          <w:bCs w:val="0"/>
          <w:color w:val="000000"/>
          <w:sz w:val="28"/>
          <w:szCs w:val="28"/>
        </w:rPr>
        <w:t xml:space="preserve">а также физическим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«Развитие и поддержка субъектов среднего и малого предприним</w:t>
      </w:r>
      <w:r>
        <w:rPr>
          <w:rFonts w:ascii="Times New Roman" w:hAnsi="Times New Roman" w:eastAsia="Times New Roman" w:cs="Times New Roman"/>
          <w:b w:val="0"/>
          <w:bCs w:val="0"/>
          <w:color w:val="000000"/>
          <w:sz w:val="28"/>
          <w:szCs w:val="28"/>
        </w:rPr>
        <w:t xml:space="preserve">ательства Новосибирского района Новосибирской области на 2017-2024 годы»;</w:t>
      </w:r>
      <w:r>
        <w:rPr>
          <w:rFonts w:ascii="Times New Roman" w:hAnsi="Times New Roman" w:eastAsia="Times New Roman" w:cs="Times New Roman"/>
          <w:b w:val="0"/>
          <w:bCs w:val="0"/>
          <w:color w:val="000000"/>
          <w:sz w:val="28"/>
          <w:szCs w:val="28"/>
        </w:rPr>
      </w:r>
      <w:r>
        <w:rPr>
          <w:rFonts w:ascii="Times New Roman" w:hAnsi="Times New Roman" w:eastAsia="Times New Roman" w:cs="Times New Roman"/>
          <w:b w:val="0"/>
          <w:bCs w:val="0"/>
          <w:color w:val="000000"/>
          <w:sz w:val="28"/>
          <w:szCs w:val="28"/>
        </w:rPr>
      </w:r>
    </w:p>
    <w:p>
      <w:pPr>
        <w:ind w:left="0" w:right="0" w:firstLine="709"/>
        <w:jc w:val="both"/>
        <w:spacing w:before="0" w:after="0" w:line="240" w:lineRule="auto"/>
        <w:rPr>
          <w:rFonts w:ascii="Times New Roman" w:hAnsi="Times New Roman" w:eastAsia="Times New Roman" w:cs="Times New Roman"/>
          <w:b w:val="0"/>
          <w:bCs w:val="0"/>
          <w:sz w:val="28"/>
          <w:szCs w:val="28"/>
          <w:lang w:eastAsia="ru-RU"/>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sz w:val="28"/>
          <w:szCs w:val="28"/>
        </w:rPr>
      </w:r>
      <w:r>
        <w:rPr>
          <w:rFonts w:ascii="Times New Roman" w:hAnsi="Times New Roman" w:eastAsia="Times New Roman" w:cs="Times New Roman"/>
          <w:b w:val="0"/>
          <w:bCs w:val="0"/>
          <w:sz w:val="28"/>
          <w:szCs w:val="28"/>
          <w:lang w:eastAsia="ru-RU"/>
        </w:rPr>
        <w:t xml:space="preserve">-</w:t>
      </w:r>
      <w:r>
        <w:rPr>
          <w:rFonts w:ascii="Times New Roman" w:hAnsi="Times New Roman" w:eastAsia="Times New Roman" w:cs="Times New Roman"/>
          <w:b w:val="0"/>
          <w:bCs w:val="0"/>
          <w:sz w:val="28"/>
          <w:szCs w:val="28"/>
          <w:lang w:eastAsia="ru-RU"/>
        </w:rPr>
        <w:t xml:space="preserve"> от 10.10.2023 № 2344-па «О внесении изменений в постановление администрации Новосибирского района Новосибирской области от 04.08.2021</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sz w:val="28"/>
          <w:szCs w:val="28"/>
          <w:lang w:eastAsia="ru-RU"/>
        </w:rPr>
        <w:t xml:space="preserve">№ 1389-па «Об утверждении Порядка предоставления субсидий юридическим лицам</w:t>
      </w:r>
      <w:r>
        <w:rPr>
          <w:rFonts w:ascii="Times New Roman" w:hAnsi="Times New Roman" w:eastAsia="Times New Roman" w:cs="Times New Roman"/>
          <w:b w:val="0"/>
          <w:bCs w:val="0"/>
          <w:sz w:val="28"/>
          <w:szCs w:val="28"/>
          <w:lang w:eastAsia="ru-RU"/>
        </w:rPr>
        <w:t xml:space="preserve"> (за исключением субсидий государственным (муниципальными) учреждениям), индивидуальным предпринимателям, а также физическим лицам-производителям товаров, работ, услуг Новосибирского района Новосибирской области в рамках реализации муниципальной программы </w:t>
      </w:r>
      <w:r>
        <w:rPr>
          <w:rFonts w:ascii="Times New Roman" w:hAnsi="Times New Roman" w:eastAsia="Times New Roman" w:cs="Times New Roman"/>
          <w:b w:val="0"/>
          <w:bCs w:val="0"/>
          <w:sz w:val="28"/>
          <w:szCs w:val="28"/>
          <w:lang w:eastAsia="ru-RU"/>
        </w:rPr>
        <w:t xml:space="preserve">Новосибирского района Новосибирск</w:t>
      </w:r>
      <w:r>
        <w:rPr>
          <w:rFonts w:ascii="Times New Roman" w:hAnsi="Times New Roman" w:eastAsia="Times New Roman" w:cs="Times New Roman"/>
          <w:b w:val="0"/>
          <w:bCs w:val="0"/>
          <w:sz w:val="28"/>
          <w:szCs w:val="28"/>
          <w:lang w:eastAsia="ru-RU"/>
        </w:rPr>
        <w:t xml:space="preserve">ой области «Развитие и поддержка субъектов среднего и малого предпринимательства Новосибирского района Новосибирской области на 2017-2025 годы», утвержденной постановлением администрации Новосибирского района Новосибирской области от 21.03.2017 № 446-па</w:t>
      </w:r>
      <w:r>
        <w:rPr>
          <w:rFonts w:ascii="Times New Roman" w:hAnsi="Times New Roman" w:eastAsia="Times New Roman" w:cs="Times New Roman"/>
          <w:b w:val="0"/>
          <w:bCs w:val="0"/>
          <w:sz w:val="28"/>
          <w:szCs w:val="28"/>
          <w:lang w:eastAsia="ru-RU"/>
        </w:rPr>
        <w:t xml:space="preserve">»;</w:t>
      </w:r>
      <w:r>
        <w:rPr>
          <w:rFonts w:ascii="Times New Roman" w:hAnsi="Times New Roman" w:eastAsia="Times New Roman" w:cs="Times New Roman"/>
          <w:b w:val="0"/>
          <w:bCs w:val="0"/>
          <w:sz w:val="28"/>
          <w:szCs w:val="28"/>
          <w:lang w:eastAsia="ru-RU"/>
        </w:rPr>
      </w:r>
      <w:r>
        <w:rPr>
          <w:rFonts w:ascii="Times New Roman" w:hAnsi="Times New Roman" w:eastAsia="Times New Roman" w:cs="Times New Roman"/>
          <w:b w:val="0"/>
          <w:bCs w:val="0"/>
          <w:sz w:val="28"/>
          <w:szCs w:val="28"/>
          <w:lang w:eastAsia="ru-RU"/>
        </w:rPr>
      </w:r>
    </w:p>
    <w:p>
      <w:pPr>
        <w:ind w:left="0" w:right="0" w:firstLine="709"/>
        <w:jc w:val="both"/>
        <w:spacing w:before="0" w:after="0" w:line="240" w:lineRule="auto"/>
        <w:rPr>
          <w:rFonts w:ascii="Times New Roman" w:hAnsi="Times New Roman" w:eastAsia="Times New Roman" w:cs="Times New Roman"/>
          <w:b w:val="0"/>
          <w:bCs w:val="0"/>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sz w:val="28"/>
          <w:szCs w:val="28"/>
          <w:lang w:eastAsia="ru-RU"/>
        </w:rPr>
      </w:r>
      <w:r>
        <w:rPr>
          <w:rFonts w:ascii="Times New Roman" w:hAnsi="Times New Roman" w:eastAsia="Times New Roman" w:cs="Times New Roman"/>
          <w:b w:val="0"/>
          <w:bCs w:val="0"/>
          <w:sz w:val="28"/>
          <w:szCs w:val="28"/>
          <w:lang w:eastAsia="ru-RU"/>
        </w:rPr>
        <w:t xml:space="preserve">- </w:t>
      </w:r>
      <w:r>
        <w:rPr>
          <w:rFonts w:ascii="Times New Roman" w:hAnsi="Times New Roman" w:eastAsia="Times New Roman" w:cs="Times New Roman"/>
          <w:b w:val="0"/>
          <w:bCs w:val="0"/>
          <w:sz w:val="28"/>
          <w:szCs w:val="28"/>
          <w:lang w:eastAsia="ru-RU"/>
        </w:rPr>
        <w:t xml:space="preserve">от 29.12.2023 № 3211-па «О внесении изменений в Приложения 1 и 3 к Порядку предоставления субсидий юридическим лицам </w:t>
      </w:r>
      <w:r>
        <w:rPr>
          <w:rFonts w:ascii="Times New Roman" w:hAnsi="Times New Roman" w:eastAsia="Times New Roman" w:cs="Times New Roman"/>
          <w:b w:val="0"/>
          <w:bCs w:val="0"/>
          <w:sz w:val="28"/>
          <w:szCs w:val="28"/>
          <w:lang w:eastAsia="ru-RU"/>
        </w:rPr>
        <w:t xml:space="preserve">(за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Новосибирского района Новосибирской области в рамках реализации муниципальной программы </w:t>
      </w:r>
      <w:r>
        <w:rPr>
          <w:rFonts w:ascii="Times New Roman" w:hAnsi="Times New Roman" w:eastAsia="Times New Roman" w:cs="Times New Roman"/>
          <w:b w:val="0"/>
          <w:bCs w:val="0"/>
          <w:sz w:val="28"/>
          <w:szCs w:val="28"/>
          <w:lang w:eastAsia="ru-RU"/>
        </w:rPr>
        <w:t xml:space="preserve">Новосибирского района Новосибирской области </w:t>
      </w:r>
      <w:r>
        <w:rPr>
          <w:rFonts w:ascii="Times New Roman" w:hAnsi="Times New Roman" w:eastAsia="Times New Roman" w:cs="Times New Roman"/>
          <w:b w:val="0"/>
          <w:bCs w:val="0"/>
          <w:sz w:val="28"/>
          <w:szCs w:val="28"/>
          <w:lang w:eastAsia="ru-RU"/>
        </w:rPr>
        <w:t xml:space="preserve">«Развитие и поддержка субъектов среднего и малого предпринимательства</w:t>
      </w:r>
      <w:r>
        <w:rPr>
          <w:rFonts w:ascii="Times New Roman" w:hAnsi="Times New Roman" w:eastAsia="Times New Roman" w:cs="Times New Roman"/>
          <w:b w:val="0"/>
          <w:bCs w:val="0"/>
          <w:sz w:val="28"/>
          <w:szCs w:val="28"/>
          <w:lang w:eastAsia="ru-RU"/>
        </w:rPr>
        <w:t xml:space="preserve"> Новосибирского района Новосибир</w:t>
      </w:r>
      <w:r>
        <w:rPr>
          <w:rFonts w:ascii="Times New Roman" w:hAnsi="Times New Roman" w:eastAsia="Times New Roman" w:cs="Times New Roman"/>
          <w:b w:val="0"/>
          <w:bCs w:val="0"/>
          <w:sz w:val="28"/>
          <w:szCs w:val="28"/>
          <w:lang w:eastAsia="ru-RU"/>
        </w:rPr>
        <w:t xml:space="preserve">ской области на 2017-2025 годы», утвержденной постановлением администрации Новосибирского района Новосибирской области от 21.03.2021 № 446-па», утвержденному постановлением администрации Новосибирского района Новосибирской области от 04.08.2021 </w:t>
      </w:r>
      <w:r>
        <w:rPr>
          <w:rFonts w:ascii="Times New Roman" w:hAnsi="Times New Roman" w:eastAsia="Times New Roman" w:cs="Times New Roman"/>
          <w:b w:val="0"/>
          <w:bCs w:val="0"/>
          <w:sz w:val="28"/>
          <w:szCs w:val="28"/>
          <w:lang w:eastAsia="ru-RU"/>
        </w:rPr>
        <w:t xml:space="preserve">№ 1389-па»</w:t>
      </w:r>
      <w:r>
        <w:rPr>
          <w:rFonts w:ascii="Times New Roman" w:hAnsi="Times New Roman" w:eastAsia="Times New Roman" w:cs="Times New Roman"/>
          <w:b w:val="0"/>
          <w:bCs w:val="0"/>
          <w:sz w:val="28"/>
          <w:szCs w:val="28"/>
          <w:lang w:eastAsia="ru-RU"/>
        </w:rPr>
        <w:t xml:space="preserve">. </w:t>
      </w:r>
      <w:r>
        <w:rPr>
          <w:rFonts w:ascii="Times New Roman" w:hAnsi="Times New Roman" w:eastAsia="Times New Roman" w:cs="Times New Roman"/>
          <w:b w:val="0"/>
          <w:bCs w:val="0"/>
          <w:color w:val="000000"/>
          <w:sz w:val="28"/>
          <w:szCs w:val="28"/>
        </w:rPr>
      </w:r>
      <w:r>
        <w:rPr>
          <w:rFonts w:ascii="Times New Roman" w:hAnsi="Times New Roman" w:eastAsia="Times New Roman" w:cs="Times New Roman"/>
          <w:b w:val="0"/>
          <w:bCs w:val="0"/>
          <w:color w:val="000000"/>
          <w:sz w:val="28"/>
          <w:szCs w:val="28"/>
        </w:rPr>
      </w:r>
    </w:p>
    <w:p>
      <w:pPr>
        <w:contextualSpacing/>
        <w:ind w:left="0" w:right="0" w:firstLine="709"/>
        <w:jc w:val="both"/>
        <w:spacing w:after="0" w:line="240" w:lineRule="auto"/>
        <w:rPr>
          <w:rFonts w:ascii="Times New Roman" w:hAnsi="Times New Roman" w:cs="Times New Roman"/>
          <w:b/>
          <w:bCs/>
          <w:sz w:val="28"/>
          <w:szCs w:val="28"/>
        </w:rPr>
        <w:suppressLineNumbers w:val="0"/>
      </w:pPr>
      <w:r>
        <w:rPr>
          <w:rFonts w:ascii="Times New Roman" w:hAnsi="Times New Roman" w:eastAsia="Times New Roman" w:cs="Times New Roman"/>
          <w:b w:val="0"/>
          <w:bCs w:val="0"/>
          <w:sz w:val="28"/>
          <w:szCs w:val="28"/>
          <w:lang w:eastAsia="ru-RU"/>
        </w:rPr>
      </w:r>
      <w:r>
        <w:rPr>
          <w:rFonts w:ascii="Times New Roman" w:hAnsi="Times New Roman" w:eastAsia="Times New Roman" w:cs="Times New Roman"/>
          <w:sz w:val="28"/>
          <w:szCs w:val="28"/>
          <w:highlight w:val="none"/>
          <w:lang w:eastAsia="ru-RU"/>
        </w:rPr>
        <w:t xml:space="preserve">3. Начальнику управления</w:t>
      </w:r>
      <w:r>
        <w:rPr>
          <w:rFonts w:ascii="Times New Roman" w:hAnsi="Times New Roman" w:eastAsia="Times New Roman" w:cs="Times New Roman"/>
          <w:sz w:val="28"/>
          <w:szCs w:val="28"/>
          <w:highlight w:val="none"/>
          <w:lang w:eastAsia="ru-RU"/>
        </w:rPr>
        <w:t xml:space="preserve"> экономического развития, промышл</w:t>
      </w:r>
      <w:r>
        <w:rPr>
          <w:rFonts w:ascii="Times New Roman" w:hAnsi="Times New Roman" w:eastAsia="Times New Roman" w:cs="Times New Roman"/>
          <w:sz w:val="28"/>
          <w:szCs w:val="28"/>
          <w:highlight w:val="none"/>
          <w:lang w:eastAsia="ru-RU"/>
        </w:rPr>
        <w:t xml:space="preserve">енности и торговли администрации Новосибирского района Новосибирско</w:t>
      </w:r>
      <w:r>
        <w:rPr>
          <w:rFonts w:ascii="Times New Roman" w:hAnsi="Times New Roman" w:eastAsia="Times New Roman" w:cs="Times New Roman"/>
          <w:sz w:val="28"/>
          <w:szCs w:val="28"/>
          <w:highlight w:val="none"/>
          <w:lang w:eastAsia="ru-RU"/>
        </w:rPr>
        <w:t xml:space="preserve">й области Марусиной Н.Д. обеспечить размещение постановления на сайте администрации Новосибирского района Новосибирской области в информационно-телекоммуникационной сети «Интернет» и опубликование в газете «Новосибирский район – территория развития».</w:t>
      </w:r>
      <w:r>
        <w:rPr>
          <w:rFonts w:ascii="Times New Roman" w:hAnsi="Times New Roman" w:cs="Times New Roman"/>
          <w:b/>
          <w:bCs/>
          <w:sz w:val="28"/>
          <w:szCs w:val="28"/>
        </w:rPr>
      </w:r>
      <w:r>
        <w:rPr>
          <w:rFonts w:ascii="Times New Roman" w:hAnsi="Times New Roman" w:cs="Times New Roman"/>
          <w:b/>
          <w:bCs/>
          <w:sz w:val="28"/>
          <w:szCs w:val="28"/>
        </w:rPr>
      </w:r>
    </w:p>
    <w:p>
      <w:pPr>
        <w:contextualSpacing/>
        <w:ind w:left="0" w:right="0" w:firstLine="709"/>
        <w:jc w:val="both"/>
        <w:spacing w:after="0" w:line="240" w:lineRule="auto"/>
        <w:rPr>
          <w:rFonts w:ascii="Times New Roman" w:hAnsi="Times New Roman" w:cs="Times New Roman"/>
          <w:b/>
          <w:bCs/>
          <w:sz w:val="28"/>
          <w:szCs w:val="28"/>
        </w:rPr>
        <w:suppressLineNumbers w:val="0"/>
      </w:pPr>
      <w:r>
        <w:rPr>
          <w:rFonts w:ascii="Times New Roman" w:hAnsi="Times New Roman" w:cs="Times New Roman"/>
          <w:b/>
          <w:bCs/>
          <w:sz w:val="28"/>
          <w:szCs w:val="28"/>
        </w:rPr>
      </w:r>
      <w:r>
        <w:rPr>
          <w:rFonts w:ascii="Times New Roman" w:hAnsi="Times New Roman" w:eastAsia="Times New Roman" w:cs="Times New Roman"/>
          <w:sz w:val="28"/>
          <w:szCs w:val="28"/>
          <w:lang w:eastAsia="ru-RU"/>
        </w:rPr>
        <w:t xml:space="preserve">4. Контроль за исполнением</w:t>
      </w:r>
      <w:r>
        <w:rPr>
          <w:rFonts w:ascii="Times New Roman" w:hAnsi="Times New Roman" w:eastAsia="Times New Roman" w:cs="Times New Roman"/>
          <w:sz w:val="28"/>
          <w:szCs w:val="28"/>
          <w:lang w:eastAsia="ru-RU"/>
        </w:rPr>
        <w:t xml:space="preserve"> постановления </w:t>
      </w:r>
      <w:r>
        <w:rPr>
          <w:rFonts w:ascii="Times New Roman" w:hAnsi="Times New Roman" w:eastAsia="Times New Roman" w:cs="Times New Roman"/>
          <w:sz w:val="28"/>
          <w:szCs w:val="28"/>
          <w:lang w:eastAsia="ru-RU"/>
        </w:rPr>
        <w:t xml:space="preserve">возложить на </w:t>
      </w:r>
      <w:r>
        <w:rPr>
          <w:rFonts w:ascii="Times New Roman" w:hAnsi="Times New Roman" w:eastAsia="Times New Roman" w:cs="Times New Roman"/>
          <w:sz w:val="28"/>
          <w:szCs w:val="28"/>
          <w:lang w:eastAsia="ru-RU"/>
        </w:rPr>
        <w:t xml:space="preserve">первого </w:t>
      </w:r>
      <w:r>
        <w:rPr>
          <w:rFonts w:ascii="Times New Roman" w:hAnsi="Times New Roman" w:eastAsia="Times New Roman" w:cs="Times New Roman"/>
          <w:sz w:val="28"/>
          <w:szCs w:val="28"/>
          <w:lang w:eastAsia="ru-RU"/>
        </w:rPr>
        <w:t xml:space="preserve">заместителя главы администрации Новосибирского района Новосибирской области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Сергееву Т.Н.</w:t>
      </w:r>
      <w:r>
        <w:rPr>
          <w:rFonts w:ascii="Times New Roman" w:hAnsi="Times New Roman" w:cs="Times New Roman"/>
          <w:b/>
          <w:bCs/>
          <w:sz w:val="28"/>
          <w:szCs w:val="28"/>
        </w:rPr>
      </w:r>
      <w:r>
        <w:rPr>
          <w:rFonts w:ascii="Times New Roman" w:hAnsi="Times New Roman" w:cs="Times New Roman"/>
          <w:b/>
          <w:bCs/>
          <w:sz w:val="28"/>
          <w:szCs w:val="28"/>
        </w:rPr>
      </w:r>
    </w:p>
    <w:p>
      <w:pPr>
        <w:jc w:val="both"/>
        <w:spacing w:after="0" w:line="240" w:lineRule="auto"/>
        <w:rPr>
          <w:rFonts w:ascii="Times New Roman" w:hAnsi="Times New Roman" w:cs="Times New Roman"/>
          <w:color w:val="auto"/>
          <w:sz w:val="28"/>
          <w:szCs w:val="28"/>
          <w:highlight w:val="none"/>
        </w:rPr>
      </w:pPr>
      <w:r>
        <w:rPr>
          <w:rFonts w:ascii="Times New Roman" w:hAnsi="Times New Roman" w:eastAsia="Times New Roman" w:cs="Times New Roman"/>
          <w:color w:val="auto"/>
          <w:sz w:val="28"/>
          <w:szCs w:val="28"/>
          <w:highlight w:val="none"/>
          <w:lang w:eastAsia="ru-RU"/>
        </w:rPr>
      </w: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r>
    </w:p>
    <w:p>
      <w:pPr>
        <w:jc w:val="both"/>
        <w:spacing w:after="0" w:line="240" w:lineRule="auto"/>
        <w:rPr>
          <w:rFonts w:ascii="Times New Roman" w:hAnsi="Times New Roman" w:eastAsia="Times New Roman" w:cs="Times New Roman"/>
          <w:color w:val="auto"/>
          <w:sz w:val="28"/>
          <w:szCs w:val="28"/>
          <w:highlight w:val="none"/>
          <w:lang w:eastAsia="ru-RU"/>
        </w:rPr>
      </w:pPr>
      <w:r>
        <w:rPr>
          <w:rFonts w:ascii="Times New Roman" w:hAnsi="Times New Roman" w:eastAsia="Times New Roman" w:cs="Times New Roman"/>
          <w:color w:val="auto"/>
          <w:sz w:val="28"/>
          <w:szCs w:val="28"/>
          <w:highlight w:val="none"/>
          <w:lang w:eastAsia="ru-RU"/>
        </w:rPr>
      </w:r>
      <w:r>
        <w:rPr>
          <w:rFonts w:ascii="Times New Roman" w:hAnsi="Times New Roman" w:eastAsia="Times New Roman" w:cs="Times New Roman"/>
          <w:color w:val="auto"/>
          <w:sz w:val="28"/>
          <w:szCs w:val="28"/>
          <w:highlight w:val="none"/>
          <w:lang w:eastAsia="ru-RU"/>
        </w:rPr>
      </w:r>
      <w:r>
        <w:rPr>
          <w:rFonts w:ascii="Times New Roman" w:hAnsi="Times New Roman" w:eastAsia="Times New Roman" w:cs="Times New Roman"/>
          <w:color w:val="auto"/>
          <w:sz w:val="28"/>
          <w:szCs w:val="28"/>
          <w:highlight w:val="none"/>
          <w:lang w:eastAsia="ru-RU"/>
        </w:rPr>
      </w:r>
    </w:p>
    <w:p>
      <w:pPr>
        <w:jc w:val="both"/>
        <w:spacing w:after="0" w:line="240" w:lineRule="auto"/>
        <w:rPr>
          <w:rFonts w:ascii="Times New Roman" w:hAnsi="Times New Roman" w:eastAsia="Times New Roman" w:cs="Times New Roman"/>
          <w:color w:val="auto"/>
          <w:sz w:val="28"/>
          <w:szCs w:val="28"/>
          <w:highlight w:val="none"/>
          <w:lang w:eastAsia="ru-RU"/>
        </w:rPr>
      </w:pPr>
      <w:r>
        <w:rPr>
          <w:rFonts w:ascii="Times New Roman" w:hAnsi="Times New Roman" w:eastAsia="Times New Roman" w:cs="Times New Roman"/>
          <w:color w:val="auto"/>
          <w:sz w:val="28"/>
          <w:szCs w:val="28"/>
          <w:lang w:eastAsia="ru-RU"/>
        </w:rPr>
        <w:t xml:space="preserve">Глава района                                                                                             </w:t>
      </w:r>
      <w:r>
        <w:rPr>
          <w:rFonts w:ascii="Times New Roman" w:hAnsi="Times New Roman" w:eastAsia="Times New Roman" w:cs="Times New Roman"/>
          <w:color w:val="auto"/>
          <w:sz w:val="28"/>
          <w:szCs w:val="28"/>
          <w:lang w:eastAsia="ru-RU"/>
        </w:rPr>
        <w:t xml:space="preserve"> А.Г.Михайлов</w:t>
      </w:r>
      <w:r>
        <w:rPr>
          <w:rFonts w:ascii="Times New Roman" w:hAnsi="Times New Roman" w:eastAsia="Times New Roman" w:cs="Times New Roman"/>
          <w:color w:val="auto"/>
          <w:sz w:val="28"/>
          <w:szCs w:val="28"/>
          <w:highlight w:val="none"/>
          <w:lang w:eastAsia="ru-RU"/>
        </w:rPr>
      </w:r>
      <w:r>
        <w:rPr>
          <w:rFonts w:ascii="Times New Roman" w:hAnsi="Times New Roman" w:eastAsia="Times New Roman" w:cs="Times New Roman"/>
          <w:color w:val="auto"/>
          <w:sz w:val="28"/>
          <w:szCs w:val="28"/>
          <w:highlight w:val="none"/>
          <w:lang w:eastAsia="ru-RU"/>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lang w:eastAsia="ru-RU"/>
        </w:rPr>
        <w:t xml:space="preserve">И.И.Куприенко</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lang w:eastAsia="ru-RU"/>
        </w:rPr>
        <w:t xml:space="preserve">373 46 </w:t>
      </w:r>
      <w:r>
        <w:rPr>
          <w:rFonts w:ascii="Times New Roman" w:hAnsi="Times New Roman" w:eastAsia="Times New Roman" w:cs="Times New Roman"/>
          <w:sz w:val="24"/>
          <w:szCs w:val="24"/>
          <w:lang w:eastAsia="ru-RU"/>
        </w:rPr>
        <w:t xml:space="preserve">02</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cs="Times New Roman"/>
          <w:sz w:val="24"/>
          <w:szCs w:val="24"/>
          <w:highlight w:val="none"/>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8"/>
          <w:szCs w:val="28"/>
          <w:lang w:eastAsia="ru-RU"/>
        </w:rPr>
        <w:t xml:space="preserve">РАЗОСЛАТЬ:</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both"/>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lang w:eastAsia="ru-RU"/>
        </w:rPr>
        <w:t xml:space="preserve">УЭРПиТ администрации района </w:t>
      </w:r>
      <w:r>
        <w:rPr>
          <w:rFonts w:ascii="Times New Roman" w:hAnsi="Times New Roman" w:eastAsia="Times New Roman" w:cs="Times New Roman"/>
          <w:sz w:val="28"/>
          <w:szCs w:val="28"/>
          <w:lang w:eastAsia="ru-RU"/>
        </w:rPr>
        <w:t xml:space="preserve">(Куприенко И.И.)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sectPr>
          <w:headerReference w:type="default" r:id="rId9"/>
          <w:headerReference w:type="first" r:id="rId10"/>
          <w:footerReference w:type="default" r:id="rId14"/>
          <w:footerReference w:type="first" r:id="rId15"/>
          <w:footnotePr/>
          <w:endnotePr/>
          <w:type w:val="nextPage"/>
          <w:pgSz w:w="11906" w:h="16838" w:orient="portrait"/>
          <w:pgMar w:top="992" w:right="567" w:bottom="964" w:left="1417" w:header="567" w:footer="709" w:gutter="0"/>
          <w:cols w:num="1" w:sep="0" w:space="708" w:equalWidth="1"/>
          <w:docGrid w:linePitch="360"/>
          <w:titlePg/>
        </w:sectPr>
      </w:pPr>
      <w:r>
        <w:rPr>
          <w:rFonts w:ascii="Times New Roman" w:hAnsi="Times New Roman" w:eastAsia="Times New Roman" w:cs="Times New Roman"/>
          <w:sz w:val="28"/>
          <w:szCs w:val="28"/>
          <w:highlight w:val="none"/>
          <w:lang w:eastAsia="ru-RU"/>
        </w:rPr>
      </w:r>
      <w:r>
        <w:rPr>
          <w:rFonts w:ascii="Times New Roman" w:hAnsi="Times New Roman" w:cs="Times New Roman"/>
          <w:sz w:val="28"/>
          <w:szCs w:val="28"/>
        </w:rPr>
      </w:r>
      <w:r>
        <w:rPr>
          <w:rFonts w:ascii="Times New Roman" w:hAnsi="Times New Roman" w:cs="Times New Roman"/>
          <w:sz w:val="28"/>
          <w:szCs w:val="28"/>
        </w:rPr>
      </w:r>
    </w:p>
    <w:p>
      <w:pPr>
        <w:ind w:left="5386" w:right="0" w:firstLine="0"/>
        <w:jc w:val="center"/>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УТВЕРЖДЕН</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5386" w:right="0" w:firstLine="0"/>
        <w:jc w:val="center"/>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к постановлению администрации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5386" w:right="0" w:firstLine="0"/>
        <w:jc w:val="center"/>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Новосибирского района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5386" w:right="0" w:firstLine="0"/>
        <w:jc w:val="center"/>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Новосибирской области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5386" w:right="0" w:firstLine="0"/>
        <w:jc w:val="center"/>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от ___________ № __________</w:t>
      </w:r>
      <w:r>
        <w:rPr>
          <w:rFonts w:ascii="Times New Roman" w:hAnsi="Times New Roman" w:eastAsia="Times New Roman" w:cs="Times New Roman"/>
          <w:sz w:val="28"/>
          <w:szCs w:val="28"/>
          <w:highlight w:val="none"/>
        </w:rPr>
        <w:t xml:space="preserve">__</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0"/>
        <w:jc w:val="center"/>
        <w:spacing w:after="0" w:line="240" w:lineRule="auto"/>
        <w:rPr>
          <w:rFonts w:ascii="Times New Roman" w:hAnsi="Times New Roman" w:eastAsia="Times New Roman" w:cs="Times New Roman"/>
          <w:b w:val="0"/>
          <w:bCs w:val="0"/>
          <w:sz w:val="28"/>
          <w:szCs w:val="28"/>
          <w:highlight w:val="none"/>
          <w:u w:val="single"/>
        </w:rPr>
      </w:pPr>
      <w:r>
        <w:rPr>
          <w:rFonts w:ascii="Times New Roman" w:hAnsi="Times New Roman" w:eastAsia="Times New Roman" w:cs="Times New Roman"/>
          <w:b w:val="0"/>
          <w:bCs w:val="0"/>
          <w:sz w:val="28"/>
          <w:szCs w:val="28"/>
          <w:highlight w:val="none"/>
          <w:u w:val="single"/>
        </w:rPr>
      </w:r>
      <w:r>
        <w:rPr>
          <w:rFonts w:ascii="Times New Roman" w:hAnsi="Times New Roman" w:eastAsia="Times New Roman" w:cs="Times New Roman"/>
          <w:b w:val="0"/>
          <w:bCs w:val="0"/>
          <w:sz w:val="28"/>
          <w:szCs w:val="28"/>
          <w:highlight w:val="none"/>
          <w:u w:val="single"/>
        </w:rPr>
      </w:r>
      <w:r>
        <w:rPr>
          <w:rFonts w:ascii="Times New Roman" w:hAnsi="Times New Roman" w:eastAsia="Times New Roman" w:cs="Times New Roman"/>
          <w:b w:val="0"/>
          <w:bCs w:val="0"/>
          <w:sz w:val="28"/>
          <w:szCs w:val="28"/>
          <w:highlight w:val="none"/>
          <w:u w:val="single"/>
        </w:rPr>
      </w:r>
    </w:p>
    <w:p>
      <w:pPr>
        <w:contextualSpacing/>
        <w:ind w:left="0" w:right="1" w:firstLine="0"/>
        <w:jc w:val="center"/>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ПОРЯДОК</w:t>
      </w:r>
      <w:r>
        <w:rPr>
          <w:rFonts w:ascii="Times New Roman" w:hAnsi="Times New Roman" w:cs="Times New Roman"/>
          <w:sz w:val="28"/>
          <w:szCs w:val="28"/>
        </w:rPr>
      </w:r>
      <w:r>
        <w:rPr>
          <w:rFonts w:ascii="Times New Roman" w:hAnsi="Times New Roman" w:cs="Times New Roman"/>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предоставления субсидий юридическим лицам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(за исключением </w:t>
      </w:r>
      <w:r>
        <w:rPr>
          <w:rFonts w:ascii="Times New Roman" w:hAnsi="Times New Roman" w:eastAsia="Times New Roman" w:cs="Times New Roman"/>
          <w:b/>
          <w:color w:val="000000"/>
          <w:sz w:val="28"/>
          <w:szCs w:val="28"/>
        </w:rPr>
        <w:t xml:space="preserve">субсидий государственным </w:t>
      </w:r>
      <w:r>
        <w:rPr>
          <w:rFonts w:ascii="Times New Roman" w:hAnsi="Times New Roman" w:eastAsia="Times New Roman" w:cs="Times New Roman"/>
          <w:b/>
          <w:color w:val="000000"/>
          <w:sz w:val="28"/>
          <w:szCs w:val="28"/>
        </w:rPr>
        <w:t xml:space="preserve">(муниципальным) учреждениям), индивидуальным предпринимателям,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а также физическим лицам – производителям товаров, работ,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услуг Новосибирского района Новосибирской области в </w:t>
      </w:r>
      <w:r>
        <w:rPr>
          <w:rFonts w:ascii="Times New Roman" w:hAnsi="Times New Roman" w:eastAsia="Times New Roman" w:cs="Times New Roman"/>
          <w:b/>
          <w:color w:val="000000"/>
          <w:sz w:val="28"/>
          <w:szCs w:val="28"/>
        </w:rPr>
        <w:t xml:space="preserve">рамках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реализации муниципальной программы Новосибирского района Новосибирской области </w:t>
      </w:r>
      <w:r>
        <w:rPr>
          <w:rFonts w:ascii="Times New Roman" w:hAnsi="Times New Roman" w:eastAsia="Times New Roman" w:cs="Times New Roman"/>
          <w:b/>
          <w:color w:val="000000"/>
          <w:sz w:val="28"/>
          <w:szCs w:val="28"/>
        </w:rPr>
        <w:t xml:space="preserve">«Развитие и поддержка субъектов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среднего и малого </w:t>
      </w:r>
      <w:r>
        <w:rPr>
          <w:rFonts w:ascii="Times New Roman" w:hAnsi="Times New Roman" w:eastAsia="Times New Roman" w:cs="Times New Roman"/>
          <w:b/>
          <w:color w:val="000000"/>
          <w:sz w:val="28"/>
          <w:szCs w:val="28"/>
        </w:rPr>
        <w:t xml:space="preserve">предпринимательства Новосибирского района Новосибирской области на 2017-2025 годы», утвержденной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постановлением админист</w:t>
      </w:r>
      <w:r>
        <w:rPr>
          <w:rFonts w:ascii="Times New Roman" w:hAnsi="Times New Roman" w:eastAsia="Times New Roman" w:cs="Times New Roman"/>
          <w:b/>
          <w:color w:val="000000"/>
          <w:sz w:val="28"/>
          <w:szCs w:val="28"/>
        </w:rPr>
        <w:t xml:space="preserve">рации Новосибирского района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1"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Новосибирской области от 21.03.2017 № 446-па</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709"/>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Новосибирского района Новоси</w:t>
      </w:r>
      <w:r>
        <w:rPr>
          <w:rFonts w:ascii="Times New Roman" w:hAnsi="Times New Roman" w:eastAsia="Times New Roman" w:cs="Times New Roman"/>
          <w:color w:val="000000"/>
          <w:sz w:val="28"/>
          <w:szCs w:val="24"/>
        </w:rPr>
        <w:t xml:space="preserve">бирской области 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утвержденной поста</w:t>
      </w:r>
      <w:r>
        <w:rPr>
          <w:rFonts w:ascii="Times New Roman" w:hAnsi="Times New Roman" w:eastAsia="Times New Roman" w:cs="Times New Roman"/>
          <w:color w:val="000000"/>
          <w:sz w:val="28"/>
          <w:szCs w:val="24"/>
        </w:rPr>
        <w:t xml:space="preserve">новлением администрации Новосибирского района Новосибирской области от 21.03.2017 № 446-па (далее – Порядок), разработан в соответствии со статьей 78 Бюджетного кодекса Российской Федерации, Федеральным законом от 24.07.2007 № 209-ФЗ «О развитии малого и с</w:t>
      </w:r>
      <w:r>
        <w:rPr>
          <w:rFonts w:ascii="Times New Roman" w:hAnsi="Times New Roman" w:eastAsia="Times New Roman" w:cs="Times New Roman"/>
          <w:color w:val="000000"/>
          <w:sz w:val="28"/>
          <w:szCs w:val="24"/>
        </w:rPr>
        <w:t xml:space="preserve">реднего предпринимательства в Российской Федерации» (далее – Федеральный закон №  209-ФЗ), </w:t>
      </w:r>
      <w:r>
        <w:rPr>
          <w:rFonts w:ascii="Times New Roman" w:hAnsi="Times New Roman" w:eastAsia="Times New Roman" w:cs="Times New Roman"/>
          <w:color w:val="000000"/>
          <w:sz w:val="28"/>
          <w:szCs w:val="24"/>
        </w:rPr>
        <w:t xml:space="preserve">пос</w:t>
      </w:r>
      <w:r>
        <w:rPr>
          <w:rFonts w:ascii="Times New Roman" w:hAnsi="Times New Roman" w:eastAsia="Times New Roman" w:cs="Times New Roman"/>
          <w:color w:val="000000"/>
          <w:sz w:val="28"/>
          <w:szCs w:val="24"/>
        </w:rPr>
        <w:t xml:space="preserve">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w:t>
      </w:r>
      <w:r>
        <w:rPr>
          <w:rFonts w:ascii="Times New Roman" w:hAnsi="Times New Roman" w:eastAsia="Times New Roman" w:cs="Times New Roman"/>
          <w:color w:val="000000"/>
          <w:sz w:val="28"/>
          <w:szCs w:val="24"/>
        </w:rPr>
        <w:t xml:space="preserve">и</w:t>
      </w:r>
      <w:r>
        <w:rPr>
          <w:rFonts w:ascii="Times New Roman" w:hAnsi="Times New Roman" w:eastAsia="Times New Roman" w:cs="Times New Roman"/>
          <w:color w:val="000000"/>
          <w:sz w:val="28"/>
          <w:szCs w:val="24"/>
        </w:rPr>
        <w:t xml:space="preserve">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eastAsia="Times New Roman" w:cs="Times New Roman"/>
          <w:color w:val="000000"/>
          <w:sz w:val="28"/>
          <w:szCs w:val="24"/>
        </w:rPr>
        <w:t xml:space="preserve">,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w:t>
      </w:r>
      <w:r>
        <w:rPr>
          <w:rFonts w:ascii="Times New Roman" w:hAnsi="Times New Roman" w:eastAsia="Times New Roman" w:cs="Times New Roman"/>
          <w:color w:val="000000"/>
          <w:sz w:val="28"/>
          <w:szCs w:val="24"/>
        </w:rPr>
        <w:t xml:space="preserve">кой области.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Настоящий Порядок определяет общие положения, цели, условия и порядок предоставления субсидий посредством организации и проведения конкурса по отбору субъектов малого и среднего предпринимательства Новосибирского района Новосибирской области для пред</w:t>
      </w:r>
      <w:r>
        <w:rPr>
          <w:rFonts w:ascii="Times New Roman" w:hAnsi="Times New Roman" w:eastAsia="Times New Roman" w:cs="Times New Roman"/>
          <w:color w:val="000000"/>
          <w:sz w:val="28"/>
          <w:szCs w:val="24"/>
        </w:rPr>
        <w:t xml:space="preserve">остав</w:t>
      </w:r>
      <w:r>
        <w:rPr>
          <w:rFonts w:ascii="Times New Roman" w:hAnsi="Times New Roman" w:eastAsia="Times New Roman" w:cs="Times New Roman"/>
          <w:color w:val="000000"/>
          <w:sz w:val="28"/>
          <w:szCs w:val="24"/>
        </w:rPr>
        <w:t xml:space="preserve">л</w:t>
      </w:r>
      <w:r>
        <w:rPr>
          <w:rFonts w:ascii="Times New Roman" w:hAnsi="Times New Roman" w:eastAsia="Times New Roman" w:cs="Times New Roman"/>
          <w:color w:val="000000"/>
          <w:sz w:val="28"/>
          <w:szCs w:val="24"/>
        </w:rPr>
        <w:t xml:space="preserve">ения им субсидии из бюджета Новосибирского района Новосибирской области (далее – конкурс), критерии конкурсного отбора, права и обязанности организатора конкурса, порядок контроля за предоставлением субсидии, порядок возврата предоставленной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center"/>
        <w:spacing w:before="0" w:after="0" w:line="240" w:lineRule="auto"/>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2"/>
        </w:rPr>
        <w:t xml:space="preserve">1. Общие положения</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1.1. Цель предоставления субсидий – повышение темпов развития малого и среднего предпринимательства, как одного из стратегических факторов социально-экономического развития Новосибирского района Новосибирской области.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Оказание финансовой поддержки субъектам малого</w:t>
      </w:r>
      <w:r>
        <w:rPr>
          <w:rFonts w:ascii="Times New Roman" w:hAnsi="Times New Roman" w:eastAsia="Times New Roman" w:cs="Times New Roman"/>
          <w:color w:val="000000"/>
          <w:sz w:val="28"/>
          <w:szCs w:val="24"/>
        </w:rPr>
        <w:t xml:space="preserve"> и среднего пред</w:t>
      </w:r>
      <w:r>
        <w:rPr>
          <w:rFonts w:ascii="Times New Roman" w:hAnsi="Times New Roman" w:eastAsia="Times New Roman" w:cs="Times New Roman"/>
          <w:color w:val="000000"/>
          <w:sz w:val="28"/>
          <w:szCs w:val="24"/>
        </w:rPr>
        <w:t xml:space="preserve">принимательства (далее - СМиСП) и физическим лицам, не являющимися индивидуальными предпринимателями и применяющим специальный налоговый режим «Налог на профессиональный доход», осуществляется в форме возмещения части затрат СМиСП (Приложение 1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color w:val="000000"/>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субсидирование части процентных выплат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w:t>
      </w:r>
      <w:r>
        <w:rPr>
          <w:rFonts w:ascii="Times New Roman" w:hAnsi="Times New Roman" w:eastAsia="Times New Roman" w:cs="Times New Roman"/>
          <w:color w:val="000000"/>
          <w:sz w:val="28"/>
          <w:szCs w:val="24"/>
        </w:rPr>
        <w:t xml:space="preserve">на монтаж оборудования, в целях создания, и (или) развития, и (или) модернизации производства товаров</w:t>
      </w:r>
      <w:r>
        <w:rPr>
          <w:rFonts w:ascii="Times New Roman" w:hAnsi="Times New Roman" w:cs="Times New Roman"/>
          <w:sz w:val="18"/>
          <w:szCs w:val="18"/>
          <w:highlight w:val="none"/>
        </w:rPr>
        <w:t xml:space="preserve">, </w:t>
      </w:r>
      <w:r>
        <w:rPr>
          <w:rFonts w:ascii="Times New Roman" w:hAnsi="Times New Roman" w:cs="Times New Roman"/>
          <w:sz w:val="28"/>
          <w:szCs w:val="28"/>
          <w:highlight w:val="white"/>
        </w:rPr>
        <w:t xml:space="preserve">а также коммерческая ипотека на приобретение коммерческой недвижимости для производственных нужд</w:t>
      </w:r>
      <w:r>
        <w:rPr>
          <w:rFonts w:ascii="Times New Roman" w:hAnsi="Times New Roman" w:eastAsia="Times New Roman" w:cs="Times New Roman"/>
          <w:color w:val="000000"/>
          <w:sz w:val="28"/>
          <w:szCs w:val="28"/>
          <w:highlight w:val="white"/>
        </w:rPr>
        <w:t xml:space="preserve">;</w:t>
      </w:r>
      <w:r>
        <w:rPr>
          <w:rFonts w:ascii="Times New Roman" w:hAnsi="Times New Roman" w:eastAsia="Times New Roman" w:cs="Times New Roman"/>
          <w:color w:val="000000"/>
          <w:sz w:val="28"/>
          <w:szCs w:val="28"/>
          <w:highlight w:val="white"/>
        </w:rPr>
      </w:r>
      <w:r>
        <w:rPr>
          <w:rFonts w:ascii="Times New Roman" w:hAnsi="Times New Roman" w:eastAsia="Times New Roman" w:cs="Times New Roman"/>
          <w:color w:val="000000"/>
          <w:sz w:val="28"/>
          <w:szCs w:val="28"/>
          <w:highlight w:val="white"/>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арендных платежей;</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связанных с приобретением оборудования в целях создания, и (или) модернизации производства товаров (работ, услуг);</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w:t>
      </w:r>
      <w:r>
        <w:rPr>
          <w:rFonts w:ascii="Times New Roman" w:hAnsi="Times New Roman" w:eastAsia="Times New Roman" w:cs="Times New Roman"/>
          <w:color w:val="000000"/>
          <w:sz w:val="28"/>
          <w:szCs w:val="24"/>
        </w:rPr>
        <w:t xml:space="preserve">субсидирование части затрат на реализацию бизнес-плана предпринимательского проекта;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по участию в выставках и/или ярмарках;</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по осуществлению деятельности в сфере бытового обслуживания.</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both"/>
        <w:spacing w:before="0" w:after="0" w:line="240" w:lineRule="auto"/>
        <w:widowControl w:val="off"/>
        <w:tabs>
          <w:tab w:val="center" w:pos="4961"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1.2. Субсидия предоставляется главным распорядителем бюджетных средств бюджета Новосибирского района Новосибирской области – администрацией Новосибирского района Новосибирской области (далее – Администрация) в пределах бюджетных ассигнований и лимитов бю</w:t>
      </w:r>
      <w:r>
        <w:rPr>
          <w:rFonts w:ascii="Times New Roman" w:hAnsi="Times New Roman" w:eastAsia="Times New Roman" w:cs="Times New Roman"/>
          <w:color w:val="000000"/>
          <w:sz w:val="28"/>
          <w:szCs w:val="24"/>
        </w:rPr>
        <w:t xml:space="preserve">джетных обязательств, установленных решением Совета депутатов Новосибирского района Новосибирской области «О бюджете Новосибирского района Новосибирской области» на реализацию муниципальной программы Новосибирского района Новосибирской области «Развитие и </w:t>
      </w:r>
      <w:r>
        <w:rPr>
          <w:rFonts w:ascii="Times New Roman" w:hAnsi="Times New Roman" w:eastAsia="Times New Roman" w:cs="Times New Roman"/>
          <w:color w:val="000000"/>
          <w:sz w:val="28"/>
          <w:szCs w:val="24"/>
        </w:rPr>
        <w:t xml:space="preserve">поддержка субъектов среднего и малого предпринимательства Новосибирского района Новосибирской области на 2017-2025 годы» на соответствующий год, в том числе бюджета Новосибирского района Новосибирской области, источником финансового обеспечения которого яв</w:t>
      </w:r>
      <w:r>
        <w:rPr>
          <w:rFonts w:ascii="Times New Roman" w:hAnsi="Times New Roman" w:eastAsia="Times New Roman" w:cs="Times New Roman"/>
          <w:color w:val="000000"/>
          <w:sz w:val="28"/>
          <w:szCs w:val="24"/>
        </w:rPr>
        <w:t xml:space="preserve">ляется субсидия из бюджета Новосибирской области на софинансирование муниципальной программы Новосибирского района Новосибирской области «Развитие и поддержка субъектов среднего и малого пре</w:t>
      </w:r>
      <w:r>
        <w:rPr>
          <w:rFonts w:ascii="Times New Roman" w:hAnsi="Times New Roman" w:eastAsia="Times New Roman" w:cs="Times New Roman"/>
          <w:color w:val="000000"/>
          <w:sz w:val="28"/>
          <w:szCs w:val="24"/>
        </w:rPr>
        <w:t xml:space="preserve">дпринимательства Новосибирского района Новосибирской области на 20</w:t>
      </w:r>
      <w:r>
        <w:rPr>
          <w:rFonts w:ascii="Times New Roman" w:hAnsi="Times New Roman" w:eastAsia="Times New Roman" w:cs="Times New Roman"/>
          <w:color w:val="000000"/>
          <w:sz w:val="28"/>
          <w:szCs w:val="24"/>
        </w:rPr>
        <w:t xml:space="preserve">17-2025 годы» по результатам конкурсного отбора. Организатором конкурсного отбора является управление экономического развития, промышленности</w:t>
      </w:r>
      <w:r>
        <w:rPr>
          <w:rFonts w:ascii="Times New Roman" w:hAnsi="Times New Roman" w:eastAsia="Times New Roman" w:cs="Times New Roman"/>
          <w:color w:val="000000"/>
          <w:sz w:val="28"/>
          <w:szCs w:val="24"/>
        </w:rPr>
        <w:t xml:space="preserve"> и торговли администрации Новосибирского района Новосибирского района (далее – Управление).</w:t>
      </w:r>
      <w:r>
        <w:rPr>
          <w:rFonts w:ascii="Times New Roman" w:hAnsi="Times New Roman" w:cs="Times New Roman"/>
          <w:sz w:val="24"/>
          <w:szCs w:val="24"/>
        </w:rPr>
        <w:tab/>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1.3. Получателями субсидии являются:</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2" w:lineRule="auto"/>
        <w:rPr>
          <w:rFonts w:ascii="Times New Roman" w:hAnsi="Times New Roman" w:eastAsia="Times New Roman" w:cs="Times New Roman"/>
          <w:color w:val="000000"/>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юридические лица и индивидуальные предприниматели, отнесенные в соответствии с условиями, установленными Федеральным законом № 209-ФЗ к субъектам малого и среднего предпринимательства, </w:t>
      </w:r>
      <w:r>
        <w:rPr>
          <w:rFonts w:ascii="Times New Roman" w:hAnsi="Times New Roman" w:eastAsia="Times New Roman" w:cs="Times New Roman"/>
          <w:color w:val="000000"/>
          <w:sz w:val="28"/>
          <w:szCs w:val="24"/>
          <w:highlight w:val="white"/>
        </w:rPr>
        <w:t xml:space="preserve">в установленном порядке, а также субъекты малого и среднего предпринимательства оказывающие бытовые услуги</w:t>
      </w:r>
      <w:r>
        <w:rPr>
          <w:rFonts w:ascii="Times New Roman" w:hAnsi="Times New Roman" w:eastAsia="Times New Roman" w:cs="Times New Roman"/>
          <w:color w:val="000000"/>
          <w:sz w:val="28"/>
          <w:szCs w:val="24"/>
          <w:highlight w:val="white"/>
        </w:rPr>
        <w:t xml:space="preserve"> </w:t>
      </w:r>
      <w:r>
        <w:rPr>
          <w:rFonts w:ascii="Times New Roman" w:hAnsi="Times New Roman" w:eastAsia="Times New Roman" w:cs="Times New Roman"/>
          <w:color w:val="000000"/>
          <w:sz w:val="28"/>
          <w:szCs w:val="24"/>
          <w:highlight w:val="white"/>
        </w:rPr>
        <w:t xml:space="preserve">в соответствии с распоряжением Правительства Российской Федерации от 24.11.2016 № 2496-р</w:t>
      </w:r>
      <w:r>
        <w:rPr>
          <w:rFonts w:ascii="Times New Roman" w:hAnsi="Times New Roman" w:eastAsia="Times New Roman" w:cs="Times New Roman"/>
          <w:color w:val="000000"/>
          <w:sz w:val="28"/>
          <w:szCs w:val="24"/>
          <w:highlight w:val="none"/>
        </w:rPr>
        <w:t xml:space="preserve">, </w:t>
      </w:r>
      <w:r>
        <w:rPr>
          <w:rFonts w:ascii="Times New Roman" w:hAnsi="Times New Roman" w:eastAsia="Times New Roman" w:cs="Times New Roman"/>
          <w:color w:val="000000"/>
          <w:sz w:val="28"/>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eastAsia="Times New Roman" w:cs="Times New Roman"/>
          <w:color w:val="000000"/>
          <w:sz w:val="28"/>
          <w:szCs w:val="24"/>
          <w:highlight w:val="none"/>
        </w:rPr>
        <w:t xml:space="preserve">, </w:t>
      </w:r>
      <w:r>
        <w:rPr>
          <w:rFonts w:ascii="Times New Roman" w:hAnsi="Times New Roman" w:eastAsia="Times New Roman" w:cs="Times New Roman"/>
          <w:color w:val="000000"/>
          <w:sz w:val="28"/>
          <w:szCs w:val="24"/>
          <w:highlight w:val="white"/>
        </w:rPr>
        <w:t xml:space="preserve">зарегистрированные и</w:t>
      </w:r>
      <w:r>
        <w:rPr>
          <w:rFonts w:ascii="Times New Roman" w:hAnsi="Times New Roman" w:eastAsia="Times New Roman" w:cs="Times New Roman"/>
          <w:color w:val="000000"/>
          <w:sz w:val="28"/>
          <w:szCs w:val="24"/>
          <w:highlight w:val="white"/>
        </w:rPr>
        <w:t xml:space="preserve"> (или) осуществляющие деятельность на территори</w:t>
      </w:r>
      <w:r>
        <w:rPr>
          <w:rFonts w:ascii="Times New Roman" w:hAnsi="Times New Roman" w:eastAsia="Times New Roman" w:cs="Times New Roman"/>
          <w:color w:val="000000"/>
          <w:sz w:val="28"/>
          <w:szCs w:val="24"/>
          <w:highlight w:val="white"/>
        </w:rPr>
        <w:t xml:space="preserve">и Новосибирского района Новосибирской области </w:t>
      </w:r>
      <w:r>
        <w:rPr>
          <w:rFonts w:ascii="Times New Roman" w:hAnsi="Times New Roman" w:eastAsia="Times New Roman" w:cs="Times New Roman"/>
          <w:color w:val="000000"/>
          <w:sz w:val="28"/>
          <w:szCs w:val="24"/>
          <w:highlight w:val="white"/>
        </w:rPr>
        <w:t xml:space="preserve">и отчисляющими налоги в бюджет Новосибирского района.</w:t>
      </w:r>
      <w:r>
        <w:rPr>
          <w:rFonts w:ascii="Times New Roman" w:hAnsi="Times New Roman" w:eastAsia="Times New Roman" w:cs="Times New Roman"/>
          <w:color w:val="000000"/>
          <w:sz w:val="28"/>
          <w:szCs w:val="24"/>
          <w:highlight w:val="white"/>
        </w:rPr>
        <w:t xml:space="preserve"> </w:t>
      </w:r>
      <w:r>
        <w:rPr>
          <w:rFonts w:ascii="Times New Roman" w:hAnsi="Times New Roman" w:eastAsia="Times New Roman" w:cs="Times New Roman"/>
          <w:color w:val="000000"/>
          <w:sz w:val="28"/>
          <w:szCs w:val="28"/>
          <w:highlight w:val="white"/>
        </w:rPr>
      </w:r>
      <w:r>
        <w:rPr>
          <w:rFonts w:ascii="Times New Roman" w:hAnsi="Times New Roman" w:eastAsia="Times New Roman" w:cs="Times New Roman"/>
          <w:color w:val="000000"/>
          <w:sz w:val="28"/>
          <w:szCs w:val="28"/>
          <w:highlight w:val="white"/>
        </w:rPr>
      </w:r>
    </w:p>
    <w:p>
      <w:pPr>
        <w:ind w:left="0" w:right="0" w:firstLine="709"/>
        <w:jc w:val="both"/>
        <w:spacing w:before="0" w:after="0" w:line="242"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1.4. Определение получателей субсидии (далее - участник отбора) осуществляется по результатам конкурсного отбора, организатором которого является Управление. </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2"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w:t>
      </w:r>
      <w:r>
        <w:rPr>
          <w:rFonts w:ascii="Times New Roman" w:hAnsi="Times New Roman" w:eastAsia="Times New Roman" w:cs="Times New Roman"/>
          <w:color w:val="000000"/>
          <w:sz w:val="28"/>
          <w:szCs w:val="24"/>
        </w:rPr>
        <w:t xml:space="preserve">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срок не позднее 15-го рабочего дня после утверждения решения о бюджете (проекта </w:t>
      </w:r>
      <w:r>
        <w:rPr>
          <w:rFonts w:ascii="Times New Roman" w:hAnsi="Times New Roman" w:eastAsia="Times New Roman" w:cs="Times New Roman"/>
          <w:color w:val="000000"/>
          <w:sz w:val="28"/>
          <w:szCs w:val="24"/>
        </w:rPr>
        <w:t xml:space="preserve">решения о внесении изменений в решение о бюджете).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1.6. Для целей настоящего порядка используются следующие понятия: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«Комиссия по развитию малого и среднего предпринимательства в Новосибирском районе Новосибирской области» – комиссия, созданная с целью реализации мероприятий по развитию малого и среднего предпринимательства на территории Новосибирского района Новосибирск</w:t>
      </w:r>
      <w:r>
        <w:rPr>
          <w:rFonts w:ascii="Times New Roman" w:hAnsi="Times New Roman" w:eastAsia="Times New Roman" w:cs="Times New Roman"/>
          <w:color w:val="000000"/>
          <w:sz w:val="28"/>
          <w:szCs w:val="24"/>
        </w:rPr>
        <w:t xml:space="preserve">ой области утвержденная постановлением администрации Новосибирского района Новосибирской области от 16.06.2015 № 3551-па «О создании комиссии по развитию малого и среднего предпринимательства в Новосибирском районе Новосибирской области» (далее – комис</w:t>
      </w:r>
      <w:r>
        <w:rPr>
          <w:rFonts w:ascii="Times New Roman" w:hAnsi="Times New Roman" w:eastAsia="Times New Roman" w:cs="Times New Roman"/>
          <w:color w:val="000000"/>
          <w:sz w:val="28"/>
          <w:szCs w:val="24"/>
        </w:rPr>
        <w:t xml:space="preserve">сия).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«Председатель комиссии» – руководит работой комиссии утверждает дату и повестку дня заседания комиссии.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«Субъекты малого и среднего предпринимательства» –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w:t>
      </w:r>
      <w:r>
        <w:rPr>
          <w:rFonts w:ascii="Times New Roman" w:hAnsi="Times New Roman" w:eastAsia="Times New Roman" w:cs="Times New Roman"/>
          <w:color w:val="000000"/>
          <w:sz w:val="28"/>
          <w:szCs w:val="24"/>
        </w:rPr>
        <w:t xml:space="preserve">еративы, крестьянские (фермерские) хозяйства, индивидуальные предприниматели, отнесенные в соответствии с Федеральным законом № 209-ФЗ, к малым предприятиям (микропредприятиям) и средним предприятиям.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«Субсидия» – бюджетные средства, предоставляемые для компенсации фактически понесенных затрат, имеющих документальное подтверждение.</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both"/>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«Бизнес-план предпринимательского проекта» – документ, содержащий комплекс технико-экономич</w:t>
      </w:r>
      <w:r>
        <w:rPr>
          <w:rFonts w:ascii="Times New Roman" w:hAnsi="Times New Roman" w:eastAsia="Times New Roman" w:cs="Times New Roman"/>
          <w:color w:val="000000"/>
          <w:sz w:val="28"/>
          <w:szCs w:val="24"/>
        </w:rPr>
        <w:t xml:space="preserve">еских расчетов, а также описание практических действий и мероприятий для</w:t>
      </w:r>
      <w:r>
        <w:rPr>
          <w:rFonts w:ascii="Times New Roman" w:hAnsi="Times New Roman" w:eastAsia="Times New Roman" w:cs="Times New Roman"/>
          <w:color w:val="000000"/>
          <w:sz w:val="28"/>
          <w:szCs w:val="24"/>
        </w:rPr>
        <w:t xml:space="preserve"> реализации предполагаемого (нового) и развития действующего бизнеса.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«Модернизация производства» – это усовершенствование и (или) обновление производства, в том числе машин, оборудования, технологических процессов.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«Оборудование» – оборудование, устройства, механизмы, транспортные средства (за исключением легковых автомобилей, кроме легковых автомобилей, предназначенных для осуществления предпринимательской деятельности такси, и воздушных судов), станки, приборы, апп</w:t>
      </w:r>
      <w:r>
        <w:rPr>
          <w:rFonts w:ascii="Times New Roman" w:hAnsi="Times New Roman" w:eastAsia="Times New Roman" w:cs="Times New Roman"/>
          <w:color w:val="000000"/>
          <w:sz w:val="28"/>
          <w:szCs w:val="24"/>
        </w:rPr>
        <w:t xml:space="preserve">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за исключением о</w:t>
      </w:r>
      <w:r>
        <w:rPr>
          <w:rFonts w:ascii="Times New Roman" w:hAnsi="Times New Roman" w:eastAsia="Times New Roman" w:cs="Times New Roman"/>
          <w:color w:val="000000"/>
          <w:sz w:val="28"/>
          <w:szCs w:val="24"/>
        </w:rPr>
        <w:t xml:space="preserve">борудования, предназначенного для осуществления оптовой и розничной торговой деятельности субъектами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center"/>
        <w:spacing w:before="0" w:after="0" w:line="240" w:lineRule="auto"/>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2. Порядок проведения отбора</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709"/>
        <w:jc w:val="center"/>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2.1. Способом проведения отбора получателей субсидии (далее – отбор) является конкурс, организатором которого является Управление.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2.2. Сообщение о проведении отбора на получение субсидии не менее чем за 30 календарных дней до даты рассмотрения и оценки заявок публикуется:</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на сайте единого портала бюджетной системы Российской Федерации: http://budget.gov.ru;</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на сайте Администрации: http://nsr.nso.ru/;</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в газете «Новосибирский район – территория развития».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2.3. Срок приема заявок должен составлять не менее 30 календарных дней, следующих за днем публикации сообщения в соответствии с п.2.2 настоящего порядка.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2.4. </w:t>
      </w:r>
      <w:r>
        <w:rPr>
          <w:rFonts w:ascii="Times New Roman" w:hAnsi="Times New Roman" w:eastAsia="Times New Roman" w:cs="Times New Roman"/>
          <w:color w:val="000000"/>
          <w:sz w:val="28"/>
          <w:szCs w:val="24"/>
        </w:rPr>
        <w:t xml:space="preserve">Участники отбора на получение субсидии предоставляют в Управление Заявку на получение субсидии (далее – заявка), по форме согласно Приложению 2 к Порядку, по адресу: 630007, Новосибирская область, г. Новосибирск,</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ул. Коммунистическая, д. 33 а, эл. почта: kan</w:t>
      </w:r>
      <w:r>
        <w:rPr>
          <w:rFonts w:ascii="Times New Roman" w:hAnsi="Times New Roman" w:eastAsia="Times New Roman" w:cs="Times New Roman"/>
          <w:color w:val="000000"/>
          <w:sz w:val="28"/>
          <w:szCs w:val="24"/>
        </w:rPr>
        <w:t xml:space="preserve">cnr@nso.ru.</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2.5. Заявка должна быть пронумерована и прошита. Все страницы документов должны быть четкими и читаемыми.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2.6. Если какой-либо из документов подается на иностранном языке, то к нему прикладывается сертифицированный перевод на русском языке.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r>
      <w:r>
        <w:rPr>
          <w:rFonts w:ascii="Times New Roman" w:hAnsi="Times New Roman" w:eastAsia="Times New Roman" w:cs="Times New Roman"/>
          <w:color w:val="000000"/>
          <w:sz w:val="28"/>
          <w:szCs w:val="24"/>
        </w:rPr>
        <w:t xml:space="preserve">2.7. Участник отбора вправе:</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подать только одну Заявку на получение субсидии, подача Заявки на получение субсидии в нескольких формах не допускается;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в любое время, до момента заключения Соглашения,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получать в Управлении исчерпывающую информацию по условиям и порядку проведения конкурса.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2.8. Представленные на конкурс Заявки и копии представленных документов не возвращаются.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2.9. Ответственность за сохранность Заявки несет лицо </w:t>
      </w:r>
      <w:r>
        <w:rPr>
          <w:rFonts w:ascii="Times New Roman" w:hAnsi="Times New Roman" w:eastAsia="Times New Roman" w:cs="Times New Roman"/>
          <w:color w:val="000000"/>
          <w:sz w:val="28"/>
          <w:szCs w:val="24"/>
        </w:rPr>
        <w:t xml:space="preserve">принявшее Заявку,</w:t>
      </w:r>
      <w:r>
        <w:rPr>
          <w:rFonts w:ascii="Times New Roman" w:hAnsi="Times New Roman" w:eastAsia="Times New Roman" w:cs="Times New Roman"/>
          <w:color w:val="000000"/>
          <w:sz w:val="28"/>
          <w:szCs w:val="24"/>
        </w:rPr>
        <w:t xml:space="preserve"> в должностные обязанности которого входит работа по реализации мероприятий муниципальной программы по развитию малого и среднего предпринимательства. </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2.10.</w:t>
      </w:r>
      <w:r>
        <w:rPr>
          <w:rFonts w:ascii="Times New Roman" w:hAnsi="Times New Roman" w:eastAsia="Times New Roman" w:cs="Times New Roman"/>
          <w:color w:val="000000"/>
          <w:sz w:val="28"/>
          <w:szCs w:val="24"/>
        </w:rPr>
        <w:t xml:space="preserve"> Управление в срок не более 14 рабочих дней после окончания срока приема Заявок готовит по ним заключения с предложениями о предоставлении субсидии или об отказе в финансовой поддержке с указанием причин отказа (далее – Заключения) по каждой Заявке и нап</w:t>
      </w:r>
      <w:r>
        <w:rPr>
          <w:rFonts w:ascii="Times New Roman" w:hAnsi="Times New Roman" w:eastAsia="Times New Roman" w:cs="Times New Roman"/>
          <w:color w:val="000000"/>
          <w:sz w:val="28"/>
          <w:szCs w:val="24"/>
        </w:rPr>
        <w:t xml:space="preserve">равляет их в комиссию.</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2.11. Комиссия в срок не более месяца со дня получения Заключений с приложением заявок рассматривает их на своих заседаниях.</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white"/>
        </w:rPr>
        <w:t xml:space="preserve">2.12. Каждый участник </w:t>
      </w:r>
      <w:r>
        <w:rPr>
          <w:rFonts w:ascii="Times New Roman" w:hAnsi="Times New Roman" w:eastAsia="Times New Roman" w:cs="Times New Roman"/>
          <w:color w:val="000000"/>
          <w:sz w:val="28"/>
          <w:szCs w:val="24"/>
          <w:highlight w:val="white"/>
        </w:rPr>
        <w:t xml:space="preserve">отбора, </w:t>
      </w:r>
      <w:r>
        <w:rPr>
          <w:rFonts w:ascii="Times New Roman" w:hAnsi="Times New Roman" w:eastAsia="Times New Roman" w:cs="Times New Roman"/>
          <w:color w:val="000000"/>
          <w:sz w:val="28"/>
          <w:szCs w:val="24"/>
          <w:highlight w:val="white"/>
        </w:rPr>
        <w:t xml:space="preserve">заявка которого была рассмотрена Комиссией, должен быть проинформирован Управлением о положительном решении, либо в случае отказа принятом Комиссией, в течение 5 рабочих дней со дня его принятия – в письменном виде (в электронной форме, при наличии в заявк</w:t>
      </w:r>
      <w:r>
        <w:rPr>
          <w:rFonts w:ascii="Times New Roman" w:hAnsi="Times New Roman" w:eastAsia="Times New Roman" w:cs="Times New Roman"/>
          <w:color w:val="000000"/>
          <w:sz w:val="28"/>
          <w:szCs w:val="24"/>
          <w:highlight w:val="white"/>
        </w:rPr>
        <w:t xml:space="preserve">е информации об электронном адресе заявителя) в указанный срок.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2.13. Основания для отклонения Заявки: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1) несоответствие участника отбора требованиям пункта 3.1 Порядка;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2) не представлены документы, определенные в перечне документов для оказания субсидии субъектам малого и среднего предпринимательства, (Приложение 3 к Порядку) или представлены недостоверные сведения и документы (в том числе информации о месте нахождения</w:t>
      </w:r>
      <w:r>
        <w:rPr>
          <w:rFonts w:ascii="Times New Roman" w:hAnsi="Times New Roman" w:eastAsia="Times New Roman" w:cs="Times New Roman"/>
          <w:color w:val="000000"/>
          <w:sz w:val="28"/>
          <w:szCs w:val="24"/>
        </w:rPr>
        <w:t xml:space="preserve"> и адресе юридического лица), или представленные документы не соответствуют требованиям, установленным к этим документам;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 подача участником отбора Заявки после даты и (или) времени, определенных для подачи Заявок;</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4)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center"/>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8"/>
        </w:rPr>
        <w:t xml:space="preserve">3. Условия и порядок предоставления субсидий</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line="240" w:lineRule="auto"/>
        <w:rPr>
          <w:rFonts w:ascii="Times New Roman" w:hAnsi="Times New Roman" w:cs="Times New Roman"/>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white"/>
        </w:rPr>
        <w:t xml:space="preserve">3.1. Участники отбора должны соответствовать следующим условиям: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left="0" w:right="0" w:firstLine="709"/>
        <w:jc w:val="both"/>
        <w:spacing w:before="0" w:after="0" w:line="240" w:lineRule="auto"/>
        <w:rPr>
          <w:rFonts w:ascii="Times New Roman" w:hAnsi="Times New Roman" w:cs="Times New Roman"/>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white"/>
        </w:rPr>
        <w:t xml:space="preserve">на дату подачи заявки</w:t>
      </w:r>
      <w:r>
        <w:rPr>
          <w:rFonts w:ascii="Times New Roman" w:hAnsi="Times New Roman" w:eastAsia="Times New Roman" w:cs="Times New Roman"/>
          <w:color w:val="000000"/>
          <w:sz w:val="28"/>
          <w:szCs w:val="24"/>
          <w:highlight w:val="white"/>
        </w:rPr>
        <w:t xml:space="preserve"> </w:t>
      </w:r>
      <w:r>
        <w:rPr>
          <w:rFonts w:ascii="Times New Roman" w:hAnsi="Times New Roman" w:eastAsia="Times New Roman" w:cs="Times New Roman"/>
          <w:color w:val="000000"/>
          <w:sz w:val="28"/>
          <w:szCs w:val="28"/>
          <w:highlight w:val="white"/>
        </w:rPr>
        <w:t xml:space="preserve">у участника отбора</w:t>
      </w:r>
      <w:r>
        <w:rPr>
          <w:rFonts w:ascii="Times New Roman" w:hAnsi="Times New Roman" w:eastAsia="Times New Roman" w:cs="Times New Roman"/>
          <w:color w:val="000000"/>
          <w:sz w:val="32"/>
          <w:szCs w:val="32"/>
          <w:highlight w:val="white"/>
        </w:rPr>
        <w:t xml:space="preserve"> </w:t>
      </w:r>
      <w:r>
        <w:rPr>
          <w:rFonts w:ascii="Times New Roman" w:hAnsi="Times New Roman" w:eastAsia="Times New Roman" w:cs="Times New Roman"/>
          <w:color w:val="000000"/>
          <w:sz w:val="28"/>
          <w:szCs w:val="24"/>
          <w:highlight w:val="white"/>
        </w:rPr>
        <w:t xml:space="preserve">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rPr>
          <w:rFonts w:ascii="Times New Roman" w:hAnsi="Times New Roman" w:eastAsia="Times New Roman" w:cs="Times New Roman"/>
          <w:color w:val="000000"/>
          <w:sz w:val="28"/>
          <w:szCs w:val="24"/>
          <w:highlight w:val="white"/>
        </w:rPr>
        <w:t xml:space="preserve">Федерации о налогах и сборах;</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left="0" w:right="0" w:firstLine="709"/>
        <w:jc w:val="both"/>
        <w:spacing w:before="0" w:after="0" w:line="240" w:lineRule="auto"/>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w:t>
      </w:r>
      <w:r>
        <w:rPr>
          <w:rFonts w:ascii="Times New Roman" w:hAnsi="Times New Roman" w:eastAsia="Times New Roman" w:cs="Times New Roman"/>
          <w:color w:val="000000"/>
          <w:sz w:val="28"/>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w:t>
      </w:r>
      <w:r>
        <w:rPr>
          <w:rFonts w:ascii="Times New Roman" w:hAnsi="Times New Roman" w:eastAsia="Times New Roman" w:cs="Times New Roman"/>
          <w:color w:val="000000"/>
          <w:sz w:val="28"/>
          <w:szCs w:val="24"/>
        </w:rPr>
        <w:t xml:space="preserve">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w:t>
      </w:r>
      <w:r>
        <w:rPr>
          <w:rFonts w:ascii="Times New Roman" w:hAnsi="Times New Roman" w:eastAsia="Times New Roman" w:cs="Times New Roman"/>
          <w:color w:val="000000"/>
          <w:sz w:val="28"/>
          <w:szCs w:val="24"/>
        </w:rPr>
        <w:t xml:space="preserve"> работ, оказанием услуг) получателями субсидий физическим лицам);</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у</w:t>
      </w:r>
      <w:r>
        <w:rPr>
          <w:rFonts w:ascii="Times New Roman" w:hAnsi="Times New Roman" w:cs="Times New Roman"/>
          <w:sz w:val="28"/>
          <w:szCs w:val="28"/>
          <w:highlight w:val="none"/>
        </w:rPr>
        <w:t xml:space="preserve"> получателя субсидии (участника отбора) на едином налоговом счете отсутствует или не превышает размер, определенный </w:t>
      </w:r>
      <w:r>
        <w:rPr>
          <w:rFonts w:ascii="Times New Roman" w:hAnsi="Times New Roman" w:cs="Times New Roman"/>
          <w:sz w:val="28"/>
          <w:szCs w:val="28"/>
          <w:highlight w:val="white"/>
        </w:rPr>
        <w:t xml:space="preserve">пунктом </w:t>
      </w:r>
      <w:r>
        <w:rPr>
          <w:rFonts w:ascii="Times New Roman" w:hAnsi="Times New Roman" w:cs="Times New Roman"/>
          <w:sz w:val="28"/>
          <w:szCs w:val="28"/>
          <w:highlight w:val="none"/>
        </w:rPr>
        <w:t xml:space="preserve">3 </w:t>
      </w:r>
      <w:r>
        <w:rPr>
          <w:rFonts w:ascii="Times New Roman" w:hAnsi="Times New Roman" w:cs="Times New Roman"/>
          <w:sz w:val="28"/>
          <w:szCs w:val="28"/>
          <w:highlight w:val="white"/>
        </w:rPr>
        <w:t xml:space="preserve">статьи </w:t>
      </w:r>
      <w:r>
        <w:rPr>
          <w:rFonts w:ascii="Times New Roman" w:hAnsi="Times New Roman" w:cs="Times New Roman"/>
          <w:sz w:val="28"/>
          <w:szCs w:val="28"/>
          <w:highlight w:val="none"/>
        </w:rPr>
        <w:t xml:space="preserve">47 Налогового кодекса Российской Федерации, задолженность по уплате налогов, сборов и страховых взносов в бюджеты бюджетной</w:t>
      </w:r>
      <w:r>
        <w:rPr>
          <w:rFonts w:ascii="Times New Roman" w:hAnsi="Times New Roman" w:cs="Times New Roman"/>
          <w:sz w:val="28"/>
          <w:szCs w:val="28"/>
          <w:highlight w:val="none"/>
        </w:rPr>
        <w:t xml:space="preserve"> системы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w:t>
      </w:r>
      <w:r>
        <w:rPr>
          <w:rFonts w:ascii="Times New Roman" w:hAnsi="Times New Roman" w:eastAsia="Times New Roman" w:cs="Times New Roman"/>
          <w:color w:val="000000"/>
          <w:sz w:val="28"/>
          <w:szCs w:val="24"/>
        </w:rPr>
        <w:t xml:space="preserve">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w:t>
      </w:r>
      <w:r>
        <w:rPr>
          <w:rFonts w:ascii="Times New Roman" w:hAnsi="Times New Roman" w:eastAsia="Times New Roman" w:cs="Times New Roman"/>
          <w:color w:val="000000"/>
          <w:sz w:val="28"/>
          <w:szCs w:val="24"/>
        </w:rPr>
        <w:t xml:space="preserve">имателя;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w:t>
      </w:r>
      <w:r>
        <w:rPr>
          <w:rFonts w:ascii="Times New Roman" w:hAnsi="Times New Roman" w:eastAsia="Times New Roman" w:cs="Times New Roman"/>
          <w:color w:val="000000"/>
          <w:sz w:val="28"/>
          <w:szCs w:val="24"/>
        </w:rPr>
        <w:t xml:space="preserve">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w:t>
      </w:r>
      <w:r>
        <w:rPr>
          <w:rFonts w:ascii="Times New Roman" w:hAnsi="Times New Roman" w:eastAsia="Times New Roman" w:cs="Times New Roman"/>
          <w:color w:val="000000"/>
          <w:sz w:val="28"/>
          <w:szCs w:val="24"/>
        </w:rPr>
        <w:t xml:space="preserve">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w:t>
      </w:r>
      <w:r>
        <w:rPr>
          <w:rFonts w:ascii="Times New Roman" w:hAnsi="Times New Roman" w:eastAsia="Times New Roman" w:cs="Times New Roman"/>
          <w:color w:val="000000"/>
          <w:sz w:val="28"/>
          <w:szCs w:val="24"/>
        </w:rPr>
        <w:t xml:space="preserve">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w:t>
      </w:r>
      <w:r>
        <w:rPr>
          <w:rFonts w:ascii="Times New Roman" w:hAnsi="Times New Roman" w:eastAsia="Times New Roman" w:cs="Times New Roman"/>
          <w:color w:val="000000"/>
          <w:sz w:val="28"/>
          <w:szCs w:val="24"/>
        </w:rPr>
        <w:t xml:space="preserve">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w:t>
      </w:r>
      <w:r>
        <w:rPr>
          <w:rFonts w:ascii="Times New Roman" w:hAnsi="Times New Roman" w:eastAsia="Times New Roman" w:cs="Times New Roman"/>
          <w:color w:val="000000"/>
          <w:sz w:val="28"/>
          <w:szCs w:val="24"/>
        </w:rPr>
        <w:t xml:space="preserve">еских лиц, реализованное через участие в капитале указанных публичных акционерных обществ;</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8"/>
          <w:szCs w:val="28"/>
          <w:highlight w:val="none"/>
        </w:rPr>
        <w:t xml:space="preserve">участники отбора не должны являться иностранными агентами в соответствии с Федеральным законом от 14.07.2022 № 255-ФЗ «О контроле за деятельностью лиц, находящихся под иностранным влиянием»;</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white"/>
        </w:rPr>
        <w:t xml:space="preserve">участники отбора не </w:t>
      </w:r>
      <w:r>
        <w:rPr>
          <w:rFonts w:ascii="Times New Roman" w:hAnsi="Times New Roman" w:eastAsia="Times New Roman" w:cs="Times New Roman"/>
          <w:color w:val="000000"/>
          <w:sz w:val="28"/>
          <w:szCs w:val="24"/>
          <w:highlight w:val="white"/>
        </w:rPr>
        <w:t xml:space="preserve">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(настоящим Порядком) на основании иных нормативных правовых актов Ро</w:t>
      </w:r>
      <w:r>
        <w:rPr>
          <w:rFonts w:ascii="Times New Roman" w:hAnsi="Times New Roman" w:eastAsia="Times New Roman" w:cs="Times New Roman"/>
          <w:color w:val="000000"/>
          <w:sz w:val="28"/>
          <w:szCs w:val="24"/>
          <w:highlight w:val="white"/>
        </w:rPr>
        <w:t xml:space="preserve">ссийской Федерации (нормативных правовых актов субъекта Российской Федерации, муниципальных правовых актов) на цели, указанные в</w:t>
      </w:r>
      <w:r>
        <w:rPr>
          <w:rFonts w:ascii="Times New Roman" w:hAnsi="Times New Roman" w:eastAsia="Times New Roman" w:cs="Times New Roman"/>
          <w:color w:val="000000"/>
          <w:sz w:val="28"/>
          <w:szCs w:val="24"/>
          <w:highlight w:val="white"/>
        </w:rPr>
        <w:t xml:space="preserve"> Приложении 1 </w:t>
      </w:r>
      <w:r>
        <w:rPr>
          <w:rFonts w:ascii="Times New Roman" w:hAnsi="Times New Roman" w:eastAsia="Times New Roman" w:cs="Times New Roman"/>
          <w:color w:val="000000"/>
          <w:sz w:val="28"/>
          <w:szCs w:val="24"/>
          <w:highlight w:val="white"/>
        </w:rPr>
        <w:t xml:space="preserve">настоящего Порядка;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left="0" w:right="0" w:firstLine="709"/>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white"/>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w:t>
      </w:r>
      <w:r>
        <w:rPr>
          <w:rFonts w:ascii="Times New Roman" w:hAnsi="Times New Roman" w:eastAsia="Times New Roman" w:cs="Times New Roman"/>
          <w:color w:val="000000"/>
          <w:sz w:val="28"/>
          <w:szCs w:val="24"/>
          <w:highlight w:val="white"/>
        </w:rPr>
        <w:t xml:space="preserve">ения об их причастности к распространению оружия массового уничтожения</w:t>
      </w:r>
      <w:r>
        <w:rPr>
          <w:rFonts w:ascii="Times New Roman" w:hAnsi="Times New Roman" w:cs="Times New Roman"/>
          <w:sz w:val="28"/>
          <w:szCs w:val="28"/>
          <w:highlight w:val="white"/>
        </w:rPr>
        <w:t xml:space="preserve">, согласно Правил определения перечня организаций и физических лиц, в отношении которых имеются сведения об их причастности к экстремистской деятельност</w:t>
      </w:r>
      <w:r>
        <w:rPr>
          <w:rFonts w:ascii="Times New Roman" w:hAnsi="Times New Roman" w:cs="Times New Roman"/>
          <w:sz w:val="28"/>
          <w:szCs w:val="28"/>
          <w:highlight w:val="white"/>
        </w:rPr>
        <w:t xml:space="preserve">и или терроризму, и доведения этого перечня до сведения организаций, осуществляющих операции с денежными средствами или иным имуществом, и индивидуальных предпринимателей, утвержденными постановлением Правительства Российской Федерации от 06.08.2015 № 804;</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w:t>
      </w:r>
      <w:r>
        <w:rPr>
          <w:rFonts w:ascii="Times New Roman" w:hAnsi="Times New Roman" w:cs="Times New Roman"/>
          <w:sz w:val="28"/>
          <w:szCs w:val="28"/>
          <w:highlight w:val="none"/>
        </w:rPr>
        <w:t xml:space="preserve">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8"/>
          <w:szCs w:val="28"/>
          <w:highlight w:val="none"/>
        </w:rPr>
        <w:t xml:space="preserve">участникам отбора запрещено приобретение за счет полученных средств иностранной валюты, з</w:t>
      </w:r>
      <w:r>
        <w:rPr>
          <w:rFonts w:ascii="Times New Roman" w:hAnsi="Times New Roman" w:cs="Times New Roman"/>
          <w:sz w:val="28"/>
          <w:szCs w:val="28"/>
          <w:highlight w:val="none"/>
        </w:rPr>
        <w:t xml:space="preserve">а</w:t>
      </w:r>
      <w:r>
        <w:rPr>
          <w:rFonts w:ascii="Times New Roman" w:hAnsi="Times New Roman" w:cs="Times New Roman"/>
          <w:sz w:val="28"/>
          <w:szCs w:val="28"/>
          <w:highlight w:val="none"/>
        </w:rPr>
        <w:t xml:space="preserve">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w:t>
      </w:r>
      <w:r>
        <w:rPr>
          <w:rFonts w:ascii="Times New Roman" w:hAnsi="Times New Roman" w:cs="Times New Roman"/>
          <w:sz w:val="28"/>
          <w:szCs w:val="28"/>
          <w:highlight w:val="none"/>
        </w:rPr>
        <w:t xml:space="preserve">л</w:t>
      </w:r>
      <w:r>
        <w:rPr>
          <w:rFonts w:ascii="Times New Roman" w:hAnsi="Times New Roman" w:cs="Times New Roman"/>
          <w:sz w:val="28"/>
          <w:szCs w:val="28"/>
          <w:highlight w:val="none"/>
        </w:rPr>
        <w:t xml:space="preserve">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w:t>
      </w:r>
      <w:r>
        <w:rPr>
          <w:rFonts w:ascii="Times New Roman" w:hAnsi="Times New Roman" w:cs="Times New Roman"/>
          <w:sz w:val="28"/>
          <w:szCs w:val="28"/>
          <w:highlight w:val="none"/>
        </w:rPr>
        <w:t xml:space="preserve">рганизаций, органов местного самоуправления (пункта 5.1 статьи 78 Бюджетного кодекса Российской Федерации).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Субсидия не может предоставляться в отношении участников: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являющихся участниками соглашений о разделе продукции;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осуществляющих предпринимательскую деятельность в сфере игорного бизнеса;</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both"/>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осуществляющих производство (реализацию) подакцизных товаров, а также добычу и реализацию</w:t>
      </w:r>
      <w:r>
        <w:rPr>
          <w:rFonts w:ascii="Times New Roman" w:hAnsi="Times New Roman" w:eastAsia="Times New Roman" w:cs="Times New Roman"/>
          <w:color w:val="000000"/>
          <w:sz w:val="28"/>
          <w:szCs w:val="24"/>
        </w:rPr>
        <w:t xml:space="preserve"> полезных ископаемых, за исключением общераспространенных полезных ископаемых;</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both"/>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3.2. Критериями конкурсного отбора (за исключением субсидии в форме субсидирования части затрат на </w:t>
      </w:r>
      <w:r>
        <w:rPr>
          <w:rFonts w:ascii="Times New Roman" w:hAnsi="Times New Roman" w:eastAsia="Times New Roman" w:cs="Times New Roman"/>
          <w:color w:val="000000"/>
          <w:sz w:val="28"/>
          <w:szCs w:val="24"/>
        </w:rPr>
        <w:t xml:space="preserve">реализацию бизнес-плана предпринимательского проекта юридического лица (индивидуального предпринимателя) является </w:t>
      </w:r>
      <w:r>
        <w:rPr>
          <w:rFonts w:ascii="Times New Roman" w:hAnsi="Times New Roman" w:eastAsia="Times New Roman" w:cs="Times New Roman"/>
          <w:color w:val="000000"/>
          <w:sz w:val="28"/>
          <w:szCs w:val="24"/>
        </w:rPr>
        <w:t xml:space="preserve">соответствие участников отбора условиям, установленным Приложением 1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3.3. При рассмотрении Заявок на получение субсидии в форме субсидирования части затрат на реализацию бизнес-плана предпринимательского проекта юридического лица, индивидуального предпринимателя или физического лица, не являющегося индивидуальным предприн</w:t>
      </w:r>
      <w:r>
        <w:rPr>
          <w:rFonts w:ascii="Times New Roman" w:hAnsi="Times New Roman" w:eastAsia="Times New Roman" w:cs="Times New Roman"/>
          <w:color w:val="000000"/>
          <w:sz w:val="28"/>
          <w:szCs w:val="24"/>
        </w:rPr>
        <w:t xml:space="preserve">имателем и применяющего специальный налоговый режим «Налог на профессиональный доход», Комиссией оцениваются бизнес-планы предпринимательских проектов по следующим позициям с проставлением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Субсидия предоставляется заявителям, набравшим не менее 35 баллов на каждого члена комиссии.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В случае, если величина субсидии заявителей в форме субсидирования части затрат на реализацию бизнес-плана предпринимательского проекта юридического лица, индивидуального предпринимателя или физического лица, не являющегося индивидуальным предпринимателем </w:t>
      </w:r>
      <w:r>
        <w:rPr>
          <w:rFonts w:ascii="Times New Roman" w:hAnsi="Times New Roman" w:eastAsia="Times New Roman" w:cs="Times New Roman"/>
          <w:color w:val="000000"/>
          <w:sz w:val="28"/>
          <w:szCs w:val="24"/>
        </w:rPr>
        <w:t xml:space="preserve">и применяющего специальный налоговый режим «Налог на профессиональный доход», превышает сумму затрат по программному мероприятию, установленную Приложением 1 к муниципальной программе в пределах соответствующих бюджетных ассигнований, предусмотренных бюдже</w:t>
      </w:r>
      <w:r>
        <w:rPr>
          <w:rFonts w:ascii="Times New Roman" w:hAnsi="Times New Roman" w:eastAsia="Times New Roman" w:cs="Times New Roman"/>
          <w:color w:val="000000"/>
          <w:sz w:val="28"/>
          <w:szCs w:val="24"/>
        </w:rPr>
        <w:t xml:space="preserve">том Новосибирского района Новосибирской области, субсидия предоставляется заявителям, набравшим наибольшее количество баллов.</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none"/>
        </w:rPr>
      </w:r>
      <w:r>
        <w:rPr>
          <w:rFonts w:ascii="Times New Roman" w:hAnsi="Times New Roman" w:cs="Times New Roman"/>
          <w:sz w:val="24"/>
          <w:szCs w:val="24"/>
        </w:rPr>
      </w:r>
      <w:r>
        <w:rPr>
          <w:rFonts w:ascii="Times New Roman" w:hAnsi="Times New Roman" w:cs="Times New Roman"/>
          <w:sz w:val="24"/>
          <w:szCs w:val="24"/>
        </w:rPr>
      </w:r>
    </w:p>
    <w:tbl>
      <w:tblPr>
        <w:tblStyle w:val="95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7"/>
        <w:gridCol w:w="3118"/>
        <w:gridCol w:w="992"/>
        <w:gridCol w:w="5245"/>
      </w:tblGrid>
      <w:tr>
        <w:tblPrEx/>
        <w:trPr>
          <w:trHeight w:val="217"/>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center"/>
            <w:textDirection w:val="lrTb"/>
            <w:noWrap w:val="false"/>
          </w:tcPr>
          <w:p>
            <w:pPr>
              <w:ind w:left="0" w:right="0" w:firstLine="709"/>
              <w:jc w:val="center"/>
              <w:spacing w:before="0" w:after="0" w:line="240" w:lineRule="auto"/>
              <w:rPr>
                <w:rFonts w:ascii="Times New Roman" w:hAnsi="Times New Roman" w:eastAsia="Times New Roman" w:cs="Times New Roman"/>
                <w:color w:val="000000"/>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ind w:left="0" w:right="0" w:firstLine="709"/>
              <w:jc w:val="center"/>
              <w:spacing w:before="0" w:after="0" w:line="240" w:lineRule="auto"/>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пп/п</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center"/>
            <w:textDirection w:val="lrTb"/>
            <w:noWrap w:val="false"/>
          </w:tcPr>
          <w:p>
            <w:pPr>
              <w:ind w:left="0" w:right="0" w:firstLine="0"/>
              <w:jc w:val="left"/>
              <w:spacing w:before="0" w:after="0" w:line="240" w:lineRule="auto"/>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             Критерий</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center"/>
            <w:textDirection w:val="lrTb"/>
            <w:noWrap w:val="false"/>
          </w:tcPr>
          <w:p>
            <w:pPr>
              <w:ind w:left="0" w:right="0" w:firstLine="0"/>
              <w:jc w:val="left"/>
              <w:spacing w:before="0" w:after="0" w:line="240" w:lineRule="auto"/>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r>
            <w:r>
              <w:rPr>
                <w:rFonts w:ascii="Times New Roman" w:hAnsi="Times New Roman" w:eastAsia="Times New Roman" w:cs="Times New Roman"/>
                <w:color w:val="000000"/>
                <w:sz w:val="22"/>
                <w:szCs w:val="22"/>
              </w:rPr>
              <w:t xml:space="preserve">Весовое значение</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center"/>
            <w:textDirection w:val="lrTb"/>
            <w:noWrap w:val="false"/>
          </w:tcPr>
          <w:p>
            <w:pPr>
              <w:ind w:left="0" w:right="0" w:firstLine="709"/>
              <w:jc w:val="left"/>
              <w:spacing w:before="0" w:after="0" w:line="240" w:lineRule="auto"/>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           Значение критерия</w:t>
            </w:r>
            <w:r>
              <w:rPr>
                <w:rFonts w:ascii="Times New Roman" w:hAnsi="Times New Roman" w:cs="Times New Roman"/>
                <w:sz w:val="20"/>
                <w:szCs w:val="20"/>
              </w:rPr>
            </w:r>
            <w:r>
              <w:rPr>
                <w:rFonts w:ascii="Times New Roman" w:hAnsi="Times New Roman" w:cs="Times New Roman"/>
                <w:sz w:val="20"/>
                <w:szCs w:val="20"/>
              </w:rPr>
            </w:r>
          </w:p>
        </w:tc>
      </w:tr>
      <w:tr>
        <w:tblPrEx/>
        <w:trPr>
          <w:trHeight w:val="120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Степень детализации</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left"/>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eastAsia="Times New Roman" w:cs="Times New Roman"/>
                <w:sz w:val="24"/>
                <w:szCs w:val="24"/>
              </w:rPr>
              <w:suppressLineNumbers w:val="0"/>
            </w:pPr>
            <w:r>
              <w:rPr>
                <w:rFonts w:ascii="Times New Roman" w:hAnsi="Times New Roman" w:eastAsia="Times New Roman" w:cs="Times New Roman"/>
                <w:sz w:val="24"/>
                <w:szCs w:val="24"/>
              </w:rPr>
              <w:t xml:space="preserve">0 баллов – бизнес-план не содержит следующих обязательных разделов: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цель реализации проекта, планируемый социальный или социально-экономический эффект;</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описание продукта (услуги);</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eastAsia="Times New Roman" w:cs="Times New Roman"/>
                <w:sz w:val="24"/>
                <w:szCs w:val="24"/>
              </w:rPr>
              <w:suppressLineNumbers w:val="0"/>
            </w:pPr>
            <w:r>
              <w:rPr>
                <w:rFonts w:ascii="Times New Roman" w:hAnsi="Times New Roman" w:eastAsia="Times New Roman" w:cs="Times New Roman"/>
                <w:sz w:val="24"/>
                <w:szCs w:val="24"/>
              </w:rPr>
              <w:t xml:space="preserve">- организационно-производственный план;</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финансовый план;</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анализ рынка и маркетинговый план.</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В бизнес-плане отсутствует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20 баллов – в бизнес-план включен один из вышеуказанных обязательных разделов,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40 баллов – в бизнес-план включены два из вышеуказанных обязательных раздела,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60 баллов – в бизнес-план включены три из вышеуказанных обязательных раздела,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80 баллов – в бизнес-план включены четыре из вышеуказанных обязательных раздела,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ind w:firstLine="0"/>
              <w:spacing w:line="240"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100 баллов – в бизнес-план включены все вышеуказанные обязательные разделы,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tc>
      </w:tr>
      <w:tr>
        <w:tblPrEx/>
        <w:trPr>
          <w:trHeight w:val="108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Степень обеспеченности</w:t>
              <w:br/>
              <w:t xml:space="preserve">материально-технической, ресурсной базой для реализации бизнес-плана предпринимательского проекта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в бизнес-плане отсутствует информация об имеющейся материально-технической, ресурсной базе для реализации проекта, а также информация о планируемой к приобретению материально-технической и ресурсной базе, необходимой для реализации проекта, не у</w:t>
            </w:r>
            <w:r>
              <w:rPr>
                <w:rFonts w:ascii="Times New Roman" w:hAnsi="Times New Roman" w:eastAsia="Times New Roman" w:cs="Times New Roman"/>
                <w:color w:val="000000"/>
                <w:sz w:val="24"/>
                <w:szCs w:val="24"/>
              </w:rPr>
              <w:t xml:space="preserve">казаны сроки ее приобретения и источники финансирования;</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70 баллов – в бизнес-плане имеется информация о наличии материально-технической и ресурсной базы, необходимой для реализации проекта, не подтвержденная документально, и (или) в бизнес-плане имеется информация о планируемой к приобретению материально-технич</w:t>
            </w:r>
            <w:r>
              <w:rPr>
                <w:rFonts w:ascii="Times New Roman" w:hAnsi="Times New Roman" w:eastAsia="Times New Roman" w:cs="Times New Roman"/>
                <w:color w:val="000000"/>
                <w:sz w:val="24"/>
                <w:szCs w:val="24"/>
              </w:rPr>
              <w:t xml:space="preserve">еской и ресурсной базе, необходимой для реализации проекта, и указаны сроки ее приобретения и источники финансирования;</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наличие материально-технической, ресурсной базы для реализации бизнес-плана проекта, подтвержденной документально (копии договоров на аренду помещений, фотографии помещений и (или) оборудования, используемых для реализации бизнес-плана проекта</w:t>
            </w:r>
            <w:r>
              <w:rPr>
                <w:rFonts w:ascii="Times New Roman" w:hAnsi="Times New Roman" w:eastAsia="Times New Roman" w:cs="Times New Roman"/>
                <w:color w:val="000000"/>
                <w:sz w:val="24"/>
                <w:szCs w:val="24"/>
              </w:rPr>
              <w:t xml:space="preserve">, и т.п.).</w:t>
            </w:r>
            <w:r>
              <w:rPr>
                <w:rFonts w:ascii="Times New Roman" w:hAnsi="Times New Roman" w:cs="Times New Roman"/>
                <w:sz w:val="24"/>
                <w:szCs w:val="24"/>
              </w:rPr>
            </w:r>
            <w:r>
              <w:rPr>
                <w:rFonts w:ascii="Times New Roman" w:hAnsi="Times New Roman" w:cs="Times New Roman"/>
                <w:sz w:val="24"/>
                <w:szCs w:val="24"/>
              </w:rPr>
            </w:r>
          </w:p>
        </w:tc>
      </w:tr>
      <w:tr>
        <w:tblPrEx/>
        <w:trPr>
          <w:trHeight w:val="96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left"/>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Уровень квалификации</w:t>
            </w:r>
            <w:r>
              <w:rPr>
                <w:rFonts w:ascii="Times New Roman" w:hAnsi="Times New Roman" w:cs="Times New Roman"/>
                <w:sz w:val="24"/>
                <w:szCs w:val="24"/>
              </w:rPr>
            </w:r>
            <w:r>
              <w:rPr>
                <w:rFonts w:ascii="Times New Roman" w:hAnsi="Times New Roman" w:cs="Times New Roman"/>
                <w:sz w:val="24"/>
                <w:szCs w:val="24"/>
              </w:rPr>
            </w:r>
          </w:p>
          <w:p>
            <w:pPr>
              <w:ind w:left="0" w:right="0" w:firstLine="0"/>
              <w:jc w:val="left"/>
              <w:spacing w:before="0" w:after="0" w:line="240" w:lineRule="auto"/>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персонала, реализующего</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jc w:val="left"/>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highlight w:val="green"/>
              </w:rPr>
            </w:r>
            <w:r>
              <w:rPr>
                <w:rFonts w:ascii="Times New Roman" w:hAnsi="Times New Roman" w:eastAsia="Times New Roman" w:cs="Times New Roman"/>
                <w:color w:val="000000"/>
                <w:sz w:val="24"/>
                <w:szCs w:val="24"/>
              </w:rPr>
              <w:t xml:space="preserve">бизнес план предпринимательского проекта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в бизнес-плане отсутствует информация о персонале, реализующем проект, и его квалификации;</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30 баллов – в бизнес-плане имеется информация о персонале, реализующем проект, но отсутствует информация о его квалификации, наличии образования и (или) опыта работы, соответствующих профилю деятельности участника отбора;</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70 баллов – в бизнес-плане содержится информация о планируемом к найму персонале, указана его квалификация, наличие образования и (или) опыта работы, соответствующих профилю деятельности участника отбора, сроки приема на работу;</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в бизнес-плане содержится информация об имеющемся у участника отбора персонале, реализующем проект, указана его квалификация, наличие образования и (или) опыта работы, соответствующих профилю деятельности участника отбора.</w:t>
            </w:r>
            <w:r>
              <w:rPr>
                <w:rFonts w:ascii="Times New Roman" w:hAnsi="Times New Roman" w:cs="Times New Roman"/>
                <w:sz w:val="24"/>
                <w:szCs w:val="24"/>
              </w:rPr>
            </w:r>
            <w:r>
              <w:rPr>
                <w:rFonts w:ascii="Times New Roman" w:hAnsi="Times New Roman" w:cs="Times New Roman"/>
                <w:sz w:val="24"/>
                <w:szCs w:val="24"/>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line="240" w:lineRule="auto"/>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Обоснование</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jc w:val="both"/>
              <w:spacing w:before="0" w:after="0" w:line="240" w:lineRule="auto"/>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востребованности товаров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(работ, услуг) заявителя и реализации плана продаж</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отсутствие в бизнес-плане информации по следующим пунктам:</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анализ рынка (конкурентов);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целевая группа потребителей товаров (работ, услуг);</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маркетинговый план.</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30 баллов – наличие в бизнес-плане информации по одному из вышеуказанных пунктов;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60 баллов – наличие в бизнес-плане информации по двум из вышеуказанных пунктов;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наличие в бизнес-плане анализа рынка (конкурентов), анализа потребителей товаров (работ, услуг) и маркетингового плана.</w:t>
            </w:r>
            <w:r>
              <w:rPr>
                <w:rFonts w:ascii="Times New Roman" w:hAnsi="Times New Roman" w:cs="Times New Roman"/>
                <w:sz w:val="24"/>
                <w:szCs w:val="24"/>
              </w:rPr>
            </w:r>
            <w:r>
              <w:rPr>
                <w:rFonts w:ascii="Times New Roman" w:hAnsi="Times New Roman" w:cs="Times New Roman"/>
                <w:sz w:val="24"/>
                <w:szCs w:val="24"/>
              </w:rPr>
            </w:r>
          </w:p>
        </w:tc>
      </w:tr>
      <w:tr>
        <w:tblPrEx/>
        <w:trPr>
          <w:trHeight w:val="48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left"/>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Срок окупаемости предпринимательского проекта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свыше 3 лет;</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70 баллов – до 3 лет;</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до 1,5 лет.</w:t>
            </w:r>
            <w:r>
              <w:rPr>
                <w:rFonts w:ascii="Times New Roman" w:hAnsi="Times New Roman" w:cs="Times New Roman"/>
                <w:sz w:val="24"/>
                <w:szCs w:val="24"/>
              </w:rPr>
            </w:r>
            <w:r>
              <w:rPr>
                <w:rFonts w:ascii="Times New Roman" w:hAnsi="Times New Roman" w:cs="Times New Roman"/>
                <w:sz w:val="24"/>
                <w:szCs w:val="24"/>
              </w:rPr>
            </w:r>
          </w:p>
        </w:tc>
      </w:tr>
    </w:tbl>
    <w:p>
      <w:pPr>
        <w:ind w:left="0" w:right="0" w:firstLine="709"/>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3.4. Перечень документов для оказания субсидии субъектам малого и среднего предпринимательства, представляемых для получения субсидии предусмотрен Приложением 3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3.5. Не допускается требовать у заявителей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w:t>
      </w:r>
      <w:r>
        <w:rPr>
          <w:rFonts w:ascii="Times New Roman" w:hAnsi="Times New Roman" w:eastAsia="Times New Roman" w:cs="Times New Roman"/>
          <w:color w:val="000000"/>
          <w:sz w:val="28"/>
          <w:szCs w:val="24"/>
        </w:rPr>
        <w:t xml:space="preserve">а исключением случаев, если такие документы включены в определенный Федеральным законом от 27.07.2010</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8"/>
          <w:szCs w:val="24"/>
        </w:rPr>
        <w:t xml:space="preserve">  № 210-ФЗ «Об организации предоставления государственных и муниципальных услуг» перечень документов.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highlight w:val="white"/>
        </w:rPr>
        <w:t xml:space="preserve">3.6. Информация о результатах рассмотрения Заявок р</w:t>
      </w:r>
      <w:r>
        <w:rPr>
          <w:rFonts w:ascii="Times New Roman" w:hAnsi="Times New Roman" w:eastAsia="Times New Roman" w:cs="Times New Roman"/>
          <w:color w:val="000000"/>
          <w:sz w:val="28"/>
          <w:szCs w:val="24"/>
          <w:highlight w:val="white"/>
        </w:rPr>
        <w:t xml:space="preserve">азмещается в течение 3 рабочих дней на едином портале (в случае проведения отбора в системе «Электронный бюджет»), также в течении 5 рабочих дней публикуются сведения в Едином реестре субъектов малого и среднего предпринимательства –получателей поддержки </w:t>
      </w:r>
      <w:r>
        <w:rPr>
          <w:rFonts w:ascii="Times New Roman" w:hAnsi="Times New Roman" w:eastAsia="Times New Roman" w:cs="Times New Roman"/>
          <w:color w:val="000000"/>
          <w:sz w:val="28"/>
          <w:szCs w:val="24"/>
          <w:highlight w:val="white"/>
        </w:rPr>
        <w:t xml:space="preserve">с </w:t>
      </w:r>
      <w:r>
        <w:rPr>
          <w:rFonts w:ascii="Times New Roman" w:hAnsi="Times New Roman" w:eastAsia="Times New Roman" w:cs="Times New Roman"/>
          <w:color w:val="000000"/>
          <w:sz w:val="28"/>
          <w:szCs w:val="24"/>
          <w:highlight w:val="white"/>
        </w:rPr>
        <w:t xml:space="preserve">наименованием получателя (получателей) субсидии, с которым (ми) заключается Соглашение, и размер предоставляемой ему субсидии.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3.7. С учас</w:t>
      </w:r>
      <w:r>
        <w:rPr>
          <w:rFonts w:ascii="Times New Roman" w:hAnsi="Times New Roman" w:eastAsia="Times New Roman" w:cs="Times New Roman"/>
          <w:color w:val="000000"/>
          <w:sz w:val="28"/>
          <w:szCs w:val="24"/>
        </w:rPr>
        <w:t xml:space="preserve">тниками отбора, в отношении которых Комиссией было принято решение о предоставлении субсидии (далее – получатели субсидии), </w:t>
      </w:r>
      <w:r>
        <w:rPr>
          <w:rFonts w:ascii="Times New Roman" w:hAnsi="Times New Roman" w:eastAsia="Times New Roman" w:cs="Times New Roman"/>
          <w:color w:val="000000"/>
          <w:sz w:val="28"/>
          <w:szCs w:val="24"/>
          <w:highlight w:val="white"/>
        </w:rPr>
        <w:t xml:space="preserve">Администрация </w:t>
      </w:r>
      <w:r>
        <w:rPr>
          <w:rFonts w:ascii="Times New Roman" w:hAnsi="Times New Roman" w:eastAsia="Times New Roman" w:cs="Times New Roman"/>
          <w:color w:val="000000"/>
          <w:sz w:val="28"/>
          <w:szCs w:val="24"/>
        </w:rPr>
        <w:t xml:space="preserve">в течение 5 рабочих дней со дня заседания комиссии заключает соглашения о предоставлении субсидии (далее – Соглашение</w:t>
      </w:r>
      <w:r>
        <w:rPr>
          <w:rFonts w:ascii="Times New Roman" w:hAnsi="Times New Roman" w:eastAsia="Times New Roman" w:cs="Times New Roman"/>
          <w:color w:val="000000"/>
          <w:sz w:val="28"/>
          <w:szCs w:val="24"/>
        </w:rPr>
        <w:t xml:space="preserve">) в соответствии с типовой формой, установленной Администрацией (Приложение 4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3.8. Перечисление субсидии осуществляется не позднее десятого рабочего дня, следующего за днем принятия решения о предоставлении субсидии. </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3.9. Субсидии предост</w:t>
      </w:r>
      <w:r>
        <w:rPr>
          <w:rFonts w:ascii="Times New Roman" w:hAnsi="Times New Roman" w:eastAsia="Times New Roman" w:cs="Times New Roman"/>
          <w:color w:val="000000"/>
          <w:sz w:val="28"/>
          <w:szCs w:val="24"/>
        </w:rPr>
        <w:t xml:space="preserve">авляются путём перечисления денежных средств с лицевого счёта Администрации, открытого в управлении Федерального казначейства по Новосибирской области, на расчётный или корреспондентский счёт получателя субсидии, открытый в учреждениях Центрального банка Р</w:t>
      </w:r>
      <w:r>
        <w:rPr>
          <w:rFonts w:ascii="Times New Roman" w:hAnsi="Times New Roman" w:eastAsia="Times New Roman" w:cs="Times New Roman"/>
          <w:color w:val="000000"/>
          <w:sz w:val="28"/>
          <w:szCs w:val="24"/>
        </w:rPr>
        <w:t xml:space="preserve">оссийской Федерации или российских кредитных организациях.</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3.10. Условия и величина субсидии одному получателю по каждой форме субсидии установлены в Приложении 1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w:t>
      </w:r>
      <w:r>
        <w:rPr>
          <w:rFonts w:ascii="Times New Roman" w:hAnsi="Times New Roman" w:eastAsia="Times New Roman" w:cs="Times New Roman"/>
          <w:color w:val="000000"/>
          <w:sz w:val="28"/>
          <w:szCs w:val="24"/>
        </w:rPr>
        <w:t xml:space="preserve">.11. При предоставлении субсидии не подлежат субсидированию затраты, на субсидирование которых ранее была предоставлена субсидия в рамках иных мероприятий программы или мероприятий иных программ, предусматривающих в том числе получение субсидии субъектам </w:t>
      </w:r>
      <w:r>
        <w:rPr>
          <w:rFonts w:ascii="Times New Roman" w:hAnsi="Times New Roman" w:eastAsia="Times New Roman" w:cs="Times New Roman"/>
          <w:color w:val="000000"/>
          <w:sz w:val="28"/>
          <w:szCs w:val="24"/>
        </w:rPr>
        <w:t xml:space="preserve">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3.12. Комиссия вправе перераспределить невостребованные финансовые средства по программному мероприятию в пользу другого мероприятия.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3.13. В случае, если величина субсидии заявителей превышает сумму затрат по программному мероприятию, установленную Приложением 2 к муниципальной программе в пределах соответствующих бюджетных ассигнований, предусмотренных бюджетом Новосибирского района </w:t>
      </w:r>
      <w:r>
        <w:rPr>
          <w:rFonts w:ascii="Times New Roman" w:hAnsi="Times New Roman" w:eastAsia="Times New Roman" w:cs="Times New Roman"/>
          <w:color w:val="000000"/>
          <w:sz w:val="28"/>
          <w:szCs w:val="24"/>
        </w:rPr>
        <w:t xml:space="preserve">Новосибирской области, субсидия предоставляется заявителю с большей выручкой (доходом) от реализации товаров (работ, услуг) на одного работника за год, предшествующий году оказания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3.14. Основания для отказа в предоставлении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несоответствие участника конкурсного отбора требованиям пункта 3.1 Порядка;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не представлены документы, определенные в перечне документов для оказания субсидии субъектам малого и среднего предпринимательства, (Приложение 3 к Порядку) или представлены недостоверные сведения и документы, или представленные документы не соответству</w:t>
      </w:r>
      <w:r>
        <w:rPr>
          <w:rFonts w:ascii="Times New Roman" w:hAnsi="Times New Roman" w:eastAsia="Times New Roman" w:cs="Times New Roman"/>
          <w:color w:val="000000"/>
          <w:sz w:val="28"/>
          <w:szCs w:val="24"/>
        </w:rPr>
        <w:t xml:space="preserve">ют требованиям, установленным к этим документам.</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0" w:firstLine="709"/>
        <w:jc w:val="center"/>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center"/>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8"/>
        </w:rPr>
        <w:t xml:space="preserve">4. Требование к отчетности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4.1. Для осуществления контроля получатели субсидии представляют в Управление ежеквартально не позднее пятого рабочего дня следующую отчетность:</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8"/>
        </w:rPr>
        <w:t xml:space="preserve">таблицу по экономическим показателям деятельности в зависимости от применяемой системы налогообложения (таблицы 1, 2) согласно Приложению 5 к Порядку, заверенную подписью и печатью (при наличии печати);</w:t>
      </w:r>
      <w:r>
        <w:rPr>
          <w:rFonts w:ascii="Times New Roman" w:hAnsi="Times New Roman" w:cs="Times New Roman"/>
          <w:sz w:val="28"/>
          <w:szCs w:val="28"/>
        </w:rPr>
      </w:r>
      <w:r>
        <w:rPr>
          <w:rFonts w:ascii="Times New Roman" w:hAnsi="Times New Roman" w:cs="Times New Roman"/>
          <w:sz w:val="28"/>
          <w:szCs w:val="28"/>
        </w:rPr>
      </w:r>
    </w:p>
    <w:p>
      <w:pPr>
        <w:contextualSpacing w:val="0"/>
        <w:ind w:left="0" w:right="0" w:firstLine="709"/>
        <w:jc w:val="both"/>
        <w:spacing w:before="0" w:after="0" w:line="240" w:lineRule="auto"/>
        <w:widowControl w:val="off"/>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8"/>
        </w:rPr>
        <w:t xml:space="preserve">пояснительную запи</w:t>
      </w:r>
      <w:r>
        <w:rPr>
          <w:rFonts w:ascii="Times New Roman" w:hAnsi="Times New Roman" w:eastAsia="Times New Roman" w:cs="Times New Roman"/>
          <w:color w:val="000000"/>
          <w:sz w:val="28"/>
          <w:szCs w:val="28"/>
        </w:rPr>
        <w:t xml:space="preserve">ску, объясняющую достижения значений результатов предоставления субсидий, в том числе изменения финансово-экономических показателей и платежей в консолидированный бюджет Новосибирской области и Новосиби</w:t>
      </w:r>
      <w:r>
        <w:rPr>
          <w:rFonts w:ascii="Times New Roman" w:hAnsi="Times New Roman" w:eastAsia="Times New Roman" w:cs="Times New Roman"/>
          <w:color w:val="000000"/>
          <w:sz w:val="28"/>
          <w:szCs w:val="28"/>
        </w:rPr>
        <w:t xml:space="preserve">рского района Новосибирской области, заверенную подпис</w:t>
      </w:r>
      <w:r>
        <w:rPr>
          <w:rFonts w:ascii="Times New Roman" w:hAnsi="Times New Roman" w:eastAsia="Times New Roman" w:cs="Times New Roman"/>
          <w:color w:val="000000"/>
          <w:sz w:val="28"/>
          <w:szCs w:val="28"/>
        </w:rPr>
        <w:t xml:space="preserve">ью и печатью (при наличии печати);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contextualSpacing w:val="0"/>
        <w:ind w:left="0" w:right="0" w:firstLine="709"/>
        <w:jc w:val="both"/>
        <w:spacing w:before="0" w:after="0" w:line="240" w:lineRule="auto"/>
        <w:widowControl w:val="off"/>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cs="Times New Roman"/>
          <w:sz w:val="28"/>
          <w:szCs w:val="28"/>
          <w:highlight w:val="none"/>
        </w:rPr>
        <w:t xml:space="preserve">- отчет об осуществлении расходов, источником финансового обеспечения которых я</w:t>
      </w:r>
      <w:r>
        <w:rPr>
          <w:rFonts w:ascii="Times New Roman" w:hAnsi="Times New Roman" w:cs="Times New Roman"/>
          <w:sz w:val="28"/>
          <w:szCs w:val="28"/>
          <w:highlight w:val="none"/>
        </w:rPr>
        <w:t xml:space="preserve">вляется субсидия (Приложение № 1 к Соглашению);</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left="0" w:right="0" w:firstLine="709"/>
        <w:jc w:val="both"/>
        <w:spacing w:before="0" w:after="0" w:line="240" w:lineRule="auto"/>
        <w:widowControl w:val="off"/>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 отчет о достижении значений результатов предоставления субсидии, а также характеристики результата (при их установлении), (Приложение № 2 к Соглашению).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4.2. К отчетности прилагаются: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 первый отчет в срок до 5 апреля года, следующего за годом, в котором были предоставлены субсидии, бухгалтерская отчетность за год, в котором были предоставлены субсидии, с отметкой налогового органа, заверенная СМиСП:</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для СМиСП (юридических лиц, применяющих общую систему налогообложения) – бухгалтерский баланс и отчет о прибылях и убытках;</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(индивидуальных предпринимателей, применяющих общую систему нал</w:t>
      </w:r>
      <w:r>
        <w:rPr>
          <w:rFonts w:ascii="Times New Roman" w:hAnsi="Times New Roman" w:eastAsia="Times New Roman" w:cs="Times New Roman"/>
          <w:color w:val="000000"/>
          <w:sz w:val="28"/>
          <w:szCs w:val="28"/>
        </w:rPr>
        <w:t xml:space="preserve">огообложения) – налоговая декларация;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 в срок до 20 февраля года, следующего за годом, в котором были предоставлены субсидии, сведения для ведения индивидуального (персонифицированного) учёта и сведения о начисленных страховых взносах на обязательное социальное страхование от несчастных случ</w:t>
      </w:r>
      <w:r>
        <w:rPr>
          <w:rFonts w:ascii="Times New Roman" w:hAnsi="Times New Roman" w:eastAsia="Times New Roman" w:cs="Times New Roman"/>
          <w:color w:val="000000"/>
          <w:sz w:val="28"/>
          <w:szCs w:val="28"/>
        </w:rPr>
        <w:t xml:space="preserve">аев на производстве и профессиональных заболеваний, по форме ЕФС -1 утверждённой </w:t>
      </w:r>
      <w:r>
        <w:rPr>
          <w:rFonts w:ascii="Times New Roman" w:hAnsi="Times New Roman" w:eastAsia="Times New Roman" w:cs="Times New Roman"/>
          <w:color w:val="000000"/>
          <w:sz w:val="28"/>
          <w:szCs w:val="28"/>
          <w:highlight w:val="none"/>
        </w:rPr>
        <w:t xml:space="preserve">п</w:t>
      </w:r>
      <w:r>
        <w:rPr>
          <w:rFonts w:ascii="Times New Roman" w:hAnsi="Times New Roman" w:eastAsia="Times New Roman" w:cs="Times New Roman"/>
          <w:color w:val="000000"/>
          <w:sz w:val="28"/>
          <w:szCs w:val="28"/>
          <w:highlight w:val="white"/>
        </w:rPr>
        <w:t xml:space="preserve">риказом </w:t>
      </w:r>
      <w:r>
        <w:rPr>
          <w:rFonts w:ascii="Times New Roman" w:hAnsi="Times New Roman" w:eastAsia="Times New Roman" w:cs="Times New Roman"/>
          <w:color w:val="000000"/>
          <w:sz w:val="28"/>
          <w:szCs w:val="28"/>
          <w:highlight w:val="white"/>
        </w:rPr>
        <w:t xml:space="preserve">Фонда пенсионного и социального страхования </w:t>
      </w:r>
      <w:r>
        <w:rPr>
          <w:rFonts w:ascii="Times New Roman" w:hAnsi="Times New Roman" w:eastAsia="Times New Roman" w:cs="Times New Roman"/>
          <w:color w:val="000000"/>
          <w:sz w:val="28"/>
          <w:szCs w:val="28"/>
        </w:rPr>
        <w:t xml:space="preserve">от 17.11.2023 № 2281.</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4.3. Получатели субсидии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left"/>
        <w:spacing w:before="0" w:after="0" w:line="240" w:lineRule="auto"/>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jc w:val="center"/>
        <w:spacing w:before="0" w:after="0" w:line="240" w:lineRule="auto"/>
        <w:rPr>
          <w:rFonts w:ascii="Times New Roman" w:hAnsi="Times New Roman" w:eastAsia="Times New Roman" w:cs="Times New Roman"/>
          <w:b/>
          <w:bCs/>
          <w:color w:val="000000"/>
          <w:sz w:val="30"/>
          <w:szCs w:val="3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30"/>
        </w:rPr>
        <w:t xml:space="preserve">5. Требование об осуществлении контроля </w:t>
      </w:r>
      <w:r>
        <w:rPr>
          <w:rFonts w:ascii="Times New Roman" w:hAnsi="Times New Roman" w:eastAsia="Times New Roman" w:cs="Times New Roman"/>
          <w:b/>
          <w:bCs/>
          <w:color w:val="000000"/>
          <w:sz w:val="30"/>
          <w:szCs w:val="30"/>
        </w:rPr>
      </w:r>
      <w:r>
        <w:rPr>
          <w:rFonts w:ascii="Times New Roman" w:hAnsi="Times New Roman" w:eastAsia="Times New Roman" w:cs="Times New Roman"/>
          <w:b/>
          <w:bCs/>
          <w:color w:val="000000"/>
          <w:sz w:val="30"/>
          <w:szCs w:val="30"/>
        </w:rPr>
      </w:r>
    </w:p>
    <w:p>
      <w:pPr>
        <w:ind w:left="0" w:right="0" w:firstLine="0"/>
        <w:jc w:val="center"/>
        <w:spacing w:before="0" w:after="0" w:line="240" w:lineRule="auto"/>
        <w:rPr>
          <w:rFonts w:ascii="Times New Roman" w:hAnsi="Times New Roman" w:eastAsia="Times New Roman" w:cs="Times New Roman"/>
          <w:b/>
          <w:bCs/>
          <w:color w:val="000000"/>
          <w:sz w:val="30"/>
          <w:szCs w:val="3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30"/>
        </w:rPr>
        <w:t xml:space="preserve">за соблюдением условий, </w:t>
      </w:r>
      <w:r>
        <w:rPr>
          <w:rFonts w:ascii="Times New Roman" w:hAnsi="Times New Roman" w:eastAsia="Times New Roman" w:cs="Times New Roman"/>
          <w:b/>
          <w:color w:val="000000"/>
          <w:sz w:val="30"/>
        </w:rPr>
        <w:t xml:space="preserve">целей и порядка </w:t>
      </w:r>
      <w:r>
        <w:rPr>
          <w:rFonts w:ascii="Times New Roman" w:hAnsi="Times New Roman" w:eastAsia="Times New Roman" w:cs="Times New Roman"/>
          <w:b/>
          <w:bCs/>
          <w:color w:val="000000"/>
          <w:sz w:val="30"/>
          <w:szCs w:val="30"/>
        </w:rPr>
      </w:r>
      <w:r>
        <w:rPr>
          <w:rFonts w:ascii="Times New Roman" w:hAnsi="Times New Roman" w:eastAsia="Times New Roman" w:cs="Times New Roman"/>
          <w:b/>
          <w:bCs/>
          <w:color w:val="000000"/>
          <w:sz w:val="30"/>
          <w:szCs w:val="30"/>
        </w:rPr>
      </w:r>
    </w:p>
    <w:p>
      <w:pPr>
        <w:ind w:left="0" w:right="0" w:firstLine="0"/>
        <w:jc w:val="center"/>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30"/>
        </w:rPr>
        <w:t xml:space="preserve">предоставления субсидий</w:t>
      </w:r>
      <w:r>
        <w:rPr>
          <w:rFonts w:ascii="Times New Roman" w:hAnsi="Times New Roman" w:cs="Times New Roman"/>
        </w:rPr>
      </w:r>
      <w:r>
        <w:rPr>
          <w:rFonts w:ascii="Times New Roman" w:hAnsi="Times New Roman" w:cs="Times New Roman"/>
        </w:rPr>
      </w:r>
    </w:p>
    <w:p>
      <w:pPr>
        <w:ind w:left="0" w:right="0" w:firstLine="0"/>
        <w:jc w:val="center"/>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30"/>
        </w:rPr>
        <w:t xml:space="preserve">и ответственности за их нарушение</w:t>
      </w:r>
      <w:r>
        <w:rPr>
          <w:rFonts w:ascii="Times New Roman" w:hAnsi="Times New Roman" w:cs="Times New Roman"/>
        </w:rPr>
      </w:r>
      <w:r>
        <w:rPr>
          <w:rFonts w:ascii="Times New Roman" w:hAnsi="Times New Roman" w:cs="Times New Roman"/>
        </w:rPr>
      </w:r>
    </w:p>
    <w:p>
      <w:pPr>
        <w:ind w:left="0" w:right="0" w:firstLine="709"/>
        <w:jc w:val="center"/>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30"/>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5.1. При предоставлении субсидий Администрацией проводится проверка соблюдения условий порядка предоставления субсидий их получателем, в том числе достижения результатов предоставления субсидии, а также проверка органом муниципального финансового контроля</w:t>
      </w:r>
      <w:r>
        <w:rPr>
          <w:rFonts w:ascii="Times New Roman" w:hAnsi="Times New Roman" w:eastAsia="Times New Roman" w:cs="Times New Roman"/>
          <w:color w:val="000000"/>
          <w:sz w:val="28"/>
          <w:szCs w:val="24"/>
        </w:rPr>
        <w:t xml:space="preserve"> в соответствии со статьями 268.1 и 269.2 Бюджетного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5.2. В случае невыполнения Получателем субсидии по итогам года предоставления субсидий условий предоставления субсидий, а также нецелевого использования субсидий получатель субсидии обязан вернуть полученные субсидии в бюджет Новосибирского района Новосиб</w:t>
      </w:r>
      <w:r>
        <w:rPr>
          <w:rFonts w:ascii="Times New Roman" w:hAnsi="Times New Roman" w:eastAsia="Times New Roman" w:cs="Times New Roman"/>
          <w:color w:val="000000"/>
          <w:sz w:val="28"/>
          <w:szCs w:val="24"/>
        </w:rPr>
        <w:t xml:space="preserve">ирской области в течение тридцати дней со дня предъявления требования администрацией района о возврате, а в случае невозврата субсидий в указанные сроки Администрация обязана принять меры для возврата субсидий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5.3. В случае если Получателем субсидии по итогам года предоставления субсидий допущены нарушения обязательств по достижению значений результата, выявленные в том числе по фактам проверок, проведенных администрацией района и органом муниципального финансов</w:t>
      </w:r>
      <w:r>
        <w:rPr>
          <w:rFonts w:ascii="Times New Roman" w:hAnsi="Times New Roman" w:eastAsia="Times New Roman" w:cs="Times New Roman"/>
          <w:color w:val="000000"/>
          <w:sz w:val="28"/>
          <w:szCs w:val="24"/>
        </w:rPr>
        <w:t xml:space="preserve">ого контроля, субсидии подлежат возврату в бюджет Новосибирского района Новосибирской области в размере пропорционально недостижению значений результата в течение тридцати рабочих дней со дня предъявления администрацией района требования о возврате, а в сл</w:t>
      </w:r>
      <w:r>
        <w:rPr>
          <w:rFonts w:ascii="Times New Roman" w:hAnsi="Times New Roman" w:eastAsia="Times New Roman" w:cs="Times New Roman"/>
          <w:color w:val="000000"/>
          <w:sz w:val="28"/>
          <w:szCs w:val="24"/>
        </w:rPr>
        <w:t xml:space="preserve">учае не возврата субсидий в указанные сроки Администрация обязана принять меры для возврата субсидий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5.4. Остаток субсидии, не использованный Получателем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w:t>
      </w:r>
      <w:r>
        <w:rPr>
          <w:rFonts w:ascii="Times New Roman" w:hAnsi="Times New Roman" w:eastAsia="Times New Roman" w:cs="Times New Roman"/>
          <w:color w:val="000000"/>
          <w:sz w:val="28"/>
          <w:szCs w:val="24"/>
        </w:rPr>
        <w:t xml:space="preserve">я указанная субсидия), подлежит возврату в бюджет Новосибирского района Новосибирской области в течение тридцати дней со дня предъявления требования Администрацией о возврате.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В случае не возврата субсидий в указанные сроки Администрация обязана принять меры для возврата субсидий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5.5.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709"/>
        <w:jc w:val="both"/>
        <w:spacing w:before="0" w:after="0"/>
        <w:rPr>
          <w:rFonts w:ascii="Times New Roman" w:hAnsi="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ectPr>
          <w:headerReference w:type="default" r:id="rId11"/>
          <w:headerReference w:type="first" r:id="rId12"/>
          <w:footnotePr/>
          <w:endnotePr/>
          <w:type w:val="nextPage"/>
          <w:pgSz w:w="11906" w:h="16838" w:orient="portrait"/>
          <w:pgMar w:top="1134" w:right="567" w:bottom="964" w:left="1417" w:header="709" w:footer="709" w:gutter="0"/>
          <w:pgNumType w:start="1"/>
          <w:cols w:num="1" w:sep="0" w:space="708" w:equalWidth="1"/>
          <w:docGrid w:linePitch="360"/>
          <w:titlePg/>
        </w:sectPr>
        <w:suppressLineNumbers w:val="0"/>
      </w:pPr>
      <w:r>
        <w:rPr>
          <w:rFonts w:ascii="Times New Roman" w:hAnsi="Times New Roman" w:eastAsia="Times New Roman" w:cs="Times New Roman"/>
          <w:color w:val="000000"/>
          <w:sz w:val="24"/>
          <w:highlight w:val="none"/>
        </w:rPr>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contextualSpacing w:val="0"/>
        <w:ind w:left="8646" w:right="0" w:firstLine="0"/>
        <w:jc w:val="left"/>
        <w:spacing w:before="0" w:after="0" w:line="216" w:lineRule="auto"/>
        <w:tabs>
          <w:tab w:val="left" w:pos="5812" w:leader="none"/>
          <w:tab w:val="left" w:pos="15168" w:leader="none"/>
        </w:tabs>
        <w:rPr>
          <w:rFonts w:ascii="Times New Roman" w:hAnsi="Times New Roman" w:cs="Times New Roman"/>
          <w:sz w:val="27"/>
          <w:szCs w:val="27"/>
          <w:highlight w:val="none"/>
        </w:rPr>
        <w:suppressLineNumbers w:val="0"/>
      </w:pPr>
      <w:r>
        <w:rPr>
          <w:rFonts w:ascii="Times New Roman" w:hAnsi="Times New Roman" w:eastAsia="Times New Roman" w:cs="Times New Roman"/>
          <w:sz w:val="27"/>
          <w:szCs w:val="27"/>
        </w:rPr>
        <w:t xml:space="preserve">ПРИЛОЖЕНИЕ № 1</w:t>
      </w:r>
      <w:r>
        <w:rPr>
          <w:rFonts w:ascii="Times New Roman" w:hAnsi="Times New Roman" w:cs="Times New Roman"/>
          <w:sz w:val="27"/>
          <w:szCs w:val="27"/>
          <w:highlight w:val="none"/>
        </w:rPr>
      </w:r>
      <w:r>
        <w:rPr>
          <w:rFonts w:ascii="Times New Roman" w:hAnsi="Times New Roman" w:cs="Times New Roman"/>
          <w:sz w:val="27"/>
          <w:szCs w:val="27"/>
          <w:highlight w:val="none"/>
        </w:rPr>
      </w:r>
    </w:p>
    <w:p>
      <w:pPr>
        <w:contextualSpacing w:val="0"/>
        <w:ind w:left="8646" w:right="0" w:firstLine="0"/>
        <w:jc w:val="left"/>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к Порядку предоставления</w:t>
      </w:r>
      <w:r>
        <w:rPr>
          <w:rFonts w:ascii="Times New Roman" w:hAnsi="Times New Roman" w:cs="Times New Roman"/>
          <w:sz w:val="27"/>
          <w:szCs w:val="27"/>
        </w:rPr>
        <w:t xml:space="preserve"> </w:t>
      </w:r>
      <w:r>
        <w:rPr>
          <w:rFonts w:ascii="Times New Roman" w:hAnsi="Times New Roman" w:eastAsia="Times New Roman" w:cs="Times New Roman"/>
          <w:sz w:val="27"/>
          <w:szCs w:val="27"/>
        </w:rPr>
        <w:t xml:space="preserve">субсидий юридическим лицам </w:t>
      </w:r>
      <w:r>
        <w:rPr>
          <w:rFonts w:ascii="Times New Roman" w:hAnsi="Times New Roman" w:eastAsia="Times New Roman" w:cs="Times New Roman"/>
          <w:sz w:val="27"/>
          <w:szCs w:val="27"/>
        </w:rPr>
        <w:t xml:space="preserve">(за исключением субсидий </w:t>
      </w:r>
      <w:r>
        <w:rPr>
          <w:rFonts w:ascii="Times New Roman" w:hAnsi="Times New Roman" w:cs="Times New Roman"/>
          <w:sz w:val="27"/>
          <w:szCs w:val="27"/>
        </w:rPr>
      </w:r>
      <w:r>
        <w:rPr>
          <w:rFonts w:ascii="Times New Roman" w:hAnsi="Times New Roman" w:cs="Times New Roman"/>
          <w:sz w:val="27"/>
          <w:szCs w:val="27"/>
        </w:rPr>
      </w:r>
    </w:p>
    <w:p>
      <w:pPr>
        <w:contextualSpacing w:val="0"/>
        <w:ind w:left="8646" w:right="0" w:firstLine="0"/>
        <w:jc w:val="left"/>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государственным (муниципальным)</w:t>
      </w:r>
      <w:r>
        <w:rPr>
          <w:rFonts w:ascii="Times New Roman" w:hAnsi="Times New Roman" w:cs="Times New Roman"/>
          <w:sz w:val="27"/>
          <w:szCs w:val="27"/>
        </w:rPr>
        <w:t xml:space="preserve"> </w:t>
      </w:r>
      <w:r>
        <w:rPr>
          <w:rFonts w:ascii="Times New Roman" w:hAnsi="Times New Roman" w:eastAsia="Times New Roman" w:cs="Times New Roman"/>
          <w:sz w:val="27"/>
          <w:szCs w:val="27"/>
        </w:rPr>
        <w:t xml:space="preserve">учреждениям), индивидуальным</w:t>
      </w:r>
      <w:r>
        <w:rPr>
          <w:rFonts w:ascii="Times New Roman" w:hAnsi="Times New Roman" w:cs="Times New Roman"/>
          <w:sz w:val="27"/>
          <w:szCs w:val="27"/>
        </w:rPr>
        <w:t xml:space="preserve"> </w:t>
      </w:r>
      <w:r>
        <w:rPr>
          <w:rFonts w:ascii="Times New Roman" w:hAnsi="Times New Roman" w:eastAsia="Times New Roman" w:cs="Times New Roman"/>
          <w:sz w:val="27"/>
          <w:szCs w:val="27"/>
        </w:rPr>
        <w:t xml:space="preserve">предпринимателям, а также </w:t>
      </w:r>
      <w:r>
        <w:rPr>
          <w:rFonts w:ascii="Times New Roman" w:hAnsi="Times New Roman" w:cs="Times New Roman"/>
          <w:sz w:val="27"/>
          <w:szCs w:val="27"/>
        </w:rPr>
      </w:r>
      <w:r>
        <w:rPr>
          <w:rFonts w:ascii="Times New Roman" w:hAnsi="Times New Roman" w:cs="Times New Roman"/>
          <w:sz w:val="27"/>
          <w:szCs w:val="27"/>
        </w:rPr>
      </w:r>
    </w:p>
    <w:p>
      <w:pPr>
        <w:contextualSpacing w:val="0"/>
        <w:ind w:left="8646" w:right="0" w:firstLine="0"/>
        <w:jc w:val="left"/>
        <w:spacing w:before="0" w:after="0" w:line="216" w:lineRule="auto"/>
        <w:tabs>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физическим лицам – производителям </w:t>
      </w:r>
      <w:r>
        <w:rPr>
          <w:rFonts w:ascii="Times New Roman" w:hAnsi="Times New Roman" w:eastAsia="Times New Roman" w:cs="Times New Roman"/>
          <w:sz w:val="27"/>
          <w:szCs w:val="27"/>
        </w:rPr>
        <w:t xml:space="preserve">товаров, работ, услуг</w:t>
      </w:r>
      <w:r>
        <w:rPr>
          <w:rFonts w:ascii="Times New Roman" w:hAnsi="Times New Roman" w:cs="Times New Roman"/>
          <w:sz w:val="27"/>
          <w:szCs w:val="27"/>
        </w:rPr>
        <w:t xml:space="preserve"> </w:t>
      </w:r>
      <w:r>
        <w:rPr>
          <w:rFonts w:ascii="Times New Roman" w:hAnsi="Times New Roman" w:eastAsia="Times New Roman" w:cs="Times New Roman"/>
          <w:sz w:val="27"/>
          <w:szCs w:val="27"/>
        </w:rPr>
        <w:t xml:space="preserve">Новосибирского района Новосибирской области </w:t>
      </w:r>
      <w:r>
        <w:rPr>
          <w:rFonts w:ascii="Times New Roman" w:hAnsi="Times New Roman" w:eastAsia="Times New Roman" w:cs="Times New Roman"/>
          <w:sz w:val="27"/>
          <w:szCs w:val="27"/>
        </w:rPr>
        <w:t xml:space="preserve">в рамках реализации муниципал</w:t>
      </w:r>
      <w:r>
        <w:rPr>
          <w:rFonts w:ascii="Times New Roman" w:hAnsi="Times New Roman" w:eastAsia="Times New Roman" w:cs="Times New Roman"/>
          <w:sz w:val="27"/>
          <w:szCs w:val="27"/>
        </w:rPr>
        <w:t xml:space="preserve">ь</w:t>
      </w:r>
      <w:r>
        <w:rPr>
          <w:rFonts w:ascii="Times New Roman" w:hAnsi="Times New Roman" w:eastAsia="Times New Roman" w:cs="Times New Roman"/>
          <w:sz w:val="27"/>
          <w:szCs w:val="27"/>
        </w:rPr>
        <w:t xml:space="preserve">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утвержденной постановлением администрации Новосибирского района </w:t>
      </w:r>
      <w:r>
        <w:rPr>
          <w:rFonts w:ascii="Times New Roman" w:hAnsi="Times New Roman" w:eastAsia="Times New Roman" w:cs="Times New Roman"/>
          <w:sz w:val="27"/>
          <w:szCs w:val="27"/>
        </w:rPr>
        <w:t xml:space="preserve">Новосибирской области от 21.03.2017 № 446-па</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firstLine="709"/>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highlight w:val="none"/>
        </w:rPr>
      </w:r>
      <w:r>
        <w:rPr>
          <w:rFonts w:ascii="Times New Roman" w:hAnsi="Times New Roman" w:cs="Times New Roman"/>
          <w:sz w:val="27"/>
          <w:szCs w:val="27"/>
        </w:rPr>
      </w:r>
      <w:r>
        <w:rPr>
          <w:rFonts w:ascii="Times New Roman" w:hAnsi="Times New Roman" w:cs="Times New Roman"/>
          <w:sz w:val="27"/>
          <w:szCs w:val="27"/>
        </w:rPr>
      </w:r>
    </w:p>
    <w:p>
      <w:pPr>
        <w:contextualSpacing/>
        <w:ind w:left="0" w:right="0" w:firstLine="0"/>
        <w:jc w:val="center"/>
        <w:spacing w:line="240" w:lineRule="auto"/>
        <w:rPr>
          <w:rFonts w:ascii="Times New Roman" w:hAnsi="Times New Roman" w:eastAsia="Times New Roman" w:cs="Times New Roman"/>
          <w:b/>
          <w:bCs/>
          <w:sz w:val="27"/>
          <w:szCs w:val="27"/>
          <w:highlight w:val="none"/>
        </w:rPr>
        <w:suppressLineNumbers w:val="0"/>
      </w:pPr>
      <w:r>
        <w:rPr>
          <w:rFonts w:ascii="Times New Roman" w:hAnsi="Times New Roman" w:eastAsia="Times New Roman" w:cs="Times New Roman"/>
          <w:b/>
          <w:sz w:val="27"/>
          <w:szCs w:val="27"/>
        </w:rPr>
        <w:t xml:space="preserve">УСЛОВИЯ </w:t>
      </w:r>
      <w:r>
        <w:rPr>
          <w:rFonts w:ascii="Times New Roman" w:hAnsi="Times New Roman" w:eastAsia="Times New Roman" w:cs="Times New Roman"/>
          <w:b/>
          <w:sz w:val="27"/>
          <w:szCs w:val="27"/>
        </w:rPr>
        <w:t xml:space="preserve">И ВЕЛИЧИНА </w:t>
      </w:r>
      <w:r>
        <w:rPr>
          <w:rFonts w:ascii="Times New Roman" w:hAnsi="Times New Roman" w:eastAsia="Times New Roman" w:cs="Times New Roman"/>
          <w:b/>
          <w:bCs/>
          <w:sz w:val="27"/>
          <w:szCs w:val="27"/>
          <w:highlight w:val="none"/>
        </w:rPr>
      </w:r>
      <w:r>
        <w:rPr>
          <w:rFonts w:ascii="Times New Roman" w:hAnsi="Times New Roman" w:eastAsia="Times New Roman" w:cs="Times New Roman"/>
          <w:b/>
          <w:bCs/>
          <w:sz w:val="27"/>
          <w:szCs w:val="27"/>
          <w:highlight w:val="none"/>
        </w:rPr>
      </w:r>
    </w:p>
    <w:p>
      <w:pPr>
        <w:contextualSpacing/>
        <w:ind w:left="0" w:right="0" w:firstLine="0"/>
        <w:jc w:val="center"/>
        <w:spacing w:line="240" w:lineRule="auto"/>
        <w:tabs>
          <w:tab w:val="left" w:pos="5812" w:leader="none"/>
        </w:tabs>
        <w:rPr>
          <w:rFonts w:ascii="Times New Roman" w:hAnsi="Times New Roman" w:cs="Times New Roman"/>
          <w:b/>
          <w:bCs/>
          <w:sz w:val="27"/>
          <w:szCs w:val="27"/>
        </w:rPr>
        <w:suppressLineNumbers w:val="0"/>
      </w:pPr>
      <w:r>
        <w:rPr>
          <w:rFonts w:ascii="Times New Roman" w:hAnsi="Times New Roman" w:eastAsia="Times New Roman" w:cs="Times New Roman"/>
          <w:b/>
          <w:sz w:val="27"/>
          <w:szCs w:val="27"/>
        </w:rPr>
        <w:t xml:space="preserve">предоставления определенным категориям субъектов малого и среднего</w:t>
      </w:r>
      <w:r>
        <w:rPr>
          <w:rFonts w:ascii="Times New Roman" w:hAnsi="Times New Roman" w:cs="Times New Roman"/>
          <w:b/>
          <w:bCs/>
          <w:sz w:val="27"/>
          <w:szCs w:val="27"/>
        </w:rPr>
      </w:r>
      <w:r>
        <w:rPr>
          <w:rFonts w:ascii="Times New Roman" w:hAnsi="Times New Roman" w:cs="Times New Roman"/>
          <w:b/>
          <w:bCs/>
          <w:sz w:val="27"/>
          <w:szCs w:val="27"/>
        </w:rPr>
      </w:r>
    </w:p>
    <w:p>
      <w:pPr>
        <w:contextualSpacing/>
        <w:ind w:left="0" w:right="0" w:firstLine="0"/>
        <w:jc w:val="center"/>
        <w:spacing w:line="240" w:lineRule="auto"/>
        <w:tabs>
          <w:tab w:val="left" w:pos="5812" w:leader="none"/>
        </w:tabs>
        <w:rPr>
          <w:rFonts w:ascii="Times New Roman" w:hAnsi="Times New Roman" w:cs="Times New Roman"/>
          <w:b/>
          <w:bCs/>
          <w:sz w:val="27"/>
          <w:szCs w:val="27"/>
        </w:rPr>
        <w:suppressLineNumbers w:val="0"/>
      </w:pPr>
      <w:r>
        <w:rPr>
          <w:rFonts w:ascii="Times New Roman" w:hAnsi="Times New Roman" w:eastAsia="Times New Roman" w:cs="Times New Roman"/>
          <w:b/>
          <w:sz w:val="27"/>
          <w:szCs w:val="27"/>
        </w:rPr>
        <w:t xml:space="preserve">предпринимательства </w:t>
      </w:r>
      <w:r>
        <w:rPr>
          <w:rFonts w:ascii="Times New Roman" w:hAnsi="Times New Roman" w:eastAsia="Times New Roman" w:cs="Times New Roman"/>
          <w:b/>
          <w:sz w:val="27"/>
          <w:szCs w:val="27"/>
        </w:rPr>
        <w:t xml:space="preserve">субси</w:t>
      </w:r>
      <w:r>
        <w:rPr>
          <w:rFonts w:ascii="Times New Roman" w:hAnsi="Times New Roman" w:eastAsia="Times New Roman" w:cs="Times New Roman"/>
          <w:b/>
          <w:sz w:val="27"/>
          <w:szCs w:val="27"/>
        </w:rPr>
        <w:t xml:space="preserve">дии</w:t>
      </w:r>
      <w:r>
        <w:rPr>
          <w:rFonts w:ascii="Times New Roman" w:hAnsi="Times New Roman" w:cs="Times New Roman"/>
          <w:b/>
          <w:bCs/>
          <w:sz w:val="27"/>
          <w:szCs w:val="27"/>
        </w:rPr>
      </w:r>
      <w:r>
        <w:rPr>
          <w:rFonts w:ascii="Times New Roman" w:hAnsi="Times New Roman" w:cs="Times New Roman"/>
          <w:b/>
          <w:bCs/>
          <w:sz w:val="27"/>
          <w:szCs w:val="27"/>
        </w:rPr>
      </w:r>
    </w:p>
    <w:p>
      <w:pPr>
        <w:contextualSpacing w:val="0"/>
        <w:ind w:firstLine="709"/>
        <w:jc w:val="both"/>
        <w:spacing w:before="0" w:after="0" w:line="283" w:lineRule="exact"/>
        <w:tabs>
          <w:tab w:val="left" w:pos="5812" w:leader="none"/>
        </w:tabs>
        <w:rPr>
          <w:rFonts w:ascii="Times New Roman" w:hAnsi="Times New Roman" w:cs="Times New Roman"/>
          <w:b/>
          <w:bCs/>
          <w:sz w:val="27"/>
          <w:szCs w:val="27"/>
          <w:highlight w:val="none"/>
        </w:rPr>
        <w:suppressLineNumbers w:val="0"/>
      </w:pPr>
      <w:r>
        <w:rPr>
          <w:rFonts w:ascii="Times New Roman" w:hAnsi="Times New Roman" w:eastAsia="Times New Roman" w:cs="Times New Roman"/>
          <w:b/>
          <w:sz w:val="27"/>
          <w:szCs w:val="27"/>
          <w:highlight w:val="none"/>
        </w:rPr>
      </w:r>
      <w:r>
        <w:rPr>
          <w:rFonts w:ascii="Times New Roman" w:hAnsi="Times New Roman" w:cs="Times New Roman"/>
          <w:b/>
          <w:bCs/>
          <w:sz w:val="27"/>
          <w:szCs w:val="27"/>
          <w:highlight w:val="none"/>
        </w:rPr>
      </w:r>
      <w:r>
        <w:rPr>
          <w:rFonts w:ascii="Times New Roman" w:hAnsi="Times New Roman" w:cs="Times New Roman"/>
          <w:b/>
          <w:bCs/>
          <w:sz w:val="27"/>
          <w:szCs w:val="27"/>
          <w:highlight w:val="none"/>
        </w:rPr>
      </w:r>
    </w:p>
    <w:tbl>
      <w:tblPr>
        <w:tblW w:w="0" w:type="auto"/>
        <w:tblInd w:w="-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8"/>
        <w:gridCol w:w="2154"/>
        <w:gridCol w:w="4143"/>
        <w:gridCol w:w="4873"/>
        <w:gridCol w:w="3935"/>
      </w:tblGrid>
      <w:tr>
        <w:tblPrEx/>
        <w:trPr>
          <w:trHeight w:val="275"/>
          <w:tblHeader/>
        </w:trPr>
        <w:tc>
          <w:tcPr>
            <w:tcBorders>
              <w:top w:val="single" w:color="000000" w:sz="4" w:space="0"/>
              <w:left w:val="single" w:color="000000" w:sz="4" w:space="0"/>
              <w:bottom w:val="single" w:color="000000" w:sz="4" w:space="0"/>
              <w:right w:val="single" w:color="000000" w:sz="4" w:space="0"/>
            </w:tcBorders>
            <w:tcW w:w="648" w:type="dxa"/>
            <w:vAlign w:val="center"/>
            <w:textDirection w:val="lrTb"/>
            <w:noWrap w:val="false"/>
          </w:tcPr>
          <w:p>
            <w:pPr>
              <w:contextualSpacing w:val="0"/>
              <w:ind w:left="0" w:right="0" w:firstLine="0"/>
              <w:jc w:val="both"/>
              <w:spacing w:before="0" w:after="0" w:line="240" w:lineRule="auto"/>
              <w:tabs>
                <w:tab w:val="left" w:pos="5812" w:leader="none"/>
              </w:tabs>
              <w:rPr>
                <w:rFonts w:ascii="Times New Roman" w:hAnsi="Times New Roman" w:eastAsia="Times New Roman" w:cs="Times New Roman"/>
                <w:sz w:val="20"/>
                <w:szCs w:val="20"/>
              </w:rPr>
              <w:suppressLineNumbers w:val="0"/>
            </w:pPr>
            <w:r>
              <w:rPr>
                <w:rFonts w:ascii="Times New Roman" w:hAnsi="Times New Roman" w:eastAsia="Times New Roman" w:cs="Times New Roman"/>
                <w:bCs/>
                <w:sz w:val="20"/>
                <w:szCs w:val="20"/>
              </w:rPr>
              <w:t xml:space="preserve">№</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contextualSpacing w:val="0"/>
              <w:ind w:left="0" w:right="0" w:firstLine="0"/>
              <w:jc w:val="both"/>
              <w:spacing w:before="0" w:after="0" w:line="240" w:lineRule="auto"/>
              <w:tabs>
                <w:tab w:val="left" w:pos="5812" w:leader="none"/>
              </w:tabs>
              <w:rPr>
                <w:rFonts w:ascii="Times New Roman" w:hAnsi="Times New Roman" w:eastAsia="Times New Roman" w:cs="Times New Roman"/>
                <w:sz w:val="20"/>
                <w:szCs w:val="20"/>
                <w:highlight w:val="none"/>
              </w:rPr>
              <w:suppressLineNumbers w:val="0"/>
            </w:pPr>
            <w:r>
              <w:rPr>
                <w:rFonts w:ascii="Times New Roman" w:hAnsi="Times New Roman" w:eastAsia="Times New Roman" w:cs="Times New Roman"/>
                <w:bCs/>
                <w:sz w:val="20"/>
                <w:szCs w:val="20"/>
              </w:rPr>
              <w:t xml:space="preserve">п/п</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2154" w:type="dxa"/>
            <w:vAlign w:val="center"/>
            <w:textDirection w:val="lrTb"/>
            <w:noWrap w:val="false"/>
          </w:tcPr>
          <w:p>
            <w:pPr>
              <w:contextualSpacing w:val="0"/>
              <w:ind w:firstLine="0"/>
              <w:jc w:val="center"/>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Форма </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4143" w:type="dxa"/>
            <w:vAlign w:val="center"/>
            <w:textDirection w:val="lrTb"/>
            <w:noWrap w:val="false"/>
          </w:tcPr>
          <w:p>
            <w:pPr>
              <w:contextualSpacing w:val="0"/>
              <w:ind w:firstLine="709"/>
              <w:jc w:val="center"/>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Категории получателей</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4873" w:type="dxa"/>
            <w:vAlign w:val="center"/>
            <w:textDirection w:val="lrTb"/>
            <w:noWrap w:val="false"/>
          </w:tcPr>
          <w:p>
            <w:pPr>
              <w:contextualSpacing w:val="0"/>
              <w:ind w:left="0" w:right="0" w:firstLine="0"/>
              <w:jc w:val="center"/>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Условия предоставления </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3935" w:type="dxa"/>
            <w:vAlign w:val="center"/>
            <w:textDirection w:val="lrTb"/>
            <w:noWrap w:val="false"/>
          </w:tcPr>
          <w:p>
            <w:pPr>
              <w:contextualSpacing w:val="0"/>
              <w:ind w:left="0" w:right="0" w:firstLine="0"/>
              <w:jc w:val="center"/>
              <w:spacing w:before="0" w:after="0" w:line="240" w:lineRule="auto"/>
              <w:widowControl w:val="off"/>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Величина </w:t>
            </w:r>
            <w:r>
              <w:rPr>
                <w:rFonts w:ascii="Times New Roman" w:hAnsi="Times New Roman" w:cs="Times New Roman"/>
                <w:bCs/>
                <w:sz w:val="18"/>
                <w:szCs w:val="18"/>
              </w:rPr>
            </w:r>
            <w:r>
              <w:rPr>
                <w:rFonts w:ascii="Times New Roman" w:hAnsi="Times New Roman" w:cs="Times New Roman"/>
                <w:bCs/>
                <w:sz w:val="18"/>
                <w:szCs w:val="18"/>
              </w:rPr>
            </w:r>
          </w:p>
        </w:tc>
      </w:tr>
      <w:tr>
        <w:tblPrEx/>
        <w:trPr>
          <w:trHeight w:val="403"/>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center"/>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left="0" w:right="0" w:firstLine="0"/>
              <w:jc w:val="center"/>
              <w:spacing w:line="240" w:lineRule="auto"/>
              <w:tabs>
                <w:tab w:val="center" w:pos="995" w:leader="none"/>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left="0" w:right="0" w:firstLine="0"/>
              <w:jc w:val="center"/>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3</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left="0" w:right="0" w:firstLine="0"/>
              <w:jc w:val="center"/>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left="0" w:right="0" w:firstLine="0"/>
              <w:jc w:val="center"/>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5</w:t>
            </w:r>
            <w:r>
              <w:rPr>
                <w:rFonts w:ascii="Times New Roman" w:hAnsi="Times New Roman" w:cs="Times New Roman"/>
                <w:sz w:val="18"/>
                <w:szCs w:val="18"/>
              </w:rPr>
            </w:r>
            <w:r>
              <w:rPr>
                <w:rFonts w:ascii="Times New Roman" w:hAnsi="Times New Roman" w:cs="Times New Roman"/>
                <w:sz w:val="18"/>
                <w:szCs w:val="18"/>
              </w:rPr>
            </w:r>
          </w:p>
        </w:tc>
      </w:tr>
      <w:tr>
        <w:tblPrEx/>
        <w:trPr>
          <w:trHeight w:val="187"/>
        </w:trPr>
        <w:tc>
          <w:tcPr>
            <w:tcBorders>
              <w:top w:val="single" w:color="000000" w:sz="4" w:space="0"/>
              <w:left w:val="single" w:color="000000" w:sz="4" w:space="0"/>
              <w:bottom w:val="single" w:color="000000" w:sz="4" w:space="0"/>
              <w:right w:val="single" w:color="000000" w:sz="4" w:space="0"/>
            </w:tcBorders>
            <w:tcW w:w="648" w:type="dxa"/>
            <w:vMerge w:val="restart"/>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vMerge w:val="restart"/>
            <w:textDirection w:val="lrTb"/>
            <w:noWrap w:val="false"/>
          </w:tcPr>
          <w:p>
            <w:pPr>
              <w:ind w:firstLine="0"/>
              <w:jc w:val="left"/>
              <w:spacing w:line="240" w:lineRule="auto"/>
              <w:tabs>
                <w:tab w:val="center" w:pos="995" w:leader="none"/>
                <w:tab w:val="left" w:pos="5812" w:leader="none"/>
              </w:tabs>
              <w:rPr>
                <w:rFonts w:ascii="Times New Roman" w:hAnsi="Times New Roman" w:eastAsia="Times New Roman" w:cs="Times New Roman"/>
                <w:sz w:val="20"/>
                <w:szCs w:val="20"/>
              </w:rPr>
              <w:suppressLineNumbers w:val="0"/>
            </w:pPr>
            <w:r>
              <w:rPr>
                <w:rFonts w:ascii="Times New Roman" w:hAnsi="Times New Roman" w:eastAsia="Times New Roman" w:cs="Times New Roman"/>
                <w:sz w:val="20"/>
                <w:szCs w:val="20"/>
              </w:rPr>
            </w:r>
            <w:r>
              <w:rPr>
                <w:rFonts w:ascii="Times New Roman" w:hAnsi="Times New Roman" w:eastAsia="Times New Roman" w:cs="Times New Roman"/>
                <w:sz w:val="20"/>
                <w:szCs w:val="20"/>
                <w:highlight w:val="white"/>
              </w:rPr>
              <w:t xml:space="preserve">Субсидирование части процентных выплат по кредитам, привлеченным в российских кредитных организациях на </w:t>
            </w:r>
            <w:r>
              <w:rPr>
                <w:rFonts w:ascii="Times New Roman" w:hAnsi="Times New Roman" w:eastAsia="Times New Roman" w:cs="Times New Roman"/>
                <w:sz w:val="20"/>
                <w:szCs w:val="20"/>
                <w:highlight w:val="white"/>
              </w:rPr>
              <w:t xml:space="preserve">строительство (реконструкцию) для собственных нужд производственных зданий, строений,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4143" w:type="dxa"/>
            <w:vMerge w:val="restart"/>
            <w:textDirection w:val="lrTb"/>
            <w:noWrap w:val="false"/>
          </w:tcPr>
          <w:p>
            <w:pPr>
              <w:ind w:firstLine="0"/>
              <w:jc w:val="left"/>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СМиСП</w:t>
            </w:r>
            <w:r>
              <w:rPr>
                <w:rFonts w:ascii="Times New Roman" w:hAnsi="Times New Roman" w:eastAsia="Times New Roman" w:cs="Times New Roman"/>
                <w:sz w:val="20"/>
                <w:szCs w:val="20"/>
                <w:highlight w:val="white"/>
              </w:rPr>
              <w:t xml:space="preserve">, получившие кредиты (ком</w:t>
            </w:r>
            <w:r>
              <w:rPr>
                <w:rFonts w:ascii="Times New Roman" w:hAnsi="Times New Roman" w:eastAsia="Times New Roman" w:cs="Times New Roman"/>
                <w:sz w:val="20"/>
                <w:szCs w:val="20"/>
                <w:highlight w:val="white"/>
              </w:rPr>
              <w:t xml:space="preserve">мерческую ипотеку) на строительство (реконструкцию) для собственных нужд производственных зданий, строений, сооружений (коммерческий недвижимости для производственных нужд) и (или) приобретение оборудования, включая затраты на монтаж оборудования, в целях </w:t>
            </w:r>
            <w:r>
              <w:rPr>
                <w:rFonts w:ascii="Times New Roman" w:hAnsi="Times New Roman" w:eastAsia="Times New Roman" w:cs="Times New Roman"/>
                <w:sz w:val="20"/>
                <w:szCs w:val="20"/>
                <w:highlight w:val="white"/>
              </w:rPr>
              <w:t xml:space="preserve">создания, и (или) развития, и (или) модернизации производства товаров</w:t>
            </w:r>
            <w:r>
              <w:rPr>
                <w:rFonts w:ascii="Times New Roman" w:hAnsi="Times New Roman" w:cs="Times New Roman"/>
                <w:sz w:val="18"/>
                <w:szCs w:val="18"/>
                <w:highlight w:val="white"/>
              </w:rPr>
            </w:r>
            <w:r>
              <w:rPr>
                <w:rFonts w:ascii="Times New Roman" w:hAnsi="Times New Roman" w:cs="Times New Roman"/>
                <w:sz w:val="18"/>
                <w:szCs w:val="18"/>
                <w:highlight w:val="white"/>
              </w:rPr>
            </w:r>
          </w:p>
        </w:tc>
        <w:tc>
          <w:tcPr>
            <w:tcBorders>
              <w:top w:val="single" w:color="000000" w:sz="4" w:space="0"/>
              <w:left w:val="single" w:color="000000" w:sz="4" w:space="0"/>
              <w:bottom w:val="single" w:color="000000" w:sz="4" w:space="0"/>
              <w:right w:val="single" w:color="000000" w:sz="4" w:space="0"/>
            </w:tcBorders>
            <w:tcW w:w="4873" w:type="dxa"/>
            <w:vMerge w:val="restart"/>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 отсутствие недоимки по налогам,</w:t>
            </w:r>
            <w:r>
              <w:rPr>
                <w:rFonts w:ascii="Times New Roman" w:hAnsi="Times New Roman" w:eastAsia="Times New Roman" w:cs="Times New Roman"/>
                <w:sz w:val="20"/>
                <w:szCs w:val="20"/>
              </w:rPr>
              <w:t xml:space="preserve"> подлежащим перечислению </w:t>
            </w:r>
            <w:r>
              <w:rPr>
                <w:rFonts w:ascii="Times New Roman" w:hAnsi="Times New Roman" w:eastAsia="Times New Roman" w:cs="Times New Roman"/>
                <w:sz w:val="20"/>
                <w:szCs w:val="20"/>
              </w:rPr>
              <w:t xml:space="preserve">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w:t>
            </w:r>
            <w:r>
              <w:rPr>
                <w:rFonts w:ascii="Times New Roman" w:hAnsi="Times New Roman" w:eastAsia="Times New Roman" w:cs="Times New Roman"/>
                <w:sz w:val="20"/>
                <w:szCs w:val="20"/>
              </w:rPr>
              <w:t xml:space="preserve">, 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vMerge w:val="restart"/>
            <w:textDirection w:val="lrTb"/>
            <w:noWrap w:val="false"/>
          </w:tcPr>
          <w:p>
            <w:pPr>
              <w:contextualSpacing/>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70 % платежей по процентам за кредит, но не более 500 000 рублей на один кредитный договор.</w:t>
            </w:r>
            <w:r>
              <w:rPr>
                <w:rFonts w:ascii="Times New Roman" w:hAnsi="Times New Roman" w:cs="Times New Roman"/>
                <w:sz w:val="18"/>
                <w:szCs w:val="18"/>
              </w:rPr>
            </w:r>
            <w:r>
              <w:rPr>
                <w:rFonts w:ascii="Times New Roman" w:hAnsi="Times New Roman" w:cs="Times New Roman"/>
                <w:sz w:val="18"/>
                <w:szCs w:val="18"/>
              </w:rPr>
            </w:r>
          </w:p>
          <w:p>
            <w:pPr>
              <w:contextualSpacing/>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Выплачивается единовременно после принятия решения Комиссией и по предъявлении копий платежных </w:t>
            </w:r>
            <w:r>
              <w:rPr>
                <w:rFonts w:ascii="Times New Roman" w:hAnsi="Times New Roman" w:eastAsia="Times New Roman" w:cs="Times New Roman"/>
                <w:sz w:val="20"/>
                <w:szCs w:val="20"/>
              </w:rPr>
              <w:t xml:space="preserve">документов, подтверждающих уплату процентов по кредиту, заверенных руководителем. </w:t>
            </w:r>
            <w:r>
              <w:rPr>
                <w:rFonts w:ascii="Times New Roman" w:hAnsi="Times New Roman" w:cs="Times New Roman"/>
                <w:sz w:val="18"/>
                <w:szCs w:val="18"/>
              </w:rPr>
            </w:r>
            <w:r>
              <w:rPr>
                <w:rFonts w:ascii="Times New Roman" w:hAnsi="Times New Roman" w:cs="Times New Roman"/>
                <w:sz w:val="18"/>
                <w:szCs w:val="18"/>
              </w:rPr>
            </w:r>
          </w:p>
        </w:tc>
      </w:tr>
      <w:tr>
        <w:tblPrEx/>
        <w:trPr>
          <w:trHeight w:val="2927"/>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yellow"/>
              </w:rPr>
            </w:r>
            <w:bookmarkStart w:id="0" w:name="undefined"/>
            <w:r>
              <w:rPr>
                <w:rFonts w:ascii="Times New Roman" w:hAnsi="Times New Roman" w:eastAsia="Times New Roman" w:cs="Times New Roman"/>
                <w:sz w:val="20"/>
                <w:szCs w:val="20"/>
                <w:highlight w:val="white"/>
              </w:rPr>
              <w:t xml:space="preserve">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w:t>
            </w:r>
            <w:bookmarkEnd w:id="0"/>
            <w:r>
              <w:rPr>
                <w:rFonts w:ascii="Times New Roman" w:hAnsi="Times New Roman" w:cs="Times New Roman"/>
                <w:sz w:val="18"/>
                <w:szCs w:val="18"/>
                <w:highlight w:val="white"/>
              </w:rPr>
              <w:t xml:space="preserve">, а также коммерческая ипотека на приобретение коммерческой недвижимости для производственных нужд.</w:t>
            </w:r>
            <w:r>
              <w:rPr>
                <w:rFonts w:ascii="Times New Roman" w:hAnsi="Times New Roman" w:cs="Times New Roman"/>
                <w:sz w:val="18"/>
                <w:szCs w:val="18"/>
                <w:highlight w:val="yellow"/>
              </w:rPr>
            </w:r>
            <w:r>
              <w:rPr>
                <w:rFonts w:ascii="Times New Roman" w:hAnsi="Times New Roman" w:cs="Times New Roman"/>
                <w:sz w:val="18"/>
                <w:szCs w:val="18"/>
                <w:highlight w:val="yellow"/>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709"/>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yellow"/>
              </w:rPr>
            </w:r>
            <w:r>
              <w:rPr>
                <w:rFonts w:ascii="Times New Roman" w:hAnsi="Times New Roman" w:cs="Times New Roman"/>
                <w:sz w:val="18"/>
                <w:szCs w:val="18"/>
                <w:highlight w:val="yellow"/>
              </w:rPr>
            </w:r>
            <w:r>
              <w:rPr>
                <w:rFonts w:ascii="Times New Roman" w:hAnsi="Times New Roman" w:cs="Times New Roman"/>
                <w:sz w:val="18"/>
                <w:szCs w:val="18"/>
                <w:highlight w:val="yellow"/>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white"/>
              </w:rPr>
              <w:t xml:space="preserve">а</w:t>
            </w:r>
            <w:r>
              <w:rPr>
                <w:rFonts w:ascii="Times New Roman" w:hAnsi="Times New Roman" w:eastAsia="Times New Roman" w:cs="Times New Roman"/>
                <w:sz w:val="20"/>
                <w:szCs w:val="20"/>
                <w:highlight w:val="white"/>
              </w:rPr>
              <w:t xml:space="preserve">) обе</w:t>
            </w:r>
            <w:r>
              <w:rPr>
                <w:rFonts w:ascii="Times New Roman" w:hAnsi="Times New Roman" w:eastAsia="Times New Roman" w:cs="Times New Roman"/>
                <w:sz w:val="20"/>
                <w:szCs w:val="20"/>
                <w:highlight w:val="white"/>
              </w:rPr>
              <w:t xml:space="preserve">спечение превышения минимального размера оплаты труда одного работника установленного в Новосибирской области (с учетом районного коэффициента) за соответствующий отчетный период, для всех систем налогообложения;</w:t>
            </w:r>
            <w:r>
              <w:rPr>
                <w:rFonts w:ascii="Times New Roman" w:hAnsi="Times New Roman" w:cs="Times New Roman"/>
                <w:sz w:val="18"/>
                <w:szCs w:val="18"/>
                <w:highlight w:val="yellow"/>
              </w:rPr>
            </w:r>
            <w:r>
              <w:rPr>
                <w:rFonts w:ascii="Times New Roman" w:hAnsi="Times New Roman" w:cs="Times New Roman"/>
                <w:sz w:val="18"/>
                <w:szCs w:val="18"/>
                <w:highlight w:val="yellow"/>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б) обеспечение безубыточности деятельности*;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eastAsia="Times New Roman" w:cs="Times New Roman"/>
                <w:sz w:val="20"/>
                <w:szCs w:val="20"/>
                <w:highlight w:val="none"/>
              </w:rPr>
              <w:suppressLineNumbers w:val="0"/>
            </w:pPr>
            <w:r>
              <w:rPr>
                <w:rFonts w:ascii="Times New Roman" w:hAnsi="Times New Roman" w:eastAsia="Times New Roman" w:cs="Times New Roman"/>
                <w:sz w:val="20"/>
                <w:szCs w:val="20"/>
              </w:rPr>
              <w:t xml:space="preserve">в) </w:t>
            </w:r>
            <w:r>
              <w:rPr>
                <w:rFonts w:ascii="Times New Roman" w:hAnsi="Times New Roman" w:eastAsia="Times New Roman" w:cs="Times New Roman"/>
                <w:sz w:val="20"/>
                <w:szCs w:val="20"/>
                <w:highlight w:val="none"/>
              </w:rPr>
              <w:t xml:space="preserve">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w:t>
            </w:r>
            <w:r>
              <w:rPr>
                <w:rFonts w:ascii="Times New Roman" w:hAnsi="Times New Roman" w:eastAsia="Times New Roman" w:cs="Times New Roman"/>
                <w:sz w:val="20"/>
                <w:szCs w:val="20"/>
                <w:highlight w:val="none"/>
              </w:rPr>
              <w:t xml:space="preserve">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w:t>
            </w:r>
            <w:r>
              <w:rPr>
                <w:rFonts w:ascii="Times New Roman" w:hAnsi="Times New Roman" w:eastAsia="Times New Roman" w:cs="Times New Roman"/>
                <w:sz w:val="20"/>
                <w:szCs w:val="20"/>
                <w:highlight w:val="white"/>
              </w:rPr>
              <w:t xml:space="preserve">&lt;**&gt;.</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709"/>
              <w:suppressLineNumbers w:val="0"/>
            </w:pPr>
            <w:r/>
            <w:r/>
          </w:p>
        </w:tc>
      </w:tr>
      <w:tr>
        <w:tblPrEx/>
        <w:trPr>
          <w:trHeight w:val="2218"/>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арендных платежей</w:t>
            </w:r>
            <w:bookmarkEnd w:id="0"/>
            <w:r>
              <w:rPr>
                <w:rFonts w:ascii="Times New Roman" w:hAnsi="Times New Roman" w:eastAsia="Times New Roman" w:cs="Times New Roman"/>
                <w:sz w:val="20"/>
                <w:szCs w:val="20"/>
              </w:rPr>
              <w:t xml:space="preserve"> </w:t>
            </w:r>
            <w:r>
              <w:rPr>
                <w:rFonts w:ascii="Times New Roman" w:hAnsi="Times New Roman" w:cs="Times New Roman"/>
                <w:sz w:val="18"/>
                <w:szCs w:val="18"/>
              </w:rPr>
            </w:r>
            <w:r>
              <w:rPr>
                <w:rFonts w:ascii="Times New Roman" w:hAnsi="Times New Roman" w:cs="Times New Roman"/>
                <w:sz w:val="18"/>
                <w:szCs w:val="18"/>
              </w:rPr>
            </w:r>
          </w:p>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w:t>
            </w:r>
            <w:r>
              <w:rPr>
                <w:rFonts w:ascii="Times New Roman" w:hAnsi="Times New Roman" w:eastAsia="Times New Roman" w:cs="Times New Roman"/>
                <w:sz w:val="20"/>
                <w:szCs w:val="20"/>
              </w:rPr>
              <w:t xml:space="preserve"> предпринимателями и применяющие специальный налоговый режим «Налог на профессиональный доход», осуществляющие основной вид деятельности в сфере материального производства, науки и научного обслуживания, здравоохранения и предоставления социальных услуг***</w:t>
            </w:r>
            <w:r>
              <w:rPr>
                <w:rFonts w:ascii="Times New Roman" w:hAnsi="Times New Roman" w:cs="Times New Roman"/>
                <w:sz w:val="18"/>
                <w:szCs w:val="18"/>
              </w:rPr>
            </w:r>
            <w:r>
              <w:rPr>
                <w:rFonts w:ascii="Times New Roman" w:hAnsi="Times New Roman" w:cs="Times New Roman"/>
                <w:sz w:val="18"/>
                <w:szCs w:val="18"/>
              </w:rPr>
            </w:r>
          </w:p>
          <w:p>
            <w:pPr>
              <w:ind w:firstLine="709"/>
              <w:jc w:val="both"/>
              <w:spacing w:line="240" w:lineRule="auto"/>
              <w:tabs>
                <w:tab w:val="left" w:pos="5812" w:leader="none"/>
              </w:tabs>
              <w:rPr>
                <w:rFonts w:ascii="Times New Roman" w:hAnsi="Times New Roman" w:cs="Times New Roman"/>
                <w:sz w:val="18"/>
                <w:szCs w:val="18"/>
                <w:u w:val="single"/>
              </w:rPr>
              <w:suppressLineNumbers w:val="0"/>
            </w:pPr>
            <w:r>
              <w:rPr>
                <w:rFonts w:ascii="Times New Roman" w:hAnsi="Times New Roman" w:eastAsia="Times New Roman" w:cs="Times New Roman"/>
                <w:sz w:val="20"/>
                <w:szCs w:val="20"/>
                <w:u w:val="single"/>
              </w:rPr>
            </w:r>
            <w:r>
              <w:rPr>
                <w:rFonts w:ascii="Times New Roman" w:hAnsi="Times New Roman" w:cs="Times New Roman"/>
                <w:sz w:val="18"/>
                <w:szCs w:val="18"/>
                <w:u w:val="single"/>
              </w:rPr>
            </w:r>
            <w:r>
              <w:rPr>
                <w:rFonts w:ascii="Times New Roman" w:hAnsi="Times New Roman" w:cs="Times New Roman"/>
                <w:sz w:val="18"/>
                <w:szCs w:val="18"/>
                <w:u w:val="single"/>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 отсутствие недоимки по налогам,</w:t>
            </w:r>
            <w:r>
              <w:rPr>
                <w:rFonts w:ascii="Times New Roman" w:hAnsi="Times New Roman" w:eastAsia="Times New Roman" w:cs="Times New Roman"/>
                <w:sz w:val="20"/>
                <w:szCs w:val="20"/>
              </w:rPr>
              <w:t xml:space="preserve"> подлежащим перечислению </w:t>
            </w:r>
            <w:r>
              <w:rPr>
                <w:rFonts w:ascii="Times New Roman" w:hAnsi="Times New Roman" w:eastAsia="Times New Roman" w:cs="Times New Roman"/>
                <w:sz w:val="20"/>
                <w:szCs w:val="20"/>
              </w:rPr>
              <w:t xml:space="preserve">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w:t>
            </w:r>
            <w:r>
              <w:rPr>
                <w:rFonts w:ascii="Times New Roman" w:hAnsi="Times New Roman" w:eastAsia="Times New Roman" w:cs="Times New Roman"/>
                <w:sz w:val="20"/>
                <w:szCs w:val="20"/>
              </w:rPr>
              <w:t xml:space="preserve">, 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а</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sz w:val="20"/>
                <w:szCs w:val="20"/>
                <w:highlight w:val="white"/>
              </w:rPr>
              <w:t xml:space="preserve">обе</w:t>
            </w:r>
            <w:r>
              <w:rPr>
                <w:rFonts w:ascii="Times New Roman" w:hAnsi="Times New Roman" w:eastAsia="Times New Roman" w:cs="Times New Roman"/>
                <w:sz w:val="20"/>
                <w:szCs w:val="20"/>
                <w:highlight w:val="white"/>
              </w:rPr>
              <w:t xml:space="preserve">спечение превышения минимального размера оплаты труда одного работника установленного в Новосибирской области (с учетом районного коэффициента) за соответствующий отчетный период, для всех систем налогообложения;</w:t>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б) обеспечение безубыточности деятельности*;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eastAsia="Times New Roman" w:cs="Times New Roman"/>
                <w:sz w:val="20"/>
                <w:szCs w:val="20"/>
                <w:highlight w:val="none"/>
              </w:rPr>
              <w:suppressLineNumbers w:val="0"/>
            </w:pPr>
            <w:r>
              <w:rPr>
                <w:rFonts w:ascii="Times New Roman" w:hAnsi="Times New Roman" w:eastAsia="Times New Roman" w:cs="Times New Roman"/>
                <w:sz w:val="20"/>
                <w:szCs w:val="20"/>
              </w:rPr>
              <w:t xml:space="preserve">в) </w:t>
            </w:r>
            <w:r>
              <w:rPr>
                <w:rFonts w:ascii="Times New Roman" w:hAnsi="Times New Roman" w:eastAsia="Times New Roman" w:cs="Times New Roman"/>
                <w:sz w:val="20"/>
                <w:szCs w:val="20"/>
                <w:highlight w:val="none"/>
              </w:rPr>
              <w:t xml:space="preserve">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w:t>
            </w:r>
            <w:r>
              <w:rPr>
                <w:rFonts w:ascii="Times New Roman" w:hAnsi="Times New Roman" w:eastAsia="Times New Roman" w:cs="Times New Roman"/>
                <w:sz w:val="20"/>
                <w:szCs w:val="20"/>
                <w:highlight w:val="none"/>
              </w:rPr>
              <w:t xml:space="preserve">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w:t>
            </w:r>
            <w:r>
              <w:rPr>
                <w:rFonts w:ascii="Times New Roman" w:hAnsi="Times New Roman" w:eastAsia="Times New Roman" w:cs="Times New Roman"/>
                <w:sz w:val="20"/>
                <w:szCs w:val="20"/>
                <w:highlight w:val="white"/>
              </w:rPr>
              <w:t xml:space="preserve">&lt;**&gt;.</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contextualSpacing/>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50 % от величины арендной платы, но не более 300 руб. за 1 </w:t>
            </w:r>
            <w:r>
              <w:rPr>
                <w:rFonts w:ascii="Times New Roman" w:hAnsi="Times New Roman" w:eastAsia="Times New Roman" w:cs="Times New Roman"/>
                <w:sz w:val="20"/>
                <w:szCs w:val="20"/>
              </w:rPr>
              <w:t xml:space="preserve">кв.м</w:t>
            </w:r>
            <w:r>
              <w:rPr>
                <w:rFonts w:ascii="Times New Roman" w:hAnsi="Times New Roman" w:eastAsia="Times New Roman" w:cs="Times New Roman"/>
                <w:sz w:val="20"/>
                <w:szCs w:val="20"/>
              </w:rPr>
              <w:t xml:space="preserve"> в месяц. Размер субсидии не должен превышать 500 000 рублей в год на одного получателя поддержки.</w:t>
            </w:r>
            <w:r>
              <w:rPr>
                <w:rFonts w:ascii="Times New Roman" w:hAnsi="Times New Roman" w:cs="Times New Roman"/>
                <w:sz w:val="18"/>
                <w:szCs w:val="18"/>
              </w:rPr>
            </w:r>
            <w:r>
              <w:rPr>
                <w:rFonts w:ascii="Times New Roman" w:hAnsi="Times New Roman" w:cs="Times New Roman"/>
                <w:sz w:val="18"/>
                <w:szCs w:val="18"/>
              </w:rPr>
            </w:r>
          </w:p>
          <w:p>
            <w:pPr>
              <w:contextualSpacing/>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Субсидированию подлежат затраты на аренду офисных, производственных помещений, понесенные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в году, предшествующем году оказания субсидии и текущем году на момент подачи Заявки. 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tc>
      </w:tr>
      <w:tr>
        <w:tblPrEx/>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3.</w:t>
            </w:r>
            <w:r>
              <w:rPr>
                <w:rFonts w:ascii="Times New Roman" w:hAnsi="Times New Roman" w:cs="Times New Roman"/>
                <w:sz w:val="18"/>
                <w:szCs w:val="18"/>
                <w:highlight w:val="white"/>
              </w:rPr>
            </w:r>
            <w:r>
              <w:rPr>
                <w:rFonts w:ascii="Times New Roman" w:hAnsi="Times New Roman" w:cs="Times New Roman"/>
                <w:sz w:val="18"/>
                <w:szCs w:val="18"/>
                <w:highlight w:val="white"/>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firstLine="0"/>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r>
            <w:bookmarkStart w:id="0" w:name="undefined"/>
            <w:r>
              <w:rPr>
                <w:rFonts w:ascii="Times New Roman" w:hAnsi="Times New Roman" w:eastAsia="Times New Roman" w:cs="Times New Roman"/>
                <w:sz w:val="20"/>
                <w:szCs w:val="20"/>
                <w:highlight w:val="white"/>
              </w:rPr>
              <w:t xml:space="preserve">Субсидирование части затрат, связанных с приобретением оборудования в целях создания, и (или) модернизации производства товаров (работ, услуг)</w:t>
            </w:r>
            <w:bookmarkEnd w:id="0"/>
            <w:r>
              <w:rPr>
                <w:rFonts w:ascii="Times New Roman" w:hAnsi="Times New Roman" w:cs="Times New Roman"/>
                <w:sz w:val="18"/>
                <w:szCs w:val="18"/>
                <w:highlight w:val="white"/>
              </w:rPr>
            </w:r>
            <w:r>
              <w:rPr>
                <w:rFonts w:ascii="Times New Roman" w:hAnsi="Times New Roman" w:cs="Times New Roman"/>
                <w:sz w:val="18"/>
                <w:szCs w:val="18"/>
                <w:highlight w:val="white"/>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0"/>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СМиСП</w:t>
            </w:r>
            <w:r>
              <w:rPr>
                <w:rFonts w:ascii="Times New Roman" w:hAnsi="Times New Roman" w:eastAsia="Times New Roman" w:cs="Times New Roman"/>
                <w:sz w:val="20"/>
                <w:szCs w:val="20"/>
                <w:highlight w:val="white"/>
              </w:rPr>
              <w:t xml:space="preserve">, и физические лица, не являющиеся индивидуальными</w:t>
            </w:r>
            <w:r>
              <w:rPr>
                <w:rFonts w:ascii="Times New Roman" w:hAnsi="Times New Roman" w:eastAsia="Times New Roman" w:cs="Times New Roman"/>
                <w:sz w:val="20"/>
                <w:szCs w:val="20"/>
                <w:highlight w:val="white"/>
              </w:rPr>
              <w:t xml:space="preserve"> предпринимателями и применяющие специальный налоговый режим «Налог на профессиональный доход», осуществляющие основной вид деятельности в сфере материального производства, науки и научного обслуживания, здравоохранения и предоставления социальных услуг***</w:t>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ind w:firstLine="709"/>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ind w:firstLine="709"/>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r>
            <w:r>
              <w:rPr>
                <w:rFonts w:ascii="Times New Roman" w:hAnsi="Times New Roman" w:cs="Times New Roman"/>
                <w:sz w:val="18"/>
                <w:szCs w:val="18"/>
                <w:highlight w:val="white"/>
              </w:rPr>
            </w:r>
            <w:r>
              <w:rPr>
                <w:rFonts w:ascii="Times New Roman" w:hAnsi="Times New Roman" w:cs="Times New Roman"/>
                <w:sz w:val="18"/>
                <w:szCs w:val="18"/>
                <w:highlight w:val="white"/>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yellow"/>
              </w:rPr>
              <w:t xml:space="preserve">1) отсутствие недоимки по налогам,</w:t>
            </w:r>
            <w:r>
              <w:rPr>
                <w:rFonts w:ascii="Times New Roman" w:hAnsi="Times New Roman" w:eastAsia="Times New Roman" w:cs="Times New Roman"/>
                <w:sz w:val="20"/>
                <w:szCs w:val="20"/>
                <w:highlight w:val="yellow"/>
              </w:rPr>
              <w:t xml:space="preserve"> подлежащим перечислению </w:t>
            </w:r>
            <w:r>
              <w:rPr>
                <w:rFonts w:ascii="Times New Roman" w:hAnsi="Times New Roman" w:eastAsia="Times New Roman" w:cs="Times New Roman"/>
                <w:sz w:val="20"/>
                <w:szCs w:val="20"/>
                <w:highlight w:val="yellow"/>
              </w:rPr>
              <w:t xml:space="preserve">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w:t>
            </w:r>
            <w:r>
              <w:rPr>
                <w:rFonts w:ascii="Times New Roman" w:hAnsi="Times New Roman" w:eastAsia="Times New Roman" w:cs="Times New Roman"/>
                <w:sz w:val="20"/>
                <w:szCs w:val="20"/>
                <w:highlight w:val="yellow"/>
              </w:rPr>
              <w:t xml:space="preserve">, Федеральный фонд обязательного медицинского страхования; </w:t>
            </w:r>
            <w:r>
              <w:rPr>
                <w:rFonts w:ascii="Times New Roman" w:hAnsi="Times New Roman" w:cs="Times New Roman"/>
                <w:sz w:val="18"/>
                <w:szCs w:val="18"/>
                <w:highlight w:val="yellow"/>
              </w:rPr>
            </w:r>
            <w:r>
              <w:rPr>
                <w:rFonts w:ascii="Times New Roman" w:hAnsi="Times New Roman" w:cs="Times New Roman"/>
                <w:sz w:val="18"/>
                <w:szCs w:val="18"/>
                <w:highlight w:val="yellow"/>
              </w:rPr>
            </w:r>
          </w:p>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yellow"/>
              </w:rPr>
              <w:t xml:space="preserve">2) соблюдение </w:t>
            </w:r>
            <w:r>
              <w:rPr>
                <w:rFonts w:ascii="Times New Roman" w:hAnsi="Times New Roman" w:eastAsia="Times New Roman" w:cs="Times New Roman"/>
                <w:sz w:val="20"/>
                <w:szCs w:val="20"/>
                <w:highlight w:val="yellow"/>
              </w:rPr>
              <w:t xml:space="preserve">СМиСП</w:t>
            </w:r>
            <w:r>
              <w:rPr>
                <w:rFonts w:ascii="Times New Roman" w:hAnsi="Times New Roman" w:eastAsia="Times New Roman" w:cs="Times New Roman"/>
                <w:sz w:val="20"/>
                <w:szCs w:val="20"/>
                <w:highlight w:val="yellow"/>
              </w:rPr>
              <w:t xml:space="preserve"> следующих условий (по итогам работы за последний отчетный период):</w:t>
            </w:r>
            <w:r>
              <w:rPr>
                <w:rFonts w:ascii="Times New Roman" w:hAnsi="Times New Roman" w:cs="Times New Roman"/>
                <w:sz w:val="18"/>
                <w:szCs w:val="18"/>
                <w:highlight w:val="yellow"/>
              </w:rPr>
            </w:r>
            <w:r>
              <w:rPr>
                <w:rFonts w:ascii="Times New Roman" w:hAnsi="Times New Roman" w:cs="Times New Roman"/>
                <w:sz w:val="18"/>
                <w:szCs w:val="18"/>
                <w:highlight w:val="yellow"/>
              </w:rPr>
            </w:r>
          </w:p>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yellow"/>
              </w:rPr>
              <w:t xml:space="preserve">а</w:t>
            </w:r>
            <w:r>
              <w:rPr>
                <w:rFonts w:ascii="Times New Roman" w:hAnsi="Times New Roman" w:eastAsia="Times New Roman" w:cs="Times New Roman"/>
                <w:sz w:val="20"/>
                <w:szCs w:val="20"/>
                <w:highlight w:val="yellow"/>
              </w:rPr>
              <w:t xml:space="preserve">) обе</w:t>
            </w:r>
            <w:r>
              <w:rPr>
                <w:rFonts w:ascii="Times New Roman" w:hAnsi="Times New Roman" w:eastAsia="Times New Roman" w:cs="Times New Roman"/>
                <w:sz w:val="20"/>
                <w:szCs w:val="20"/>
                <w:highlight w:val="yellow"/>
              </w:rPr>
              <w:t xml:space="preserve">спечение превышения минимального размера оплаты труда одного работника установленного в Новосибирской области (с учетом районного коэффициента) за соответствующий отчетный период, для всех систем налогообложения;</w:t>
            </w:r>
            <w:r>
              <w:rPr>
                <w:rFonts w:ascii="Times New Roman" w:hAnsi="Times New Roman" w:cs="Times New Roman"/>
                <w:sz w:val="18"/>
                <w:szCs w:val="18"/>
                <w:highlight w:val="yellow"/>
              </w:rPr>
            </w:r>
            <w:r>
              <w:rPr>
                <w:rFonts w:ascii="Times New Roman" w:hAnsi="Times New Roman" w:cs="Times New Roman"/>
                <w:sz w:val="18"/>
                <w:szCs w:val="18"/>
                <w:highlight w:val="yellow"/>
              </w:rPr>
            </w:r>
          </w:p>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yellow"/>
              </w:rPr>
              <w:t xml:space="preserve">б) обеспечение безубыточности деятельности*; </w:t>
            </w:r>
            <w:r>
              <w:rPr>
                <w:rFonts w:ascii="Times New Roman" w:hAnsi="Times New Roman" w:cs="Times New Roman"/>
                <w:sz w:val="18"/>
                <w:szCs w:val="18"/>
                <w:highlight w:val="yellow"/>
              </w:rPr>
            </w:r>
            <w:r>
              <w:rPr>
                <w:rFonts w:ascii="Times New Roman" w:hAnsi="Times New Roman" w:cs="Times New Roman"/>
                <w:sz w:val="18"/>
                <w:szCs w:val="18"/>
                <w:highlight w:val="yellow"/>
              </w:rPr>
            </w:r>
          </w:p>
          <w:p>
            <w:pPr>
              <w:ind w:firstLine="0"/>
              <w:jc w:val="both"/>
              <w:spacing w:line="240" w:lineRule="auto"/>
              <w:tabs>
                <w:tab w:val="left" w:pos="5812" w:leader="none"/>
              </w:tabs>
              <w:rPr>
                <w:rFonts w:ascii="Times New Roman" w:hAnsi="Times New Roman" w:eastAsia="Times New Roman" w:cs="Times New Roman"/>
                <w:sz w:val="20"/>
                <w:szCs w:val="20"/>
                <w:highlight w:val="yellow"/>
              </w:rPr>
              <w:suppressLineNumbers w:val="0"/>
            </w:pPr>
            <w:r>
              <w:rPr>
                <w:rFonts w:ascii="Times New Roman" w:hAnsi="Times New Roman" w:eastAsia="Times New Roman" w:cs="Times New Roman"/>
                <w:sz w:val="20"/>
                <w:szCs w:val="20"/>
                <w:highlight w:val="yellow"/>
              </w:rPr>
              <w:t xml:space="preserve">в) </w:t>
            </w:r>
            <w:r>
              <w:rPr>
                <w:rFonts w:ascii="Times New Roman" w:hAnsi="Times New Roman" w:eastAsia="Times New Roman" w:cs="Times New Roman"/>
                <w:sz w:val="20"/>
                <w:szCs w:val="20"/>
                <w:highlight w:val="yellow"/>
              </w:rPr>
              <w:t xml:space="preserve">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w:t>
            </w:r>
            <w:r>
              <w:rPr>
                <w:rFonts w:ascii="Times New Roman" w:hAnsi="Times New Roman" w:eastAsia="Times New Roman" w:cs="Times New Roman"/>
                <w:sz w:val="20"/>
                <w:szCs w:val="20"/>
                <w:highlight w:val="yellow"/>
              </w:rPr>
              <w:t xml:space="preserve">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w:t>
            </w:r>
            <w:r>
              <w:rPr>
                <w:rFonts w:ascii="Times New Roman" w:hAnsi="Times New Roman" w:eastAsia="Times New Roman" w:cs="Times New Roman"/>
                <w:sz w:val="20"/>
                <w:szCs w:val="20"/>
                <w:highlight w:val="yellow"/>
              </w:rPr>
              <w:t xml:space="preserve">&lt;**&gt;.</w:t>
            </w:r>
            <w:r>
              <w:rPr>
                <w:rFonts w:ascii="Times New Roman" w:hAnsi="Times New Roman" w:eastAsia="Times New Roman" w:cs="Times New Roman"/>
                <w:sz w:val="20"/>
                <w:szCs w:val="20"/>
                <w:highlight w:val="yellow"/>
              </w:rPr>
            </w:r>
            <w:r>
              <w:rPr>
                <w:rFonts w:ascii="Times New Roman" w:hAnsi="Times New Roman" w:eastAsia="Times New Roman" w:cs="Times New Roman"/>
                <w:sz w:val="20"/>
                <w:szCs w:val="20"/>
                <w:highlight w:val="yellow"/>
              </w:rPr>
            </w:r>
          </w:p>
          <w:p>
            <w:pPr>
              <w:ind w:firstLine="709"/>
              <w:jc w:val="both"/>
              <w:spacing w:line="240" w:lineRule="auto"/>
              <w:tabs>
                <w:tab w:val="left" w:pos="5812" w:leader="none"/>
              </w:tabs>
              <w:rPr>
                <w:rFonts w:ascii="Times New Roman" w:hAnsi="Times New Roman" w:eastAsia="Times New Roman" w:cs="Times New Roman"/>
                <w:sz w:val="20"/>
                <w:szCs w:val="20"/>
                <w:highlight w:val="white"/>
              </w:rPr>
              <w:suppressLineNumbers w:val="0"/>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contextualSpacing/>
              <w:ind w:firstLine="709"/>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cs="Times New Roman"/>
                <w:sz w:val="18"/>
                <w:szCs w:val="18"/>
                <w:highlight w:val="white"/>
              </w:rPr>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contextualSpacing/>
              <w:ind w:firstLine="709"/>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r>
            <w:r>
              <w:rPr>
                <w:rFonts w:ascii="Times New Roman" w:hAnsi="Times New Roman" w:cs="Times New Roman"/>
                <w:sz w:val="18"/>
                <w:szCs w:val="18"/>
                <w:highlight w:val="white"/>
              </w:rPr>
            </w:r>
            <w:r>
              <w:rPr>
                <w:rFonts w:ascii="Times New Roman" w:hAnsi="Times New Roman" w:cs="Times New Roman"/>
                <w:sz w:val="18"/>
                <w:szCs w:val="18"/>
                <w:highlight w:val="white"/>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contextualSpacing/>
              <w:ind w:firstLine="0"/>
              <w:jc w:val="both"/>
              <w:spacing w:line="240" w:lineRule="auto"/>
              <w:widowControl w:val="off"/>
              <w:tabs>
                <w:tab w:val="left" w:pos="5812" w:leader="none"/>
              </w:tabs>
              <w:rPr>
                <w:rFonts w:ascii="Times New Roman" w:hAnsi="Times New Roman" w:eastAsia="Times New Roman" w:cs="Times New Roman"/>
                <w:sz w:val="20"/>
                <w:szCs w:val="20"/>
                <w:highlight w:val="white"/>
              </w:rPr>
              <w:suppressLineNumbers w:val="0"/>
            </w:pPr>
            <w:r>
              <w:rPr>
                <w:rFonts w:ascii="Times New Roman" w:hAnsi="Times New Roman" w:eastAsia="Times New Roman" w:cs="Times New Roman"/>
                <w:sz w:val="20"/>
                <w:szCs w:val="20"/>
                <w:highlight w:val="white"/>
              </w:rPr>
              <w:t xml:space="preserve">50 % фактически произведенных и документально подтвержденных затрат на приобретение оборудования (без НДС – для </w:t>
            </w:r>
            <w:r>
              <w:rPr>
                <w:rFonts w:ascii="Times New Roman" w:hAnsi="Times New Roman" w:eastAsia="Times New Roman" w:cs="Times New Roman"/>
                <w:sz w:val="20"/>
                <w:szCs w:val="20"/>
                <w:highlight w:val="white"/>
              </w:rPr>
              <w:t xml:space="preserve">СМиСП</w:t>
            </w:r>
            <w:r>
              <w:rPr>
                <w:rFonts w:ascii="Times New Roman" w:hAnsi="Times New Roman" w:eastAsia="Times New Roman" w:cs="Times New Roman"/>
                <w:sz w:val="20"/>
                <w:szCs w:val="20"/>
                <w:highlight w:val="white"/>
              </w:rPr>
              <w:t xml:space="preserve">, применяющих общую систему налогообложения) в течение 3-х лет с даты приобретения, но не более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contextualSpacing/>
              <w:ind w:firstLine="0"/>
              <w:jc w:val="both"/>
              <w:spacing w:line="240" w:lineRule="auto"/>
              <w:widowControl w:val="off"/>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1 000 000 рублей.</w:t>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contextualSpacing/>
              <w:ind w:firstLine="0"/>
              <w:jc w:val="both"/>
              <w:spacing w:line="240" w:lineRule="auto"/>
              <w:widowControl w:val="off"/>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Выплачивается единовременно после принятия решения Комиссией.</w:t>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ind w:firstLine="0"/>
              <w:jc w:val="both"/>
              <w:spacing w:line="240" w:lineRule="auto"/>
              <w:widowControl w:val="off"/>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w:t>
            </w:r>
            <w:r>
              <w:rPr>
                <w:rFonts w:ascii="Times New Roman" w:hAnsi="Times New Roman" w:eastAsia="Times New Roman" w:cs="Times New Roman"/>
                <w:sz w:val="20"/>
                <w:szCs w:val="20"/>
                <w:highlight w:val="white"/>
              </w:rPr>
              <w:t xml:space="preserve">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w:t>
            </w:r>
            <w:r>
              <w:rPr>
                <w:rFonts w:ascii="Times New Roman" w:hAnsi="Times New Roman" w:eastAsia="Times New Roman" w:cs="Times New Roman"/>
                <w:sz w:val="20"/>
                <w:szCs w:val="20"/>
                <w:highlight w:val="white"/>
              </w:rPr>
              <w:t xml:space="preserve">0</w:t>
            </w:r>
            <w:r>
              <w:rPr>
                <w:rFonts w:ascii="Times New Roman" w:hAnsi="Times New Roman" w:eastAsia="Times New Roman" w:cs="Times New Roman"/>
                <w:sz w:val="20"/>
                <w:szCs w:val="20"/>
                <w:highlight w:val="white"/>
              </w:rPr>
              <w:t xml:space="preserve">1</w:t>
            </w:r>
            <w:r>
              <w:rPr>
                <w:rFonts w:ascii="Times New Roman" w:hAnsi="Times New Roman" w:eastAsia="Times New Roman" w:cs="Times New Roman"/>
                <w:sz w:val="20"/>
                <w:szCs w:val="20"/>
                <w:highlight w:val="white"/>
              </w:rPr>
              <w:t xml:space="preserve">.01.</w:t>
            </w:r>
            <w:r>
              <w:rPr>
                <w:rFonts w:ascii="Times New Roman" w:hAnsi="Times New Roman" w:eastAsia="Times New Roman" w:cs="Times New Roman"/>
                <w:sz w:val="20"/>
                <w:szCs w:val="20"/>
                <w:highlight w:val="white"/>
              </w:rPr>
              <w:t xml:space="preserve">2002</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sz w:val="20"/>
                <w:szCs w:val="20"/>
                <w:highlight w:val="white"/>
              </w:rPr>
              <w:t xml:space="preserve">№ 1 «О Классификации основных средств, вкл</w:t>
            </w:r>
            <w:r>
              <w:rPr>
                <w:rFonts w:ascii="Times New Roman" w:hAnsi="Times New Roman" w:eastAsia="Times New Roman" w:cs="Times New Roman"/>
                <w:sz w:val="20"/>
                <w:szCs w:val="20"/>
                <w:highlight w:val="white"/>
              </w:rPr>
              <w:t xml:space="preserve">ючаемых в амортизационные группы» (далее – оборудование), за </w:t>
            </w:r>
            <w:r>
              <w:rPr>
                <w:rFonts w:ascii="Times New Roman" w:hAnsi="Times New Roman" w:eastAsia="Times New Roman" w:cs="Times New Roman"/>
                <w:sz w:val="20"/>
                <w:szCs w:val="20"/>
                <w:highlight w:val="white"/>
              </w:rPr>
              <w:t xml:space="preserve">исключением оборудования, предназначенного для осуществления оптовой и розничной торговой деятельности СМиСП.</w:t>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ind w:firstLine="0"/>
              <w:jc w:val="both"/>
              <w:spacing w:line="240" w:lineRule="auto"/>
              <w:widowControl w:val="off"/>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Субсидии предоставляются на возмещение части затрат на приобретение оборудования, используемого для основной деятельности </w:t>
            </w:r>
            <w:r>
              <w:rPr>
                <w:rFonts w:ascii="Times New Roman" w:hAnsi="Times New Roman" w:eastAsia="Times New Roman" w:cs="Times New Roman"/>
                <w:sz w:val="20"/>
                <w:szCs w:val="20"/>
                <w:highlight w:val="white"/>
              </w:rPr>
              <w:t xml:space="preserve">СМиСП</w:t>
            </w:r>
            <w:r>
              <w:rPr>
                <w:rFonts w:ascii="Times New Roman" w:hAnsi="Times New Roman" w:eastAsia="Times New Roman" w:cs="Times New Roman"/>
                <w:sz w:val="20"/>
                <w:szCs w:val="20"/>
                <w:highlight w:val="white"/>
              </w:rPr>
              <w:t xml:space="preserve"> &lt;***&gt; и произведенного не ранее чем за 12 месяцев до даты приобретения их получателем субсидии.</w:t>
            </w: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затрат на реализацию бизнес-плана предпринимательского проекта</w:t>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 предпри</w:t>
            </w:r>
            <w:r>
              <w:rPr>
                <w:rFonts w:ascii="Times New Roman" w:hAnsi="Times New Roman" w:eastAsia="Times New Roman" w:cs="Times New Roman"/>
                <w:sz w:val="20"/>
                <w:szCs w:val="20"/>
              </w:rPr>
              <w:t xml:space="preserve">нимателями и применяющие специальный налоговый режим «Налог на профессиональный доход», осуществляющие основной вид деятельности, в соответствии с Общероссийским классификатором видов экономической деятельности ОК 029-2014 (ОКВЭД2) (КДЕС Ред. 2) в сферах: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сельское, лесное хозяйство, охота, рыболовство и рыбоводство (за исключением разведения и выращивания животных на мясо;</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охота, отлов и отстрел диких животных, включая предоставление услуг в этих областях);</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обрабатывающие производства (за исключением производства дистиллированных алкогольных напитков, этилового спирта из </w:t>
            </w:r>
            <w:r>
              <w:rPr>
                <w:rFonts w:ascii="Times New Roman" w:hAnsi="Times New Roman" w:eastAsia="Times New Roman" w:cs="Times New Roman"/>
                <w:sz w:val="20"/>
                <w:szCs w:val="20"/>
              </w:rPr>
              <w:t xml:space="preserve">сброженных</w:t>
            </w:r>
            <w:r>
              <w:rPr>
                <w:rFonts w:ascii="Times New Roman" w:hAnsi="Times New Roman" w:eastAsia="Times New Roman" w:cs="Times New Roman"/>
                <w:sz w:val="20"/>
                <w:szCs w:val="20"/>
              </w:rPr>
              <w:t xml:space="preserve"> материалов, виноградного вина, сидра и прочих плодовых вин, прочих недистиллированных напитков из </w:t>
            </w:r>
            <w:r>
              <w:rPr>
                <w:rFonts w:ascii="Times New Roman" w:hAnsi="Times New Roman" w:eastAsia="Times New Roman" w:cs="Times New Roman"/>
                <w:sz w:val="20"/>
                <w:szCs w:val="20"/>
              </w:rPr>
              <w:t xml:space="preserve">сброженных</w:t>
            </w:r>
            <w:r>
              <w:rPr>
                <w:rFonts w:ascii="Times New Roman" w:hAnsi="Times New Roman" w:eastAsia="Times New Roman" w:cs="Times New Roman"/>
                <w:sz w:val="20"/>
                <w:szCs w:val="20"/>
              </w:rPr>
              <w:t xml:space="preserve"> материалов, пива, табачных </w:t>
            </w:r>
            <w:r>
              <w:rPr>
                <w:rFonts w:ascii="Times New Roman" w:hAnsi="Times New Roman" w:eastAsia="Times New Roman" w:cs="Times New Roman"/>
                <w:sz w:val="20"/>
                <w:szCs w:val="20"/>
              </w:rPr>
              <w:t xml:space="preserve">изделий, кокса и нефтепродуктов, оружия и боеприпасов, легковых автомобилей);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обеспечение электрической энергией, газом и паром;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кондиционирование воздуха (за исключением торговли электрической энергией);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водоснабжение;</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водоотведение, организация сбора и утилизация отходов, деятельность по ликвидации загрязнений;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строительство;</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разработка компьютерного программного обеспечения;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деятельность в области информационных технологий;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научные исследования и разработки;</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деятельность в области здравоохранения и социальных услуг, ветеринарная деятельность;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образование;</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торговля оптовая и розничная;</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ремонт автотранспортных средств и мотоциклов (за исключением торговли легковыми автомобилями;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(инжекторных) двигателей);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деятельность, специализированная в области дизайна, в области фотографии, по письменному и устному переводу;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прокат и аренда предметов личного пользования и хозяйственно-бытового назначения;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деятельность по чистке и уборке жилых зданий и нежилых помещений прочая;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предоставление прочих видов услуг (за исключением деятельности общественных организаций).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 индивидуальные предприниматели, являющи</w:t>
            </w:r>
            <w:r>
              <w:rPr>
                <w:rFonts w:ascii="Times New Roman" w:hAnsi="Times New Roman" w:eastAsia="Times New Roman" w:cs="Times New Roman"/>
                <w:sz w:val="20"/>
                <w:szCs w:val="20"/>
              </w:rPr>
              <w:t xml:space="preserve">еся членами многодетных семей (семей, имеющих трех и более детей в возрасте до 18 лет или старше 18 лет, но находящихся на иждивении (учащиеся очной формы обучения: аспиранты, ординаторы, студенты, курсанты в возрасте до 24 лет, нетрудоспособные инвалиды);</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3) крестьянские (фермерские) хозяйства, созданные членами многодетных семей;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4)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более 50 % </w:t>
            </w:r>
            <w:r>
              <w:rPr>
                <w:rFonts w:ascii="Times New Roman" w:hAnsi="Times New Roman" w:eastAsia="Times New Roman" w:cs="Times New Roman"/>
                <w:sz w:val="20"/>
                <w:szCs w:val="20"/>
              </w:rPr>
              <w:t xml:space="preserve">среднесписочной численности работников</w:t>
            </w:r>
            <w:r>
              <w:rPr>
                <w:rFonts w:ascii="Times New Roman" w:hAnsi="Times New Roman" w:eastAsia="Times New Roman" w:cs="Times New Roman"/>
                <w:sz w:val="20"/>
                <w:szCs w:val="20"/>
              </w:rPr>
              <w:t xml:space="preserve"> которых составляют инвалиды, а их доля в фонде оплаты труда составляет не менее 25 %.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Получатели должны быть вновь зарегистрированными и действующими менее одного года с момента государственной регистрации на момент подачи Заявки на получение поддержки</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w:t>
            </w:r>
            <w:r>
              <w:rPr>
                <w:rFonts w:ascii="Times New Roman" w:hAnsi="Times New Roman" w:eastAsia="Times New Roman" w:cs="Times New Roman"/>
                <w:sz w:val="20"/>
                <w:szCs w:val="20"/>
              </w:rPr>
              <w:t xml:space="preserve">ли) по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Новосибирского района;</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 индивидуальный предприниматель или учредитель юридического лица, претендующий на получение субсидии в форме субсидирования части затрат на реализацию бизнес-плана предпринимательского проекта ю</w:t>
            </w:r>
            <w:r>
              <w:rPr>
                <w:rFonts w:ascii="Times New Roman" w:hAnsi="Times New Roman" w:eastAsia="Times New Roman" w:cs="Times New Roman"/>
                <w:sz w:val="20"/>
                <w:szCs w:val="20"/>
              </w:rPr>
              <w:t xml:space="preserve">ридического лица (индивидуального предпринимателя), должен пройти краткосрочное обучение бизнес – планированию (краткосрочного обучения не требуется для лиц, имеющих диплом о высшем юридическом и (или) экономическом образовании (профильной переподготовке);</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3)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аренду (субаренду) офисных, производственных помещений, земельных участков;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обучение своих работников на образовательных курсах;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выплату процентов по банковским кредитам и на выплату лизинговых платежей;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участие в выставках (ярмарках);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выплату вознаграждения по гарантиям и по договорам поручительства, заключенным между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организациями, обеспечивающими исполнение обязательств по кр</w:t>
            </w:r>
            <w:r>
              <w:rPr>
                <w:rFonts w:ascii="Times New Roman" w:hAnsi="Times New Roman" w:eastAsia="Times New Roman" w:cs="Times New Roman"/>
                <w:sz w:val="20"/>
                <w:szCs w:val="20"/>
              </w:rPr>
              <w:t xml:space="preserve">едитам и по договорам лизинга (при условии, что указанные организации учреждены уполномоченными на то органами исполнительной власти субъектов Российской Федерации (органами местного самоуправления) в целях поддержки малого и среднего предпринимательства);</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приобретение основных средств;</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технологическое присоединение энергопринимающих устройств (энергетических установок)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к электрическим сетям территориальных сетев</w:t>
            </w:r>
            <w:r>
              <w:rPr>
                <w:rFonts w:ascii="Times New Roman" w:hAnsi="Times New Roman" w:eastAsia="Times New Roman" w:cs="Times New Roman"/>
                <w:sz w:val="20"/>
                <w:szCs w:val="20"/>
              </w:rPr>
              <w:t xml:space="preserve">ых организаций Новосибирского района,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приобретение компьютерного программного обеспечения;</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приобретение скота рабочего, продуктивного и племенного.</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Величина субсидий составляет 50 % от общих затрат по бизнес-плану предпринимательского проекта, но не более 400 000 рублей.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 случае, когда учредителями вновь созданного юридического лица являются несколько физических лиц, </w:t>
            </w:r>
            <w:r>
              <w:rPr>
                <w:rFonts w:ascii="Times New Roman" w:hAnsi="Times New Roman" w:eastAsia="Times New Roman" w:cs="Times New Roman"/>
                <w:sz w:val="20"/>
                <w:szCs w:val="20"/>
              </w:rPr>
              <w:t xml:space="preserve">включе</w:t>
            </w:r>
            <w:r>
              <w:rPr>
                <w:rFonts w:ascii="Times New Roman" w:hAnsi="Times New Roman" w:eastAsia="Times New Roman" w:cs="Times New Roman"/>
                <w:sz w:val="20"/>
                <w:szCs w:val="20"/>
              </w:rPr>
              <w:t xml:space="preserve">нных в приоритетную целевую группу учредителей юридического лица, указанному юридическому лицу сумма субсидии не должна превышать произведения цифры указанных учредителей на 400 тыс. рублей, но не более 800 000 тыс. рублей на одного получателя поддержки.</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К приоритетной целевой группе учредителей юридического лица относятся зарегистриро</w:t>
            </w:r>
            <w:r>
              <w:rPr>
                <w:rFonts w:ascii="Times New Roman" w:hAnsi="Times New Roman" w:eastAsia="Times New Roman" w:cs="Times New Roman"/>
                <w:sz w:val="20"/>
                <w:szCs w:val="20"/>
              </w:rPr>
              <w:t xml:space="preserve">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w:t>
            </w:r>
            <w:r>
              <w:rPr>
                <w:rFonts w:ascii="Times New Roman" w:hAnsi="Times New Roman" w:eastAsia="Times New Roman" w:cs="Times New Roman"/>
                <w:sz w:val="20"/>
                <w:szCs w:val="20"/>
              </w:rPr>
              <w:t xml:space="preserve">градообразующих предприятий, военнослужащие, уволенные в запас в связи с сокращением Вооруженных Сил Российской Федерации,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осуществляющие деятельность в области народно – художественных промыслов, ремесленной деятельности, сельского и экологического туризма.</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Выплачивается единовременно после принятия решения Комиссией и по предъявлении документов, подтверждающих произведенные затраты.</w:t>
            </w:r>
            <w:r>
              <w:rPr>
                <w:rFonts w:ascii="Times New Roman" w:hAnsi="Times New Roman" w:cs="Times New Roman"/>
                <w:sz w:val="18"/>
                <w:szCs w:val="18"/>
              </w:rPr>
            </w:r>
            <w:r>
              <w:rPr>
                <w:rFonts w:ascii="Times New Roman" w:hAnsi="Times New Roman" w:cs="Times New Roman"/>
                <w:sz w:val="18"/>
                <w:szCs w:val="18"/>
              </w:rPr>
            </w:r>
          </w:p>
          <w:p>
            <w:pPr>
              <w:ind w:firstLine="709"/>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r>
      <w:tr>
        <w:tblPrEx/>
        <w:trPr>
          <w:trHeight w:val="517"/>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5.</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Субсидирование части затрат </w:t>
            </w:r>
            <w:r>
              <w:rPr>
                <w:rFonts w:ascii="Times New Roman" w:hAnsi="Times New Roman" w:eastAsia="Times New Roman" w:cs="Times New Roman"/>
                <w:sz w:val="20"/>
                <w:szCs w:val="20"/>
              </w:rPr>
              <w:t xml:space="preserve">по</w:t>
            </w:r>
            <w:r>
              <w:rPr>
                <w:rFonts w:ascii="Times New Roman" w:hAnsi="Times New Roman" w:eastAsia="Times New Roman" w:cs="Times New Roman"/>
                <w:sz w:val="20"/>
                <w:szCs w:val="20"/>
              </w:rPr>
              <w:t xml:space="preserve"> участи</w:t>
            </w:r>
            <w:r>
              <w:rPr>
                <w:rFonts w:ascii="Times New Roman" w:hAnsi="Times New Roman" w:eastAsia="Times New Roman" w:cs="Times New Roman"/>
                <w:sz w:val="20"/>
                <w:szCs w:val="20"/>
              </w:rPr>
              <w:t xml:space="preserve">ю</w:t>
            </w:r>
            <w:r>
              <w:rPr>
                <w:rFonts w:ascii="Times New Roman" w:hAnsi="Times New Roman" w:eastAsia="Times New Roman" w:cs="Times New Roman"/>
                <w:sz w:val="20"/>
                <w:szCs w:val="20"/>
              </w:rPr>
              <w:t xml:space="preserve"> в выставках </w:t>
            </w:r>
            <w:r>
              <w:rPr>
                <w:rFonts w:ascii="Times New Roman" w:hAnsi="Times New Roman" w:eastAsia="Times New Roman" w:cs="Times New Roman"/>
                <w:sz w:val="20"/>
                <w:szCs w:val="20"/>
              </w:rPr>
              <w:t xml:space="preserve">и/</w:t>
            </w:r>
            <w:r>
              <w:rPr>
                <w:rFonts w:ascii="Times New Roman" w:hAnsi="Times New Roman" w:eastAsia="Times New Roman" w:cs="Times New Roman"/>
                <w:sz w:val="20"/>
                <w:szCs w:val="20"/>
              </w:rPr>
              <w:t xml:space="preserve">или ярмарках</w:t>
            </w:r>
            <w:r>
              <w:rPr>
                <w:rFonts w:ascii="Times New Roman" w:hAnsi="Times New Roman" w:cs="Times New Roman"/>
                <w:sz w:val="18"/>
                <w:szCs w:val="18"/>
              </w:rPr>
            </w:r>
            <w:r>
              <w:rPr>
                <w:rFonts w:ascii="Times New Roman" w:hAnsi="Times New Roman" w:cs="Times New Roman"/>
                <w:sz w:val="18"/>
                <w:szCs w:val="18"/>
              </w:rPr>
            </w:r>
          </w:p>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 принимающие участие в выставках или ярмарках</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w:t>
            </w:r>
            <w:r>
              <w:rPr>
                <w:rFonts w:ascii="Times New Roman" w:hAnsi="Times New Roman" w:eastAsia="Times New Roman" w:cs="Times New Roman"/>
                <w:sz w:val="20"/>
                <w:szCs w:val="20"/>
              </w:rPr>
              <w:t xml:space="preserve">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 </w:t>
            </w:r>
            <w:r>
              <w:rPr>
                <w:rFonts w:ascii="Times New Roman" w:hAnsi="Times New Roman" w:eastAsia="Times New Roman" w:cs="Times New Roman"/>
                <w:sz w:val="20"/>
                <w:szCs w:val="20"/>
              </w:rPr>
              <w:t xml:space="preserve">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highlight w:val="yellow"/>
              </w:rPr>
              <w:suppressLineNumbers w:val="0"/>
            </w:pPr>
            <w:r>
              <w:rPr>
                <w:rFonts w:ascii="Times New Roman" w:hAnsi="Times New Roman" w:eastAsia="Times New Roman" w:cs="Times New Roman"/>
                <w:sz w:val="20"/>
                <w:szCs w:val="20"/>
                <w:highlight w:val="white"/>
              </w:rPr>
              <w:t xml:space="preserve">а</w:t>
            </w:r>
            <w:r>
              <w:rPr>
                <w:rFonts w:ascii="Times New Roman" w:hAnsi="Times New Roman" w:eastAsia="Times New Roman" w:cs="Times New Roman"/>
                <w:sz w:val="20"/>
                <w:szCs w:val="20"/>
                <w:highlight w:val="white"/>
              </w:rPr>
              <w:t xml:space="preserve">) обе</w:t>
            </w:r>
            <w:r>
              <w:rPr>
                <w:rFonts w:ascii="Times New Roman" w:hAnsi="Times New Roman" w:eastAsia="Times New Roman" w:cs="Times New Roman"/>
                <w:sz w:val="20"/>
                <w:szCs w:val="20"/>
                <w:highlight w:val="white"/>
              </w:rPr>
              <w:t xml:space="preserve">спечение превышения минимального размера оплаты труда одного работника установленного в Новосибирской области (с учетом районного коэффициента) за соответствующий отчетный период, для всех систем налогообложения;</w:t>
            </w:r>
            <w:r>
              <w:rPr>
                <w:rFonts w:ascii="Times New Roman" w:hAnsi="Times New Roman" w:cs="Times New Roman"/>
                <w:sz w:val="18"/>
                <w:szCs w:val="18"/>
                <w:highlight w:val="yellow"/>
              </w:rPr>
            </w:r>
            <w:r>
              <w:rPr>
                <w:rFonts w:ascii="Times New Roman" w:hAnsi="Times New Roman" w:cs="Times New Roman"/>
                <w:sz w:val="18"/>
                <w:szCs w:val="18"/>
                <w:highlight w:val="yellow"/>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б) обеспечение безубыточности деятельности*;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eastAsia="Times New Roman" w:cs="Times New Roman"/>
                <w:sz w:val="20"/>
                <w:szCs w:val="20"/>
                <w:highlight w:val="none"/>
              </w:rPr>
              <w:suppressLineNumbers w:val="0"/>
            </w:pPr>
            <w:r>
              <w:rPr>
                <w:rFonts w:ascii="Times New Roman" w:hAnsi="Times New Roman" w:eastAsia="Times New Roman" w:cs="Times New Roman"/>
                <w:sz w:val="20"/>
                <w:szCs w:val="20"/>
              </w:rPr>
              <w:t xml:space="preserve">в) </w:t>
            </w:r>
            <w:r>
              <w:rPr>
                <w:rFonts w:ascii="Times New Roman" w:hAnsi="Times New Roman" w:eastAsia="Times New Roman" w:cs="Times New Roman"/>
                <w:sz w:val="20"/>
                <w:szCs w:val="20"/>
                <w:highlight w:val="none"/>
              </w:rPr>
              <w:t xml:space="preserve">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w:t>
            </w:r>
            <w:r>
              <w:rPr>
                <w:rFonts w:ascii="Times New Roman" w:hAnsi="Times New Roman" w:eastAsia="Times New Roman" w:cs="Times New Roman"/>
                <w:sz w:val="20"/>
                <w:szCs w:val="20"/>
                <w:highlight w:val="none"/>
              </w:rPr>
              <w:t xml:space="preserve">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w:t>
            </w:r>
            <w:r>
              <w:rPr>
                <w:rFonts w:ascii="Times New Roman" w:hAnsi="Times New Roman" w:eastAsia="Times New Roman" w:cs="Times New Roman"/>
                <w:sz w:val="20"/>
                <w:szCs w:val="20"/>
                <w:highlight w:val="white"/>
              </w:rPr>
              <w:t xml:space="preserve">&lt;**&gt;.</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709"/>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50 % затрат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по участию в выставках или ярмарках (затрат, связанных с регистрационными взносами, размещением на площадях выставки (ярмарки), хранением экспонатов (продукции) и использованием необходимого </w:t>
            </w:r>
            <w:r>
              <w:rPr>
                <w:rFonts w:ascii="Times New Roman" w:hAnsi="Times New Roman" w:eastAsia="Times New Roman" w:cs="Times New Roman"/>
                <w:sz w:val="20"/>
                <w:szCs w:val="20"/>
              </w:rPr>
              <w:t xml:space="preserve">выставочно</w:t>
            </w:r>
            <w:r>
              <w:rPr>
                <w:rFonts w:ascii="Times New Roman" w:hAnsi="Times New Roman" w:eastAsia="Times New Roman" w:cs="Times New Roman"/>
                <w:sz w:val="20"/>
                <w:szCs w:val="20"/>
              </w:rPr>
              <w:t xml:space="preserve">-ярмарочного </w:t>
            </w:r>
            <w:r>
              <w:rPr>
                <w:rFonts w:ascii="Times New Roman" w:hAnsi="Times New Roman" w:eastAsia="Times New Roman" w:cs="Times New Roman"/>
                <w:sz w:val="20"/>
                <w:szCs w:val="20"/>
              </w:rPr>
              <w:t xml:space="preserve">об</w:t>
            </w:r>
            <w:r>
              <w:rPr>
                <w:rFonts w:ascii="Times New Roman" w:hAnsi="Times New Roman" w:eastAsia="Times New Roman" w:cs="Times New Roman"/>
                <w:sz w:val="20"/>
                <w:szCs w:val="20"/>
              </w:rPr>
              <w:t xml:space="preserve">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таможенными и транспортно-экспедиторским обслуживанием, расходы по проезду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к месту проведения ярмарки (выставки) и расходы по их проживанию), но не более 300 000 рублей в год.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К субсидированию принимаются затраты, понесенные в год оказания субсидии и предшествующий год. 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tc>
      </w:tr>
      <w:tr>
        <w:tblPrEx/>
        <w:trPr/>
        <w:tc>
          <w:tcPr>
            <w:tcBorders>
              <w:top w:val="single" w:color="000000" w:sz="4" w:space="0"/>
              <w:left w:val="single" w:color="000000" w:sz="4" w:space="0"/>
              <w:bottom w:val="single" w:color="000000" w:sz="4" w:space="0"/>
              <w:right w:val="single" w:color="000000" w:sz="4" w:space="0"/>
            </w:tcBorders>
            <w:tcW w:w="648" w:type="dxa"/>
            <w:textDirection w:val="lrTb"/>
            <w:noWrap w:val="false"/>
          </w:tcPr>
          <w:p>
            <w:pPr>
              <w:ind w:left="0" w:right="0"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6.</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затрат</w:t>
            </w:r>
            <w:r>
              <w:rPr>
                <w:rFonts w:ascii="Times New Roman" w:hAnsi="Times New Roman" w:eastAsia="Times New Roman" w:cs="Times New Roman"/>
                <w:sz w:val="20"/>
                <w:szCs w:val="20"/>
              </w:rPr>
              <w:t xml:space="preserve"> по осуществлению деятельности </w:t>
            </w:r>
            <w:r>
              <w:rPr>
                <w:rFonts w:ascii="Times New Roman" w:hAnsi="Times New Roman" w:eastAsia="Times New Roman" w:cs="Times New Roman"/>
                <w:sz w:val="20"/>
                <w:szCs w:val="20"/>
              </w:rPr>
              <w:t xml:space="preserve">в сфере бытового обслуживания</w:t>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 предпринимателями и применяющие специальный налоговый режим «Нал</w:t>
            </w:r>
            <w:r>
              <w:rPr>
                <w:rFonts w:ascii="Times New Roman" w:hAnsi="Times New Roman" w:eastAsia="Times New Roman" w:cs="Times New Roman"/>
                <w:sz w:val="20"/>
                <w:szCs w:val="20"/>
              </w:rPr>
              <w:t xml:space="preserve">ог на профессиональный доход», действующие более 1 года с момента регистрации и осуществляющие основной вид деятельности &lt;***&gt; в сфере оказания бытовых услуг населению в соответствии с распоряжением Правительства Российской Федерации от 24.11.2016 № 2496-р</w:t>
            </w:r>
            <w:r>
              <w:rPr>
                <w:rFonts w:ascii="Times New Roman" w:hAnsi="Times New Roman" w:cs="Times New Roman"/>
                <w:sz w:val="18"/>
                <w:szCs w:val="18"/>
              </w:rPr>
            </w:r>
            <w:r>
              <w:rPr>
                <w:rFonts w:ascii="Times New Roman" w:hAnsi="Times New Roman" w:cs="Times New Roman"/>
                <w:sz w:val="18"/>
                <w:szCs w:val="18"/>
              </w:rPr>
            </w:r>
          </w:p>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расср</w:t>
            </w:r>
            <w:r>
              <w:rPr>
                <w:rFonts w:ascii="Times New Roman" w:hAnsi="Times New Roman" w:eastAsia="Times New Roman" w:cs="Times New Roman"/>
                <w:sz w:val="20"/>
                <w:szCs w:val="20"/>
              </w:rPr>
              <w:t xml:space="preserve">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 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cs="Times New Roman"/>
                <w:sz w:val="18"/>
                <w:szCs w:val="18"/>
                <w:highlight w:val="white"/>
              </w:rPr>
              <w:suppressLineNumbers w:val="0"/>
            </w:pPr>
            <w:r>
              <w:rPr>
                <w:rFonts w:ascii="Times New Roman" w:hAnsi="Times New Roman" w:eastAsia="Times New Roman" w:cs="Times New Roman"/>
                <w:sz w:val="20"/>
                <w:szCs w:val="20"/>
                <w:highlight w:val="white"/>
              </w:rPr>
              <w:t xml:space="preserve">а</w:t>
            </w:r>
            <w:r>
              <w:rPr>
                <w:rFonts w:ascii="Times New Roman" w:hAnsi="Times New Roman" w:eastAsia="Times New Roman" w:cs="Times New Roman"/>
                <w:sz w:val="20"/>
                <w:szCs w:val="20"/>
                <w:highlight w:val="white"/>
              </w:rPr>
              <w:t xml:space="preserve">) обе</w:t>
            </w:r>
            <w:r>
              <w:rPr>
                <w:rFonts w:ascii="Times New Roman" w:hAnsi="Times New Roman" w:eastAsia="Times New Roman" w:cs="Times New Roman"/>
                <w:sz w:val="20"/>
                <w:szCs w:val="20"/>
                <w:highlight w:val="white"/>
              </w:rPr>
              <w:t xml:space="preserve">спечение превышения минимального размера оплаты труда одного работника установленного в Новосибирской области (с учетом районного коэффициента) за соответствующий отчетный период, для всех систем налогообложения;</w:t>
            </w:r>
            <w:r>
              <w:rPr>
                <w:rFonts w:ascii="Times New Roman" w:hAnsi="Times New Roman" w:cs="Times New Roman"/>
                <w:sz w:val="18"/>
                <w:szCs w:val="18"/>
                <w:highlight w:val="white"/>
              </w:rPr>
            </w:r>
            <w:r>
              <w:rPr>
                <w:rFonts w:ascii="Times New Roman" w:hAnsi="Times New Roman" w:cs="Times New Roman"/>
                <w:sz w:val="18"/>
                <w:szCs w:val="18"/>
                <w:highlight w:val="white"/>
              </w:rPr>
            </w:r>
          </w:p>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б) обеспечение безубыточности деятельности*; </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tabs>
                <w:tab w:val="left" w:pos="5812" w:leader="none"/>
              </w:tabs>
              <w:rPr>
                <w:rFonts w:ascii="Times New Roman" w:hAnsi="Times New Roman" w:eastAsia="Times New Roman" w:cs="Times New Roman"/>
                <w:sz w:val="20"/>
                <w:szCs w:val="20"/>
                <w:highlight w:val="none"/>
              </w:rPr>
              <w:suppressLineNumbers w:val="0"/>
            </w:pPr>
            <w:r>
              <w:rPr>
                <w:rFonts w:ascii="Times New Roman" w:hAnsi="Times New Roman" w:eastAsia="Times New Roman" w:cs="Times New Roman"/>
                <w:sz w:val="20"/>
                <w:szCs w:val="20"/>
              </w:rPr>
              <w:t xml:space="preserve">в) </w:t>
            </w:r>
            <w:r>
              <w:rPr>
                <w:rFonts w:ascii="Times New Roman" w:hAnsi="Times New Roman" w:eastAsia="Times New Roman" w:cs="Times New Roman"/>
                <w:sz w:val="20"/>
                <w:szCs w:val="20"/>
                <w:highlight w:val="none"/>
              </w:rPr>
              <w:t xml:space="preserve">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w:t>
            </w:r>
            <w:r>
              <w:rPr>
                <w:rFonts w:ascii="Times New Roman" w:hAnsi="Times New Roman" w:eastAsia="Times New Roman" w:cs="Times New Roman"/>
                <w:sz w:val="20"/>
                <w:szCs w:val="20"/>
                <w:highlight w:val="none"/>
              </w:rPr>
              <w:t xml:space="preserve">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w:t>
            </w:r>
            <w:r>
              <w:rPr>
                <w:rFonts w:ascii="Times New Roman" w:hAnsi="Times New Roman" w:eastAsia="Times New Roman" w:cs="Times New Roman"/>
                <w:sz w:val="20"/>
                <w:szCs w:val="20"/>
                <w:highlight w:val="white"/>
              </w:rPr>
              <w:t xml:space="preserve">&lt;**&gt;.</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ind w:firstLine="709"/>
              <w:jc w:val="both"/>
              <w:spacing w:line="240" w:lineRule="auto"/>
              <w:tabs>
                <w:tab w:val="left" w:pos="5812" w:leader="none"/>
              </w:tabs>
              <w:rPr>
                <w:rFonts w:ascii="Times New Roman" w:hAnsi="Times New Roman" w:eastAsia="Times New Roman" w:cs="Times New Roman"/>
                <w:sz w:val="20"/>
                <w:szCs w:val="20"/>
                <w:highlight w:val="none"/>
              </w:rPr>
              <w:suppressLineNumbers w:val="0"/>
            </w:pPr>
            <w:r>
              <w:rPr>
                <w:rFonts w:ascii="Times New Roman" w:hAnsi="Times New Roman" w:eastAsia="Times New Roman" w:cs="Times New Roman"/>
                <w:sz w:val="20"/>
                <w:szCs w:val="20"/>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ind w:firstLine="709"/>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0"/>
              <w:jc w:val="both"/>
              <w:spacing w:line="240" w:lineRule="auto"/>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70 % фактически произведенных и документально подтвержденных затрат, но не более 450 000 рублей.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Субсидированию подлежат затраты:</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приобретение основных средств и инструментов;</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аренду офисных, производственных помещений;</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субсидирование процентных ставок по привлеченным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кредитам в российских кредитных организациях на строительство</w:t>
            </w:r>
            <w:r>
              <w:rPr>
                <w:rFonts w:ascii="Times New Roman" w:hAnsi="Times New Roman" w:eastAsia="Times New Roman" w:cs="Times New Roman"/>
                <w:sz w:val="20"/>
                <w:szCs w:val="20"/>
              </w:rPr>
              <w:t xml:space="preserve">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w:t>
            </w:r>
            <w:r>
              <w:rPr>
                <w:rFonts w:ascii="Times New Roman" w:hAnsi="Times New Roman" w:eastAsia="Times New Roman" w:cs="Times New Roman"/>
                <w:sz w:val="20"/>
                <w:szCs w:val="20"/>
              </w:rPr>
              <w:t xml:space="preserve">кредитными организациями);</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оплату услуг подрядных организаций по строительству зданий, ремонту зданий (помещений), используемых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для своей основной деятельности;</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на приобретение компьютерного программного обеспечения.</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Субсидированию подлежат затраты, понесенные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в году, предшествующем году оказания субсидии и текущем году на момент подачи Заявки.</w:t>
            </w:r>
            <w:r>
              <w:rPr>
                <w:rFonts w:ascii="Times New Roman" w:hAnsi="Times New Roman" w:cs="Times New Roman"/>
                <w:sz w:val="18"/>
                <w:szCs w:val="18"/>
              </w:rPr>
            </w:r>
            <w:r>
              <w:rPr>
                <w:rFonts w:ascii="Times New Roman" w:hAnsi="Times New Roman" w:cs="Times New Roman"/>
                <w:sz w:val="18"/>
                <w:szCs w:val="18"/>
              </w:rPr>
            </w:r>
          </w:p>
          <w:p>
            <w:pPr>
              <w:ind w:firstLine="0"/>
              <w:jc w:val="both"/>
              <w:spacing w:line="240" w:lineRule="auto"/>
              <w:widowControl w:val="off"/>
              <w:tabs>
                <w:tab w:val="left" w:pos="5812" w:leader="none"/>
              </w:tabs>
              <w:rPr>
                <w:rFonts w:ascii="Times New Roman" w:hAnsi="Times New Roman" w:cs="Times New Roman"/>
                <w:sz w:val="18"/>
                <w:szCs w:val="18"/>
              </w:rPr>
              <w:suppressLineNumbers w:val="0"/>
            </w:pPr>
            <w:r>
              <w:rPr>
                <w:rFonts w:ascii="Times New Roman" w:hAnsi="Times New Roman" w:eastAsia="Times New Roman" w:cs="Times New Roman"/>
                <w:sz w:val="20"/>
                <w:szCs w:val="20"/>
              </w:rPr>
              <w:t xml:space="preserve">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tc>
      </w:tr>
    </w:tbl>
    <w:p>
      <w:pPr>
        <w:ind w:left="-142" w:right="-172" w:firstLine="709"/>
        <w:jc w:val="both"/>
        <w:tabs>
          <w:tab w:val="left" w:pos="5812" w:leader="none"/>
        </w:tabs>
        <w:rPr>
          <w:rFonts w:ascii="Times New Roman" w:hAnsi="Times New Roman" w:cs="Times New Roman"/>
        </w:rPr>
        <w:suppressLineNumbers w:val="0"/>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Безубыточность определяется через показатель рентабельности реализованной продукции, рассчитываемый как:</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отношение чистой прибыли к себестоимости товаров (работ, услуг) за предшествующий год, а также последний отчетный период текущего года – для юридических лиц, применяющих общую систему налогообложения; </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отношение</w:t>
      </w:r>
      <w:r>
        <w:rPr>
          <w:rFonts w:ascii="Times New Roman" w:hAnsi="Times New Roman" w:eastAsia="Times New Roman" w:cs="Times New Roman"/>
        </w:rPr>
        <w:t xml:space="preserve">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Деятельность признается безубыточной в случае положительного значения показателя рентабельности. </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Учитывается только численность списочного состава (без внешних совместителей). </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К сфере материального производства, науки и научного обслуживания, </w:t>
      </w:r>
      <w:r>
        <w:rPr>
          <w:rFonts w:ascii="Times New Roman" w:hAnsi="Times New Roman" w:eastAsia="Times New Roman" w:cs="Times New Roman"/>
        </w:rPr>
        <w:t xml:space="preserve">здравоохранения и предоставления социальных услуг, деятельности, связанной с использованием вычислительной техники и информационных технологий, отнесены следующие виды экономической деятельности (в соответствии с Общероссийским классификатором видов эконом</w:t>
      </w:r>
      <w:r>
        <w:rPr>
          <w:rFonts w:ascii="Times New Roman" w:hAnsi="Times New Roman" w:eastAsia="Times New Roman" w:cs="Times New Roman"/>
        </w:rPr>
        <w:t xml:space="preserve">ической деятельности ОК 029-2014 (КДЕС, ред. 2):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w:t>
      </w:r>
      <w:r>
        <w:rPr>
          <w:rFonts w:ascii="Times New Roman" w:hAnsi="Times New Roman" w:eastAsia="Times New Roman" w:cs="Times New Roman"/>
        </w:rPr>
        <w:t xml:space="preserve">сброженных</w:t>
      </w:r>
      <w:r>
        <w:rPr>
          <w:rFonts w:ascii="Times New Roman" w:hAnsi="Times New Roman" w:eastAsia="Times New Roman" w:cs="Times New Roman"/>
        </w:rPr>
        <w:t xml:space="preserve"> материалов, виноградного вина, сидра и прочих плодово-ягодных вин, прочих недистиллированных напитков и </w:t>
      </w:r>
      <w:r>
        <w:rPr>
          <w:rFonts w:ascii="Times New Roman" w:hAnsi="Times New Roman" w:eastAsia="Times New Roman" w:cs="Times New Roman"/>
        </w:rPr>
        <w:t xml:space="preserve">сброженных</w:t>
      </w:r>
      <w:r>
        <w:rPr>
          <w:rFonts w:ascii="Times New Roman" w:hAnsi="Times New Roman" w:eastAsia="Times New Roman" w:cs="Times New Roman"/>
        </w:rPr>
        <w:t xml:space="preserve"> материалов, пива, табачных изделий); производство и рас</w:t>
      </w:r>
      <w:r>
        <w:rPr>
          <w:rFonts w:ascii="Times New Roman" w:hAnsi="Times New Roman" w:eastAsia="Times New Roman" w:cs="Times New Roman"/>
        </w:rPr>
        <w:t xml:space="preserve">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highlight w:val="none"/>
        </w:rPr>
        <w:suppressLineNumbers w:val="0"/>
      </w:pPr>
      <w:r>
        <w:rPr>
          <w:rFonts w:ascii="Times New Roman" w:hAnsi="Times New Roman" w:eastAsia="Times New Roman" w:cs="Times New Roman"/>
        </w:rPr>
        <w:t xml:space="preserve">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услуг).</w:t>
      </w:r>
      <w:r>
        <w:rPr>
          <w:rFonts w:ascii="Times New Roman" w:hAnsi="Times New Roman" w:cs="Times New Roman"/>
          <w:highlight w:val="none"/>
        </w:rPr>
      </w:r>
      <w:r>
        <w:rPr>
          <w:rFonts w:ascii="Times New Roman" w:hAnsi="Times New Roman" w:cs="Times New Roman"/>
          <w:highlight w:val="none"/>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Учитываются следующие налоговые платежи: </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для юридических лиц, применяющих общую систему налогооб</w:t>
      </w:r>
      <w:r>
        <w:rPr>
          <w:rFonts w:ascii="Times New Roman" w:hAnsi="Times New Roman" w:eastAsia="Times New Roman" w:cs="Times New Roman"/>
        </w:rPr>
        <w:t xml:space="preserve">ложения, – платежи по налогу на прибыль организаций, по налогу на доходы физических лиц и по налогу на имущество организаций, по транспортному налогу, земельному налогу, по единому налогу на вмененный доход для отдельных видов деятельности (в случае, если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также осуществляет виды деятельности, в отношении которых применяется данная система налогообложения);</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для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применяющих упрощенную систему налогообложения, – платежи по налогу на доходы физических лиц и по налогу, уплачиваемому при применении упрощенной системы налогообложения, по транспортному налогу, земельному налогу;</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для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применяющих систему налогообложения в виде единого налога на вмененный доход для отдельных видов деятельности, – платежи по единому налогу на вмененный доход для отдельных видов деятельности и по налогу на доходы физических лиц, по транспортному налогу;</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w:t>
      </w:r>
      <w:r>
        <w:rPr>
          <w:rFonts w:ascii="Times New Roman" w:hAnsi="Times New Roman" w:eastAsia="Times New Roman" w:cs="Times New Roman"/>
        </w:rPr>
        <w:t xml:space="preserve">для индивидуальных предпринимателей, применяющих общую систему налогообложения, - платежи по налогу на доходы физических лиц, по транспортному налогу, земельному налогу, по единому налогу на вмененный доход для отдельных видов деятельности (в случае, если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также осуществляет виды деятельности, в отношении которых применяется данная система налогообложения).</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Коэффициент сопоставимости соответствует индексу потребительских цен, устанавливаемому Министерством экономического развития Российской Федерации на соответствующий год.</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Применяемые сокращения:</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СМиСП</w:t>
      </w:r>
      <w:r>
        <w:rPr>
          <w:rFonts w:ascii="Times New Roman" w:hAnsi="Times New Roman" w:eastAsia="Times New Roman" w:cs="Times New Roman"/>
        </w:rPr>
        <w:t xml:space="preserve"> – субъекты малого и среднего предпринимательства;</w:t>
      </w:r>
      <w:r>
        <w:rPr>
          <w:rFonts w:ascii="Times New Roman" w:hAnsi="Times New Roman" w:cs="Times New Roman"/>
        </w:rPr>
      </w:r>
      <w:r>
        <w:rPr>
          <w:rFonts w:ascii="Times New Roman" w:hAnsi="Times New Roman" w:cs="Times New Roman"/>
        </w:rPr>
      </w:r>
    </w:p>
    <w:p>
      <w:pPr>
        <w:contextualSpacing/>
        <w:ind w:left="-142" w:right="-172" w:firstLine="709"/>
        <w:jc w:val="both"/>
        <w:spacing w:line="240" w:lineRule="auto"/>
        <w:tabs>
          <w:tab w:val="left" w:pos="5812" w:leader="none"/>
        </w:tabs>
        <w:rPr>
          <w:rFonts w:ascii="Times New Roman" w:hAnsi="Times New Roman" w:cs="Times New Roman"/>
          <w:highlight w:val="none"/>
        </w:rPr>
        <w:suppressLineNumbers w:val="0"/>
      </w:pPr>
      <w:r>
        <w:rPr>
          <w:rFonts w:ascii="Times New Roman" w:hAnsi="Times New Roman" w:eastAsia="Times New Roman" w:cs="Times New Roman"/>
        </w:rPr>
        <w:t xml:space="preserve">НДС – налог на добавленную стоимость.</w:t>
      </w:r>
      <w:r>
        <w:rPr>
          <w:rFonts w:ascii="Times New Roman" w:hAnsi="Times New Roman" w:eastAsia="Times New Roman" w:cs="Times New Roman"/>
        </w:rPr>
        <w:t xml:space="preserve"> </w:t>
      </w:r>
      <w:r>
        <w:rPr>
          <w:rFonts w:ascii="Times New Roman" w:hAnsi="Times New Roman" w:cs="Times New Roman"/>
          <w:highlight w:val="none"/>
        </w:rPr>
      </w:r>
      <w:r>
        <w:rPr>
          <w:rFonts w:ascii="Times New Roman" w:hAnsi="Times New Roman" w:cs="Times New Roman"/>
          <w:highlight w:val="none"/>
        </w:rPr>
      </w:r>
    </w:p>
    <w:p>
      <w:pPr>
        <w:ind w:left="0" w:right="-172" w:firstLine="709"/>
        <w:jc w:val="both"/>
        <w:spacing w:line="240" w:lineRule="auto"/>
        <w:tabs>
          <w:tab w:val="left" w:pos="5812" w:leader="none"/>
        </w:tabs>
        <w:rPr>
          <w:rFonts w:ascii="Times New Roman" w:hAnsi="Times New Roman" w:cs="Times New Roman"/>
        </w:rPr>
        <w:sectPr>
          <w:footnotePr/>
          <w:endnotePr/>
          <w:type w:val="nextPage"/>
          <w:pgSz w:w="16838" w:h="11906" w:orient="landscape"/>
          <w:pgMar w:top="1134" w:right="567" w:bottom="1134" w:left="1417" w:header="709" w:footer="709" w:gutter="0"/>
          <w:cols w:num="1" w:sep="0" w:space="720" w:equalWidth="1"/>
          <w:docGrid w:linePitch="360"/>
          <w:titlePg/>
        </w:sectPr>
        <w:suppressLineNumbers w:val="0"/>
      </w:pPr>
      <w:r>
        <w:rPr>
          <w:rFonts w:ascii="Times New Roman" w:hAnsi="Times New Roman" w:eastAsia="Times New Roman" w:cs="Times New Roman"/>
          <w:highlight w:val="none"/>
        </w:rPr>
        <w:t xml:space="preserve"> </w:t>
      </w:r>
      <w:r>
        <w:rPr>
          <w:rFonts w:ascii="Times New Roman" w:hAnsi="Times New Roman" w:cs="Times New Roman"/>
        </w:rPr>
      </w:r>
      <w:r>
        <w:rPr>
          <w:rFonts w:ascii="Times New Roman" w:hAnsi="Times New Roman" w:cs="Times New Roman"/>
        </w:rPr>
      </w:r>
    </w:p>
    <w:p>
      <w:pPr>
        <w:contextualSpacing/>
        <w:ind w:left="4535" w:right="0" w:firstLine="0"/>
        <w:jc w:val="left"/>
        <w:spacing w:line="240" w:lineRule="auto"/>
        <w:widowControl w:val="off"/>
        <w:suppressLineNumbers w:val="0"/>
      </w:pPr>
      <w:r>
        <w:rPr>
          <w:rFonts w:ascii="Times New Roman" w:hAnsi="Times New Roman" w:eastAsia="Times New Roman" w:cs="Times New Roman"/>
          <w:sz w:val="28"/>
          <w:szCs w:val="28"/>
          <w:highlight w:val="none"/>
        </w:rPr>
        <w:t xml:space="preserve">ПРИЛ</w:t>
      </w:r>
      <w:r>
        <w:rPr>
          <w:rFonts w:ascii="Times New Roman" w:hAnsi="Times New Roman" w:eastAsia="Times New Roman" w:cs="Times New Roman"/>
          <w:sz w:val="28"/>
          <w:szCs w:val="28"/>
          <w:highlight w:val="none"/>
        </w:rPr>
        <w:t xml:space="preserve">ОЖЕНИЕ № 2</w:t>
      </w:r>
      <w:r>
        <w:rPr>
          <w:rFonts w:ascii="Times New Roman" w:hAnsi="Times New Roman" w:eastAsia="Times New Roman" w:cs="Times New Roman"/>
          <w:sz w:val="28"/>
          <w:szCs w:val="28"/>
          <w:highlight w:val="none"/>
        </w:rPr>
      </w:r>
      <w:r/>
    </w:p>
    <w:p>
      <w:pPr>
        <w:contextualSpacing/>
        <w:ind w:left="4535" w:right="0" w:firstLine="0"/>
        <w:jc w:val="left"/>
        <w:spacing w:line="240" w:lineRule="auto"/>
        <w:widowControl w:val="off"/>
        <w:suppressLineNumbers w:val="0"/>
      </w:pPr>
      <w:r>
        <w:rPr>
          <w:rFonts w:ascii="Times New Roman" w:hAnsi="Times New Roman" w:eastAsia="Times New Roman" w:cs="Times New Roman"/>
          <w:sz w:val="28"/>
          <w:szCs w:val="28"/>
          <w:highlight w:val="none"/>
        </w:rPr>
        <w:t xml:space="preserve">к Порядку предоставления субсидий юридическим лицам (за исключением субсидий </w:t>
      </w:r>
      <w:r>
        <w:rPr>
          <w:rFonts w:ascii="Times New Roman" w:hAnsi="Times New Roman" w:eastAsia="Times New Roman" w:cs="Times New Roman"/>
          <w:sz w:val="28"/>
          <w:szCs w:val="28"/>
          <w:highlight w:val="none"/>
        </w:rPr>
        <w:t xml:space="preserve">государственным (муниципальным) учреждениям), индивидуальным предпринимателям, а также </w:t>
      </w:r>
      <w:r>
        <w:rPr>
          <w:rFonts w:ascii="Times New Roman" w:hAnsi="Times New Roman" w:eastAsia="Times New Roman" w:cs="Times New Roman"/>
          <w:sz w:val="28"/>
          <w:szCs w:val="28"/>
          <w:highlight w:val="none"/>
        </w:rPr>
        <w:t xml:space="preserve">ф</w:t>
      </w:r>
      <w:r>
        <w:rPr>
          <w:rFonts w:ascii="Times New Roman" w:hAnsi="Times New Roman" w:eastAsia="Times New Roman" w:cs="Times New Roman"/>
          <w:sz w:val="28"/>
          <w:szCs w:val="28"/>
          <w:highlight w:val="none"/>
        </w:rPr>
        <w:t xml:space="preserve">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w:t>
      </w:r>
      <w:r>
        <w:rPr>
          <w:rFonts w:ascii="Times New Roman" w:hAnsi="Times New Roman" w:eastAsia="Times New Roman" w:cs="Times New Roman"/>
          <w:sz w:val="28"/>
          <w:szCs w:val="28"/>
          <w:highlight w:val="none"/>
        </w:rPr>
        <w:t xml:space="preserve"> Новосибирского района Новосибирской области на 2017-2025 годы», утвержденной постановлением администрации Новосибир</w:t>
      </w:r>
      <w:r>
        <w:rPr>
          <w:rFonts w:ascii="Times New Roman" w:hAnsi="Times New Roman" w:eastAsia="Times New Roman" w:cs="Times New Roman"/>
          <w:sz w:val="28"/>
          <w:szCs w:val="28"/>
          <w:highlight w:val="none"/>
        </w:rPr>
        <w:t xml:space="preserve">ского района Новосибирской области от 21.03.2017 № 446-па</w:t>
      </w:r>
      <w:r>
        <w:rPr>
          <w:rFonts w:ascii="Times New Roman" w:hAnsi="Times New Roman" w:eastAsia="Times New Roman" w:cs="Times New Roman"/>
          <w:sz w:val="28"/>
          <w:szCs w:val="28"/>
          <w:highlight w:val="none"/>
        </w:rPr>
      </w:r>
      <w:r/>
    </w:p>
    <w:p>
      <w:pPr>
        <w:contextualSpacing/>
        <w:ind w:left="5387" w:firstLine="709"/>
        <w:spacing w:line="240" w:lineRule="auto"/>
        <w:widowControl w:val="off"/>
        <w:tabs>
          <w:tab w:val="left" w:pos="5812" w:leader="none"/>
        </w:tabs>
        <w:rPr>
          <w:rFonts w:ascii="Times New Roman" w:hAnsi="Times New Roman" w:cs="Times New Roman"/>
          <w:b/>
          <w:bCs/>
          <w:sz w:val="28"/>
          <w:szCs w:val="28"/>
        </w:rPr>
        <w:suppressLineNumbers w:val="0"/>
      </w:pPr>
      <w:r>
        <w:rPr>
          <w:rFonts w:ascii="Times New Roman" w:hAnsi="Times New Roman" w:eastAsia="Times New Roman" w:cs="Times New Roman"/>
          <w:sz w:val="28"/>
          <w:szCs w:val="22"/>
          <w:highlight w:val="none"/>
        </w:rPr>
      </w:r>
      <w:r>
        <w:rPr>
          <w:rFonts w:ascii="Times New Roman" w:hAnsi="Times New Roman" w:cs="Times New Roman"/>
          <w:b/>
          <w:bCs/>
          <w:sz w:val="28"/>
          <w:szCs w:val="28"/>
        </w:rPr>
      </w:r>
      <w:r>
        <w:rPr>
          <w:rFonts w:ascii="Times New Roman" w:hAnsi="Times New Roman" w:cs="Times New Roman"/>
          <w:b/>
          <w:bCs/>
          <w:sz w:val="28"/>
          <w:szCs w:val="28"/>
        </w:rPr>
      </w:r>
    </w:p>
    <w:p>
      <w:pPr>
        <w:contextualSpacing/>
        <w:ind w:left="0" w:right="0" w:firstLine="0"/>
        <w:jc w:val="right"/>
        <w:spacing w:line="240" w:lineRule="auto"/>
        <w:widowControl w:val="off"/>
        <w:tabs>
          <w:tab w:val="left" w:pos="5812" w:leader="none"/>
        </w:tabs>
        <w:rPr>
          <w:rFonts w:ascii="Times New Roman" w:hAnsi="Times New Roman" w:cs="Times New Roman"/>
          <w:b/>
          <w:bCs/>
          <w:sz w:val="28"/>
          <w:szCs w:val="28"/>
        </w:rPr>
        <w:suppressLineNumbers w:val="0"/>
      </w:pPr>
      <w:r>
        <w:rPr>
          <w:rFonts w:ascii="Times New Roman" w:hAnsi="Times New Roman" w:eastAsia="Times New Roman" w:cs="Times New Roman"/>
          <w:b w:val="0"/>
          <w:bCs w:val="0"/>
          <w:sz w:val="28"/>
          <w:szCs w:val="22"/>
          <w:highlight w:val="none"/>
        </w:rPr>
        <w:t xml:space="preserve">ФОРМА</w:t>
      </w:r>
      <w:r>
        <w:rPr>
          <w:rFonts w:ascii="Times New Roman" w:hAnsi="Times New Roman" w:cs="Times New Roman"/>
          <w:b/>
          <w:bCs/>
          <w:sz w:val="28"/>
          <w:szCs w:val="28"/>
        </w:rPr>
      </w:r>
      <w:r>
        <w:rPr>
          <w:rFonts w:ascii="Times New Roman" w:hAnsi="Times New Roman" w:cs="Times New Roman"/>
          <w:b/>
          <w:bCs/>
          <w:sz w:val="28"/>
          <w:szCs w:val="28"/>
        </w:rPr>
      </w:r>
    </w:p>
    <w:p>
      <w:pPr>
        <w:contextualSpacing/>
        <w:ind w:left="0" w:right="0" w:firstLine="0"/>
        <w:jc w:val="center"/>
        <w:spacing w:line="240" w:lineRule="auto"/>
        <w:widowControl w:val="off"/>
        <w:tabs>
          <w:tab w:val="left" w:pos="5812" w:leader="none"/>
        </w:tabs>
        <w:rPr>
          <w:rFonts w:ascii="Times New Roman" w:hAnsi="Times New Roman" w:eastAsia="Times New Roman" w:cs="Times New Roman"/>
          <w:b/>
          <w:bCs/>
          <w:sz w:val="28"/>
          <w:szCs w:val="28"/>
          <w:highlight w:val="none"/>
        </w:rPr>
        <w:suppressLineNumbers w:val="0"/>
      </w:pPr>
      <w:r>
        <w:rPr>
          <w:rFonts w:ascii="Times New Roman" w:hAnsi="Times New Roman" w:eastAsia="Times New Roman" w:cs="Times New Roman"/>
          <w:b/>
          <w:sz w:val="28"/>
          <w:szCs w:val="22"/>
        </w:rPr>
        <w:t xml:space="preserve">Заявка</w:t>
      </w:r>
      <w:r>
        <w:rPr>
          <w:rFonts w:ascii="Times New Roman" w:hAnsi="Times New Roman" w:cs="Times New Roman"/>
          <w:b/>
          <w:sz w:val="28"/>
          <w:szCs w:val="22"/>
        </w:rPr>
        <w:t xml:space="preserve"> </w:t>
      </w:r>
      <w:r>
        <w:rPr>
          <w:rFonts w:ascii="Times New Roman" w:hAnsi="Times New Roman" w:eastAsia="Times New Roman" w:cs="Times New Roman"/>
          <w:b/>
          <w:sz w:val="28"/>
          <w:szCs w:val="22"/>
        </w:rPr>
        <w:t xml:space="preserve">на получение субсидии</w:t>
      </w:r>
      <w:r>
        <w:rPr>
          <w:rFonts w:ascii="Times New Roman" w:hAnsi="Times New Roman" w:eastAsia="Times New Roman" w:cs="Times New Roman"/>
          <w:b/>
          <w:bCs/>
          <w:sz w:val="28"/>
          <w:szCs w:val="28"/>
          <w:highlight w:val="none"/>
        </w:rPr>
      </w:r>
      <w:r>
        <w:rPr>
          <w:rFonts w:ascii="Times New Roman" w:hAnsi="Times New Roman" w:eastAsia="Times New Roman" w:cs="Times New Roman"/>
          <w:b/>
          <w:bCs/>
          <w:sz w:val="28"/>
          <w:szCs w:val="28"/>
          <w:highlight w:val="none"/>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center"/>
        <w:spacing w:line="240" w:lineRule="auto"/>
        <w:widowControl w:val="off"/>
        <w:tabs>
          <w:tab w:val="left" w:pos="5812" w:leader="none"/>
        </w:tabs>
        <w:rPr>
          <w:rFonts w:ascii="Times New Roman" w:hAnsi="Times New Roman" w:cs="Times New Roman"/>
          <w:sz w:val="28"/>
          <w:szCs w:val="22"/>
          <w:vertAlign w:val="superscript"/>
        </w:rPr>
        <w:suppressLineNumbers w:val="0"/>
      </w:pPr>
      <w:r>
        <w:rPr>
          <w:rFonts w:ascii="Times New Roman" w:hAnsi="Times New Roman" w:eastAsia="Times New Roman" w:cs="Times New Roman"/>
          <w:sz w:val="28"/>
          <w:szCs w:val="22"/>
          <w:vertAlign w:val="superscript"/>
        </w:rPr>
        <w:t xml:space="preserve">наименование организации (индивидуального предпринимателя)</w:t>
      </w:r>
      <w:r>
        <w:rPr>
          <w:rFonts w:ascii="Times New Roman" w:hAnsi="Times New Roman" w:cs="Times New Roman"/>
          <w:sz w:val="28"/>
          <w:szCs w:val="22"/>
          <w:vertAlign w:val="superscript"/>
        </w:rPr>
      </w:r>
      <w:r>
        <w:rPr>
          <w:rFonts w:ascii="Times New Roman" w:hAnsi="Times New Roman" w:cs="Times New Roman"/>
          <w:sz w:val="28"/>
          <w:szCs w:val="22"/>
          <w:vertAlign w:val="superscript"/>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center"/>
        <w:spacing w:line="240" w:lineRule="auto"/>
        <w:widowControl w:val="off"/>
        <w:tabs>
          <w:tab w:val="left" w:pos="5812" w:leader="none"/>
        </w:tabs>
        <w:rPr>
          <w:rFonts w:ascii="Times New Roman" w:hAnsi="Times New Roman" w:cs="Times New Roman"/>
          <w:sz w:val="28"/>
          <w:szCs w:val="22"/>
          <w:vertAlign w:val="superscript"/>
        </w:rPr>
        <w:suppressLineNumbers w:val="0"/>
      </w:pPr>
      <w:r>
        <w:rPr>
          <w:rFonts w:ascii="Times New Roman" w:hAnsi="Times New Roman" w:eastAsia="Times New Roman" w:cs="Times New Roman"/>
          <w:sz w:val="28"/>
          <w:szCs w:val="22"/>
          <w:vertAlign w:val="superscript"/>
        </w:rPr>
        <w:t xml:space="preserve"> (телефон, факс, адрес электронной почты)</w:t>
      </w:r>
      <w:r>
        <w:rPr>
          <w:rFonts w:ascii="Times New Roman" w:hAnsi="Times New Roman" w:cs="Times New Roman"/>
          <w:sz w:val="28"/>
          <w:szCs w:val="22"/>
          <w:vertAlign w:val="superscript"/>
        </w:rPr>
      </w:r>
      <w:r>
        <w:rPr>
          <w:rFonts w:ascii="Times New Roman" w:hAnsi="Times New Roman" w:cs="Times New Roman"/>
          <w:sz w:val="28"/>
          <w:szCs w:val="22"/>
          <w:vertAlign w:val="superscript"/>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просит предоставить в 20____ году субсидию в форме</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center"/>
        <w:spacing w:line="240" w:lineRule="auto"/>
        <w:widowControl w:val="off"/>
        <w:tabs>
          <w:tab w:val="left" w:pos="5812" w:leader="none"/>
        </w:tabs>
        <w:rPr>
          <w:rFonts w:ascii="Times New Roman" w:hAnsi="Times New Roman" w:cs="Times New Roman"/>
          <w:sz w:val="28"/>
          <w:szCs w:val="22"/>
          <w:vertAlign w:val="superscript"/>
        </w:rPr>
        <w:suppressLineNumbers w:val="0"/>
      </w:pPr>
      <w:r>
        <w:rPr>
          <w:rFonts w:ascii="Times New Roman" w:hAnsi="Times New Roman" w:eastAsia="Times New Roman" w:cs="Times New Roman"/>
          <w:sz w:val="28"/>
          <w:szCs w:val="22"/>
          <w:vertAlign w:val="superscript"/>
        </w:rPr>
        <w:t xml:space="preserve">(нужное указать)</w:t>
      </w:r>
      <w:r>
        <w:rPr>
          <w:rFonts w:ascii="Times New Roman" w:hAnsi="Times New Roman" w:cs="Times New Roman"/>
          <w:sz w:val="28"/>
          <w:szCs w:val="22"/>
          <w:vertAlign w:val="superscript"/>
        </w:rPr>
      </w:r>
      <w:r>
        <w:rPr>
          <w:rFonts w:ascii="Times New Roman" w:hAnsi="Times New Roman" w:cs="Times New Roman"/>
          <w:sz w:val="28"/>
          <w:szCs w:val="22"/>
          <w:vertAlign w:val="superscript"/>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Общие сведения об организации (индивидуальном предпринимателе):</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 Регистрационный номер__________________________________________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2. Дата регистрации 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3. Место регистрации 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4. Юридический адрес 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eastAsia="Times New Roman" w:cs="Times New Roman"/>
          <w:sz w:val="28"/>
          <w:szCs w:val="28"/>
        </w:rPr>
        <w:suppressLineNumbers w:val="0"/>
      </w:pPr>
      <w:r>
        <w:rPr>
          <w:rFonts w:ascii="Times New Roman" w:hAnsi="Times New Roman" w:eastAsia="Times New Roman" w:cs="Times New Roman"/>
          <w:sz w:val="28"/>
          <w:szCs w:val="22"/>
        </w:rPr>
        <w:t xml:space="preserve">5. Фактический адрес ______________________________________________</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6. ИНН 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7. Код КПП 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8. Коды ОКВЭД 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9. Наименование основного вида деятельности 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0"/>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________________________________________________________________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10. Код ОКАТО 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11. Код ОКПО 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12. Система налогообложения 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13. Осуществляет ли организаци</w:t>
      </w:r>
      <w:r>
        <w:rPr>
          <w:rFonts w:ascii="Times New Roman" w:hAnsi="Times New Roman" w:eastAsia="Times New Roman" w:cs="Times New Roman"/>
          <w:sz w:val="28"/>
          <w:szCs w:val="22"/>
        </w:rPr>
        <w:t xml:space="preserve">я (</w:t>
      </w:r>
      <w:r>
        <w:rPr>
          <w:rFonts w:ascii="Times New Roman" w:hAnsi="Times New Roman" w:eastAsia="Times New Roman" w:cs="Times New Roman"/>
          <w:sz w:val="28"/>
          <w:szCs w:val="22"/>
        </w:rPr>
        <w:t xml:space="preserve">индивидуальный предприниматель) следующие виды деятельности (если </w:t>
      </w:r>
      <w:r>
        <w:rPr>
          <w:rFonts w:ascii="Times New Roman" w:hAnsi="Times New Roman" w:eastAsia="Times New Roman" w:cs="Times New Roman"/>
          <w:sz w:val="28"/>
          <w:szCs w:val="22"/>
        </w:rPr>
        <w:t xml:space="preserve">«да» – подчер</w:t>
      </w:r>
      <w:r>
        <w:rPr>
          <w:rFonts w:ascii="Times New Roman" w:hAnsi="Times New Roman" w:eastAsia="Times New Roman" w:cs="Times New Roman"/>
          <w:sz w:val="28"/>
          <w:szCs w:val="22"/>
        </w:rPr>
        <w:t xml:space="preserve">кнуть какие):</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деятельность в сфере игорного бизнеса;</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деятельность по производств</w:t>
      </w:r>
      <w:r>
        <w:rPr>
          <w:rFonts w:ascii="Times New Roman" w:hAnsi="Times New Roman" w:eastAsia="Times New Roman" w:cs="Times New Roman"/>
          <w:sz w:val="28"/>
          <w:szCs w:val="22"/>
        </w:rPr>
        <w:t xml:space="preserve">у подакцизных товаров;</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деятельность по реализации подакцизных товаров;</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деятельность по добыче и реализации полезных ископаемых (за исключением общераспространенных полезных ископаемых).</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14. Получала ли организация (индивидуальный предприниматель) субсидию по государственным или муниципальным программам в течение трех лет, предшествующих году подачи Заявки, 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14.1. Название программы и формы поддержки</w:t>
      </w:r>
      <w:r>
        <w:rPr>
          <w:rFonts w:ascii="Times New Roman" w:hAnsi="Times New Roman" w:cs="Times New Roman"/>
          <w:sz w:val="28"/>
          <w:szCs w:val="22"/>
        </w:rPr>
        <w:t xml:space="preserve"> </w:t>
      </w:r>
      <w:r>
        <w:rPr>
          <w:rFonts w:ascii="Times New Roman" w:hAnsi="Times New Roman" w:eastAsia="Times New Roman" w:cs="Times New Roman"/>
          <w:sz w:val="28"/>
          <w:szCs w:val="22"/>
        </w:rPr>
        <w:t xml:space="preserve">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0"/>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eastAsia="Times New Roman" w:cs="Times New Roman"/>
          <w:sz w:val="28"/>
          <w:szCs w:val="28"/>
        </w:rPr>
        <w:outlineLvl w:val="0"/>
        <w:suppressLineNumbers w:val="0"/>
      </w:pPr>
      <w:r>
        <w:rPr>
          <w:rFonts w:ascii="Times New Roman" w:hAnsi="Times New Roman" w:eastAsia="Times New Roman" w:cs="Times New Roman"/>
          <w:sz w:val="28"/>
          <w:szCs w:val="22"/>
        </w:rPr>
        <w:t xml:space="preserve">14.2. Дата заключения Соглашения</w:t>
      </w:r>
      <w:r>
        <w:rPr>
          <w:rFonts w:ascii="Times New Roman" w:hAnsi="Times New Roman" w:eastAsia="Times New Roman" w:cs="Times New Roman"/>
          <w:sz w:val="28"/>
          <w:szCs w:val="22"/>
        </w:rPr>
        <w:t xml:space="preserve"> о предоставлении субсидии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2"/>
        </w:rPr>
        <w:t xml:space="preserve">__________</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14.3. Сумма поддержки 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15. Находится ли организация (индивидуальный предприниматель) в стадии</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реорганизации/ликвидации (указать «да» или «нет») 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15.1. Введена ли в отношении юридического лица процедура банкротства (указать «да» или «нет») ____________________________________________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outlineLvl w:val="0"/>
        <w:suppressLineNumbers w:val="0"/>
      </w:pPr>
      <w:r>
        <w:rPr>
          <w:rFonts w:ascii="Times New Roman" w:hAnsi="Times New Roman" w:eastAsia="Times New Roman" w:cs="Times New Roman"/>
          <w:sz w:val="28"/>
          <w:szCs w:val="22"/>
        </w:rPr>
        <w:t xml:space="preserve">15.2 Приостановлена ли деятельность юридического лица в порядке, предусмотренном законодательством Российской Федерации (указать «да» или «нет») ________________________________________________________ </w:t>
      </w:r>
      <w:r>
        <w:rPr>
          <w:rFonts w:ascii="Times New Roman" w:hAnsi="Times New Roman" w:cs="Times New Roman"/>
          <w:sz w:val="28"/>
          <w:szCs w:val="22"/>
        </w:rPr>
      </w:r>
      <w:r>
        <w:rPr>
          <w:rFonts w:ascii="Times New Roman" w:hAnsi="Times New Roman" w:cs="Times New Roman"/>
          <w:sz w:val="28"/>
          <w:szCs w:val="22"/>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16. Банковские реквизиты для оказания субсидии ____________________</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17. Отсутствует просроче</w:t>
      </w:r>
      <w:r>
        <w:rPr>
          <w:rFonts w:ascii="Times New Roman" w:hAnsi="Times New Roman" w:eastAsia="Times New Roman" w:cs="Times New Roman"/>
          <w:sz w:val="28"/>
          <w:szCs w:val="22"/>
        </w:rPr>
        <w:t xml:space="preserve">нная задолженность по возврату в бюджет Новосибирского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Новосибирского района Новосибирской области.</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Руководитель организации (индивидуальный предприниматель) подтверждает достоверность информации, указанной в заявке и прилагаемых документах.</w:t>
      </w:r>
      <w:r>
        <w:rPr>
          <w:rFonts w:ascii="Times New Roman" w:hAnsi="Times New Roman" w:cs="Times New Roman"/>
          <w:sz w:val="28"/>
          <w:szCs w:val="22"/>
        </w:rPr>
      </w:r>
      <w:r>
        <w:rPr>
          <w:rFonts w:ascii="Times New Roman" w:hAnsi="Times New Roman" w:cs="Times New Roman"/>
          <w:sz w:val="28"/>
          <w:szCs w:val="22"/>
        </w:rPr>
      </w:r>
    </w:p>
    <w:p>
      <w:pPr>
        <w:contextualSpacing/>
        <w:ind w:firstLine="709"/>
        <w:jc w:val="both"/>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w:t>
      </w:r>
      <w:r>
        <w:rPr>
          <w:rFonts w:ascii="Times New Roman" w:hAnsi="Times New Roman" w:eastAsia="Times New Roman" w:cs="Times New Roman"/>
          <w:sz w:val="28"/>
          <w:szCs w:val="22"/>
        </w:rPr>
        <w:t xml:space="preserve">кументах,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r>
        <w:rPr>
          <w:rFonts w:ascii="Times New Roman" w:hAnsi="Times New Roman" w:cs="Times New Roman"/>
          <w:sz w:val="28"/>
          <w:szCs w:val="22"/>
        </w:rPr>
      </w:r>
      <w:r>
        <w:rPr>
          <w:rFonts w:ascii="Times New Roman" w:hAnsi="Times New Roman" w:cs="Times New Roman"/>
          <w:sz w:val="28"/>
          <w:szCs w:val="22"/>
        </w:rPr>
      </w:r>
    </w:p>
    <w:p>
      <w:pPr>
        <w:contextualSpacing/>
        <w:ind w:firstLine="0"/>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r>
      <w:r>
        <w:rPr>
          <w:rFonts w:ascii="Times New Roman" w:hAnsi="Times New Roman" w:cs="Times New Roman"/>
          <w:sz w:val="28"/>
          <w:szCs w:val="22"/>
        </w:rPr>
      </w:r>
      <w:r>
        <w:rPr>
          <w:rFonts w:ascii="Times New Roman" w:hAnsi="Times New Roman" w:cs="Times New Roman"/>
          <w:sz w:val="28"/>
          <w:szCs w:val="22"/>
        </w:rPr>
      </w:r>
    </w:p>
    <w:p>
      <w:pPr>
        <w:contextualSpacing/>
        <w:ind w:firstLine="0"/>
        <w:spacing w:line="240" w:lineRule="auto"/>
        <w:widowControl w:val="off"/>
        <w:tabs>
          <w:tab w:val="left" w:pos="5812" w:leader="none"/>
        </w:tabs>
        <w:rPr>
          <w:rFonts w:ascii="Times New Roman" w:hAnsi="Times New Roman" w:cs="Times New Roman"/>
          <w:sz w:val="28"/>
          <w:szCs w:val="28"/>
        </w:rPr>
        <w:suppressLineNumbers w:val="0"/>
      </w:pPr>
      <w:r>
        <w:rPr>
          <w:rFonts w:ascii="Times New Roman" w:hAnsi="Times New Roman" w:eastAsia="Times New Roman" w:cs="Times New Roman"/>
          <w:sz w:val="28"/>
          <w:szCs w:val="22"/>
          <w:highlight w:val="none"/>
        </w:rPr>
      </w:r>
      <w:r>
        <w:rPr>
          <w:rFonts w:ascii="Times New Roman" w:hAnsi="Times New Roman" w:cs="Times New Roman"/>
          <w:sz w:val="28"/>
          <w:szCs w:val="28"/>
        </w:rPr>
      </w:r>
      <w:r>
        <w:rPr>
          <w:rFonts w:ascii="Times New Roman" w:hAnsi="Times New Roman" w:cs="Times New Roman"/>
          <w:sz w:val="28"/>
          <w:szCs w:val="28"/>
        </w:rPr>
      </w:r>
    </w:p>
    <w:p>
      <w:pPr>
        <w:contextualSpacing/>
        <w:ind w:firstLine="0"/>
        <w:spacing w:line="240" w:lineRule="auto"/>
        <w:widowControl w:val="off"/>
        <w:tabs>
          <w:tab w:val="left" w:pos="5812"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2"/>
        </w:rPr>
        <w:t xml:space="preserve">Руководитель организации _________________ (________________________)</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firstLine="0"/>
        <w:spacing w:line="240" w:lineRule="auto"/>
        <w:widowControl w:val="off"/>
        <w:tabs>
          <w:tab w:val="left" w:pos="5812" w:leader="none"/>
        </w:tabs>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2"/>
          <w:vertAlign w:val="superscript"/>
        </w:rPr>
        <w:t xml:space="preserve">(индивидуальный предприниматель)</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09"/>
        <w:spacing w:line="240" w:lineRule="auto"/>
        <w:widowControl w:val="off"/>
        <w:tabs>
          <w:tab w:val="left" w:pos="5812" w:leader="none"/>
        </w:tabs>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2"/>
        </w:rPr>
        <w:t xml:space="preserve">Главный бухгалтер _______________________</w:t>
      </w:r>
      <w:r>
        <w:rPr>
          <w:rFonts w:ascii="Times New Roman" w:hAnsi="Times New Roman" w:eastAsia="Times New Roman" w:cs="Times New Roman"/>
          <w:sz w:val="28"/>
          <w:szCs w:val="22"/>
        </w:rPr>
        <w:t xml:space="preserve">_(</w:t>
      </w:r>
      <w:r>
        <w:rPr>
          <w:rFonts w:ascii="Times New Roman" w:hAnsi="Times New Roman" w:eastAsia="Times New Roman" w:cs="Times New Roman"/>
          <w:sz w:val="28"/>
          <w:szCs w:val="22"/>
        </w:rPr>
        <w:t xml:space="preserve">________________________)</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09"/>
        <w:spacing w:line="240" w:lineRule="auto"/>
        <w:widowControl w:val="off"/>
        <w:tabs>
          <w:tab w:val="left" w:pos="5812" w:leader="none"/>
        </w:tabs>
        <w:rPr>
          <w:rFonts w:ascii="Times New Roman" w:hAnsi="Times New Roman" w:cs="Times New Roman"/>
          <w:sz w:val="28"/>
          <w:szCs w:val="22"/>
        </w:rPr>
        <w:suppressLineNumbers w:val="0"/>
      </w:pPr>
      <w:r>
        <w:rPr>
          <w:rFonts w:ascii="Times New Roman" w:hAnsi="Times New Roman" w:eastAsia="Times New Roman" w:cs="Times New Roman"/>
          <w:sz w:val="28"/>
          <w:szCs w:val="22"/>
        </w:rPr>
        <w:t xml:space="preserve"> </w:t>
      </w:r>
      <w:r>
        <w:rPr>
          <w:rFonts w:ascii="Times New Roman" w:hAnsi="Times New Roman" w:eastAsia="Times New Roman" w:cs="Times New Roman"/>
          <w:sz w:val="28"/>
          <w:szCs w:val="22"/>
        </w:rPr>
        <w:t xml:space="preserve">М.П.</w:t>
      </w:r>
      <w:r>
        <w:rPr>
          <w:rFonts w:ascii="Times New Roman" w:hAnsi="Times New Roman" w:cs="Times New Roman"/>
          <w:sz w:val="28"/>
          <w:szCs w:val="22"/>
        </w:rPr>
      </w:r>
      <w:r>
        <w:rPr>
          <w:rFonts w:ascii="Times New Roman" w:hAnsi="Times New Roman" w:cs="Times New Roman"/>
          <w:sz w:val="28"/>
          <w:szCs w:val="22"/>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535"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110"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ПРИЛ</w:t>
      </w:r>
      <w:r>
        <w:rPr>
          <w:rFonts w:ascii="Times New Roman" w:hAnsi="Times New Roman" w:eastAsia="Times New Roman" w:cs="Times New Roman"/>
          <w:sz w:val="28"/>
          <w:szCs w:val="28"/>
          <w:highlight w:val="none"/>
        </w:rPr>
        <w:t xml:space="preserve">ОЖЕНИЕ № 3</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4110" w:right="0" w:firstLine="0"/>
        <w:jc w:val="left"/>
        <w:spacing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к Порядку предоставления субсидий юридическим лицам (за исключением субсидий </w:t>
      </w:r>
      <w:r>
        <w:rPr>
          <w:rFonts w:ascii="Times New Roman" w:hAnsi="Times New Roman" w:eastAsia="Times New Roman" w:cs="Times New Roman"/>
          <w:sz w:val="28"/>
          <w:szCs w:val="28"/>
          <w:highlight w:val="none"/>
        </w:rPr>
        <w:t xml:space="preserve">государственным (муниципальным) учреждениям), индивидуальным предпринимателям, а также </w:t>
      </w:r>
      <w:r>
        <w:rPr>
          <w:rFonts w:ascii="Times New Roman" w:hAnsi="Times New Roman" w:eastAsia="Times New Roman" w:cs="Times New Roman"/>
          <w:sz w:val="28"/>
          <w:szCs w:val="28"/>
          <w:highlight w:val="none"/>
        </w:rPr>
        <w:t xml:space="preserve">ф</w:t>
      </w:r>
      <w:r>
        <w:rPr>
          <w:rFonts w:ascii="Times New Roman" w:hAnsi="Times New Roman" w:eastAsia="Times New Roman" w:cs="Times New Roman"/>
          <w:sz w:val="28"/>
          <w:szCs w:val="28"/>
          <w:highlight w:val="none"/>
        </w:rPr>
        <w:t xml:space="preserve">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w:t>
      </w:r>
      <w:r>
        <w:rPr>
          <w:rFonts w:ascii="Times New Roman" w:hAnsi="Times New Roman" w:eastAsia="Times New Roman" w:cs="Times New Roman"/>
          <w:sz w:val="28"/>
          <w:szCs w:val="28"/>
          <w:highlight w:val="none"/>
        </w:rPr>
        <w:t xml:space="preserve"> Новосибирского района Новосибирской области на 2017-2025 годы», утвержденной постановлением администрации Новосибир</w:t>
      </w:r>
      <w:r>
        <w:rPr>
          <w:rFonts w:ascii="Times New Roman" w:hAnsi="Times New Roman" w:eastAsia="Times New Roman" w:cs="Times New Roman"/>
          <w:sz w:val="28"/>
          <w:szCs w:val="28"/>
          <w:highlight w:val="none"/>
        </w:rPr>
        <w:t xml:space="preserve">ского района Новосибирской области от 21.03.2017 № 446-па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5387" w:firstLine="709"/>
        <w:jc w:val="center"/>
        <w:spacing w:line="240" w:lineRule="auto"/>
        <w:tabs>
          <w:tab w:val="left" w:pos="5812"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r>
      <w:r>
        <w:rPr>
          <w:rFonts w:ascii="Times New Roman" w:hAnsi="Times New Roman" w:cs="Times New Roman"/>
          <w:sz w:val="28"/>
          <w:highlight w:val="white"/>
        </w:rPr>
      </w:r>
      <w:r>
        <w:rPr>
          <w:rFonts w:ascii="Times New Roman" w:hAnsi="Times New Roman" w:cs="Times New Roman"/>
          <w:sz w:val="28"/>
          <w:highlight w:val="white"/>
        </w:rPr>
      </w:r>
    </w:p>
    <w:p>
      <w:pPr>
        <w:contextualSpacing/>
        <w:ind w:left="0" w:right="0" w:firstLine="0"/>
        <w:jc w:val="center"/>
        <w:spacing w:line="240" w:lineRule="auto"/>
        <w:widowControl w:val="off"/>
        <w:tabs>
          <w:tab w:val="left" w:pos="5812" w:leader="none"/>
        </w:tabs>
        <w:rPr>
          <w:rFonts w:ascii="Times New Roman" w:hAnsi="Times New Roman" w:cs="Times New Roman"/>
          <w:b/>
          <w:sz w:val="28"/>
          <w:highlight w:val="white"/>
        </w:rPr>
        <w:suppressLineNumbers w:val="0"/>
      </w:pPr>
      <w:r>
        <w:rPr>
          <w:rFonts w:ascii="Times New Roman" w:hAnsi="Times New Roman" w:eastAsia="Times New Roman" w:cs="Times New Roman"/>
          <w:b/>
          <w:sz w:val="28"/>
          <w:highlight w:val="white"/>
        </w:rPr>
        <w:t xml:space="preserve">ПЕРЕЧЕНЬ</w:t>
      </w:r>
      <w:r>
        <w:rPr>
          <w:rFonts w:ascii="Times New Roman" w:hAnsi="Times New Roman" w:cs="Times New Roman"/>
          <w:b/>
          <w:sz w:val="28"/>
          <w:highlight w:val="white"/>
        </w:rPr>
      </w:r>
      <w:r>
        <w:rPr>
          <w:rFonts w:ascii="Times New Roman" w:hAnsi="Times New Roman" w:cs="Times New Roman"/>
          <w:b/>
          <w:sz w:val="28"/>
          <w:highlight w:val="white"/>
        </w:rPr>
      </w:r>
    </w:p>
    <w:p>
      <w:pPr>
        <w:contextualSpacing/>
        <w:ind w:left="0" w:right="0" w:firstLine="0"/>
        <w:jc w:val="center"/>
        <w:spacing w:line="240" w:lineRule="auto"/>
        <w:widowControl w:val="off"/>
        <w:tabs>
          <w:tab w:val="left" w:pos="5812" w:leader="none"/>
        </w:tabs>
        <w:rPr>
          <w:rFonts w:ascii="Times New Roman" w:hAnsi="Times New Roman" w:cs="Times New Roman"/>
          <w:b/>
          <w:sz w:val="28"/>
          <w:highlight w:val="white"/>
        </w:rPr>
        <w:suppressLineNumbers w:val="0"/>
      </w:pPr>
      <w:r>
        <w:rPr>
          <w:rFonts w:ascii="Times New Roman" w:hAnsi="Times New Roman" w:eastAsia="Times New Roman" w:cs="Times New Roman"/>
          <w:b/>
          <w:sz w:val="28"/>
          <w:highlight w:val="white"/>
        </w:rPr>
        <w:t xml:space="preserve">документов для предоставления субсидии субъектам</w:t>
      </w:r>
      <w:r>
        <w:rPr>
          <w:rFonts w:ascii="Times New Roman" w:hAnsi="Times New Roman" w:cs="Times New Roman"/>
          <w:b/>
          <w:sz w:val="28"/>
          <w:highlight w:val="white"/>
        </w:rPr>
      </w:r>
      <w:r>
        <w:rPr>
          <w:rFonts w:ascii="Times New Roman" w:hAnsi="Times New Roman" w:cs="Times New Roman"/>
          <w:b/>
          <w:sz w:val="28"/>
          <w:highlight w:val="white"/>
        </w:rPr>
      </w:r>
    </w:p>
    <w:p>
      <w:pPr>
        <w:contextualSpacing/>
        <w:ind w:left="0" w:right="0" w:firstLine="0"/>
        <w:jc w:val="center"/>
        <w:spacing w:line="240" w:lineRule="auto"/>
        <w:widowControl w:val="off"/>
        <w:tabs>
          <w:tab w:val="left" w:pos="5812" w:leader="none"/>
        </w:tabs>
        <w:rPr>
          <w:rFonts w:ascii="Times New Roman" w:hAnsi="Times New Roman" w:cs="Times New Roman"/>
          <w:b/>
          <w:sz w:val="28"/>
          <w:highlight w:val="white"/>
        </w:rPr>
        <w:suppressLineNumbers w:val="0"/>
      </w:pPr>
      <w:r>
        <w:rPr>
          <w:rFonts w:ascii="Times New Roman" w:hAnsi="Times New Roman" w:eastAsia="Times New Roman" w:cs="Times New Roman"/>
          <w:b/>
          <w:sz w:val="28"/>
          <w:highlight w:val="white"/>
        </w:rPr>
        <w:t xml:space="preserve">малого и среднего предпринимательства (далее – документы)</w:t>
      </w:r>
      <w:r>
        <w:rPr>
          <w:rFonts w:ascii="Times New Roman" w:hAnsi="Times New Roman" w:cs="Times New Roman"/>
          <w:b/>
          <w:sz w:val="28"/>
          <w:highlight w:val="white"/>
        </w:rPr>
      </w:r>
      <w:r>
        <w:rPr>
          <w:rFonts w:ascii="Times New Roman" w:hAnsi="Times New Roman" w:cs="Times New Roman"/>
          <w:b/>
          <w:sz w:val="28"/>
          <w:highlight w:val="white"/>
        </w:rPr>
      </w:r>
    </w:p>
    <w:p>
      <w:pPr>
        <w:contextualSpacing/>
        <w:ind w:firstLine="709"/>
        <w:jc w:val="center"/>
        <w:spacing w:line="240" w:lineRule="auto"/>
        <w:widowControl w:val="off"/>
        <w:tabs>
          <w:tab w:val="left" w:pos="5812" w:leader="none"/>
        </w:tabs>
        <w:rPr>
          <w:rFonts w:ascii="Times New Roman" w:hAnsi="Times New Roman" w:cs="Times New Roman"/>
          <w:sz w:val="28"/>
          <w:szCs w:val="28"/>
          <w:highlight w:val="white"/>
        </w:rPr>
        <w:outlineLvl w:val="3"/>
        <w:suppressLineNumbers w:val="0"/>
      </w:pPr>
      <w:r>
        <w:rPr>
          <w:rFonts w:ascii="Times New Roman" w:hAnsi="Times New Roman" w:eastAsia="Times New Roman" w:cs="Times New Roman"/>
          <w:sz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contextualSpacing/>
        <w:ind w:firstLine="709"/>
        <w:jc w:val="both"/>
        <w:spacing w:line="240" w:lineRule="auto"/>
        <w:widowControl w:val="off"/>
        <w:tabs>
          <w:tab w:val="left" w:pos="5812" w:leader="none"/>
        </w:tabs>
        <w:rPr>
          <w:rFonts w:ascii="Times New Roman" w:hAnsi="Times New Roman" w:cs="Times New Roman"/>
          <w:b/>
          <w:bCs/>
          <w:sz w:val="28"/>
          <w:szCs w:val="28"/>
          <w:highlight w:val="white"/>
        </w:rPr>
        <w:outlineLvl w:val="3"/>
        <w:suppressLineNumbers w:val="0"/>
      </w:pPr>
      <w:r>
        <w:rPr>
          <w:rFonts w:ascii="Times New Roman" w:hAnsi="Times New Roman" w:eastAsia="Times New Roman" w:cs="Times New Roman"/>
          <w:b/>
          <w:bCs/>
          <w:sz w:val="28"/>
          <w:szCs w:val="28"/>
          <w:highlight w:val="white"/>
        </w:rPr>
      </w:r>
      <w:r>
        <w:rPr>
          <w:rFonts w:ascii="Times New Roman" w:hAnsi="Times New Roman" w:eastAsia="Times New Roman" w:cs="Times New Roman"/>
          <w:b/>
          <w:bCs/>
          <w:sz w:val="28"/>
          <w:szCs w:val="28"/>
          <w:highlight w:val="white"/>
        </w:rPr>
        <w:t xml:space="preserve">Документы, обязательные для предоставления:</w:t>
      </w:r>
      <w:r>
        <w:rPr>
          <w:rFonts w:ascii="Times New Roman" w:hAnsi="Times New Roman" w:cs="Times New Roman"/>
          <w:b/>
          <w:bCs/>
          <w:sz w:val="28"/>
          <w:szCs w:val="28"/>
          <w:highlight w:val="white"/>
        </w:rPr>
      </w:r>
      <w:r>
        <w:rPr>
          <w:rFonts w:ascii="Times New Roman" w:hAnsi="Times New Roman" w:cs="Times New Roman"/>
          <w:b/>
          <w:bCs/>
          <w:sz w:val="28"/>
          <w:szCs w:val="28"/>
          <w:highlight w:val="white"/>
        </w:rPr>
      </w:r>
    </w:p>
    <w:p>
      <w:pPr>
        <w:contextualSpacing/>
        <w:ind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1. Заявка на получение субсидии.</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2. Опись документов, приложенных к заявке.</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3.Копия формы «С</w:t>
      </w:r>
      <w:r>
        <w:rPr>
          <w:rFonts w:ascii="Times New Roman" w:hAnsi="Times New Roman" w:eastAsia="Times New Roman" w:cs="Times New Roman"/>
          <w:sz w:val="28"/>
          <w:szCs w:val="28"/>
          <w:highlight w:val="white"/>
        </w:rPr>
        <w:t xml:space="preserve">ведения для ведения индивидуального (персонифицированного) учёта и сведения о начисленных страховых взносах на обязательное социальное страхование от несчастных случаев на производстве и </w:t>
      </w:r>
      <w:r>
        <w:rPr>
          <w:rFonts w:ascii="Times New Roman" w:hAnsi="Times New Roman" w:eastAsia="Times New Roman" w:cs="Times New Roman"/>
          <w:sz w:val="28"/>
          <w:szCs w:val="28"/>
          <w:highlight w:val="white"/>
        </w:rPr>
        <w:t xml:space="preserve">профессиональных заболеваний (ЕФС-1)»,</w:t>
      </w:r>
      <w:r>
        <w:rPr>
          <w:rFonts w:ascii="Times New Roman" w:hAnsi="Times New Roman" w:eastAsia="Times New Roman" w:cs="Times New Roman"/>
          <w:sz w:val="28"/>
          <w:szCs w:val="28"/>
          <w:highlight w:val="white"/>
        </w:rPr>
        <w:t xml:space="preserve"> за год, предшествующий году оказания субсидии, и последний отчетный период текущего года с отметкой Фонда пенсионного и социального страхования, заверенная заявителем.</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firstLine="709"/>
        <w:jc w:val="both"/>
        <w:spacing w:line="240" w:lineRule="auto"/>
        <w:widowControl w:val="off"/>
        <w:tabs>
          <w:tab w:val="left" w:pos="5812" w:leader="none"/>
        </w:tabs>
        <w:rPr>
          <w:rFonts w:ascii="Times New Roman" w:hAnsi="Times New Roman" w:cs="Times New Roman"/>
          <w:highlight w:val="white"/>
        </w:rPr>
        <w:suppressLineNumbers w:val="0"/>
      </w:pPr>
      <w:r>
        <w:rPr>
          <w:rFonts w:ascii="Times New Roman" w:hAnsi="Times New Roman" w:eastAsia="Times New Roman" w:cs="Times New Roman"/>
          <w:sz w:val="28"/>
          <w:szCs w:val="28"/>
          <w:highlight w:val="white"/>
        </w:rPr>
        <w:t xml:space="preserve">4. Копии документов по финансово-хозяйственной деятельности </w:t>
      </w:r>
      <w:r>
        <w:rPr>
          <w:rFonts w:ascii="Times New Roman" w:hAnsi="Times New Roman" w:eastAsia="Times New Roman" w:cs="Times New Roman"/>
          <w:sz w:val="28"/>
          <w:szCs w:val="28"/>
          <w:highlight w:val="white"/>
        </w:rPr>
        <w:t xml:space="preserve">субъектов </w:t>
      </w:r>
      <w:r>
        <w:rPr>
          <w:rFonts w:ascii="Times New Roman" w:hAnsi="Times New Roman" w:eastAsia="Times New Roman" w:cs="Times New Roman"/>
          <w:sz w:val="28"/>
          <w:szCs w:val="28"/>
          <w:highlight w:val="white"/>
        </w:rPr>
        <w:t xml:space="preserve">малого и среднего предпринимательства (</w:t>
      </w:r>
      <w:r>
        <w:rPr>
          <w:rFonts w:ascii="Times New Roman" w:hAnsi="Times New Roman" w:eastAsia="Times New Roman" w:cs="Times New Roman"/>
          <w:sz w:val="28"/>
          <w:szCs w:val="28"/>
          <w:highlight w:val="white"/>
        </w:rPr>
        <w:t xml:space="preserve">СМиСП), заверенные заявителем:</w:t>
      </w:r>
      <w:r>
        <w:rPr>
          <w:rFonts w:ascii="Times New Roman" w:hAnsi="Times New Roman" w:cs="Times New Roman"/>
          <w:highlight w:val="white"/>
        </w:rPr>
      </w:r>
      <w:r>
        <w:rPr>
          <w:rFonts w:ascii="Times New Roman" w:hAnsi="Times New Roman" w:cs="Times New Roman"/>
          <w:highlight w:val="whit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юридические лица, применяющие общую систему налогообложения, представляют бухгалтерский баланс и отчет о прибылях и убытках за последний финансовый год;</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СМиСП</w:t>
      </w:r>
      <w:r>
        <w:rPr>
          <w:rFonts w:ascii="Times New Roman" w:hAnsi="Times New Roman" w:eastAsia="Times New Roman" w:cs="Times New Roman"/>
          <w:sz w:val="28"/>
          <w:szCs w:val="28"/>
          <w:highlight w:val="white"/>
        </w:rPr>
        <w:t xml:space="preserve">, применяющие упрощенную систему налогообложения, представляют налоговые декларации за два последних финансовых года с отметкой налогового органа;</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СМиСП</w:t>
      </w:r>
      <w:r>
        <w:rPr>
          <w:rFonts w:ascii="Times New Roman" w:hAnsi="Times New Roman" w:eastAsia="Times New Roman" w:cs="Times New Roman"/>
          <w:sz w:val="28"/>
          <w:szCs w:val="28"/>
          <w:highlight w:val="white"/>
        </w:rPr>
        <w:t xml:space="preserve">,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с отметкой налогового органа;</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suppressLineNumbers w:val="0"/>
      </w:pPr>
      <w:r>
        <w:rPr>
          <w:rFonts w:ascii="Times New Roman" w:hAnsi="Times New Roman" w:eastAsia="Times New Roman" w:cs="Times New Roman"/>
          <w:sz w:val="28"/>
          <w:szCs w:val="28"/>
          <w:highlight w:val="white"/>
        </w:rP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последний финансовый год;</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СМиСП</w:t>
      </w:r>
      <w:r>
        <w:rPr>
          <w:rFonts w:ascii="Times New Roman" w:hAnsi="Times New Roman" w:eastAsia="Times New Roman" w:cs="Times New Roman"/>
          <w:sz w:val="28"/>
          <w:szCs w:val="28"/>
          <w:highlight w:val="white"/>
        </w:rPr>
        <w:t xml:space="preserve">,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два последних финансовых года с отметкой налогового органа;</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white"/>
          <w14:ligatures w14:val="none"/>
        </w:rPr>
        <w:suppressLineNumbers w:val="0"/>
      </w:pPr>
      <w:r>
        <w:rPr>
          <w:rFonts w:ascii="Times New Roman" w:hAnsi="Times New Roman" w:eastAsia="Times New Roman" w:cs="Times New Roman"/>
          <w:sz w:val="28"/>
          <w:szCs w:val="28"/>
          <w:highlight w:val="white"/>
        </w:rPr>
        <w:t xml:space="preserve">справка о п</w:t>
      </w:r>
      <w:r>
        <w:rPr>
          <w:rFonts w:ascii="Times New Roman" w:hAnsi="Times New Roman" w:eastAsia="Times New Roman" w:cs="Times New Roman"/>
          <w:sz w:val="28"/>
          <w:szCs w:val="28"/>
          <w:highlight w:val="white"/>
        </w:rPr>
        <w:t xml:space="preserve">остановке на учет физического лица в качестве налогоплательщика налога на профессиональный доход КНД 1122035 (для физических лиц, не являющихся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sz w:val="28"/>
          <w:highlight w:val="white"/>
          <w14:ligatures w14:val="none"/>
        </w:rPr>
      </w:r>
      <w:r>
        <w:rPr>
          <w:rFonts w:ascii="Times New Roman" w:hAnsi="Times New Roman" w:cs="Times New Roman"/>
          <w:sz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white"/>
          <w14:ligatures w14:val="none"/>
        </w:rPr>
        <w:suppressLineNumbers w:val="0"/>
      </w:pPr>
      <w:r>
        <w:rPr>
          <w:rFonts w:ascii="Times New Roman" w:hAnsi="Times New Roman" w:eastAsia="Times New Roman" w:cs="Times New Roman"/>
          <w:sz w:val="28"/>
          <w:szCs w:val="28"/>
          <w:highlight w:val="white"/>
        </w:rPr>
        <w:t xml:space="preserve">5. Копия паспорта гражданина Российской Федерации, заверенная </w:t>
      </w:r>
      <w:r>
        <w:rPr>
          <w:rFonts w:ascii="Times New Roman" w:hAnsi="Times New Roman" w:eastAsia="Times New Roman" w:cs="Times New Roman"/>
          <w:sz w:val="28"/>
          <w:szCs w:val="28"/>
          <w:highlight w:val="white"/>
        </w:rPr>
        <w:t xml:space="preserve">заявителем – для индивидуальных предпринимателей и физических лиц.</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white"/>
          <w14:ligatures w14:val="none"/>
        </w:rPr>
        <w:suppressLineNumbers w:val="0"/>
      </w:pPr>
      <w:r>
        <w:rPr>
          <w:rFonts w:ascii="Times New Roman" w:hAnsi="Times New Roman" w:eastAsia="Times New Roman" w:cs="Times New Roman"/>
          <w:sz w:val="28"/>
          <w:szCs w:val="28"/>
          <w:highlight w:val="white"/>
        </w:rPr>
        <w:t xml:space="preserve">6. </w:t>
      </w:r>
      <w:r>
        <w:rPr>
          <w:rFonts w:ascii="Times New Roman" w:hAnsi="Times New Roman" w:eastAsia="Times New Roman" w:cs="Times New Roman"/>
          <w:sz w:val="28"/>
          <w:szCs w:val="28"/>
          <w:highlight w:val="white"/>
        </w:rPr>
        <w:t xml:space="preserve">Справка-подтверждение основного вида экономической деятельности (Приложение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w:t>
      </w:r>
      <w:r>
        <w:rPr>
          <w:rFonts w:ascii="Times New Roman" w:hAnsi="Times New Roman" w:eastAsia="Times New Roman" w:cs="Times New Roman"/>
          <w:sz w:val="28"/>
          <w:szCs w:val="28"/>
          <w:highlight w:val="white"/>
        </w:rPr>
        <w:t xml:space="preserve">ь</w:t>
      </w:r>
      <w:r>
        <w:rPr>
          <w:rFonts w:ascii="Times New Roman" w:hAnsi="Times New Roman" w:eastAsia="Times New Roman" w:cs="Times New Roman"/>
          <w:sz w:val="28"/>
          <w:szCs w:val="28"/>
          <w:highlight w:val="white"/>
        </w:rPr>
        <w:t xml:space="preserve">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w:t>
      </w:r>
      <w:r>
        <w:rPr>
          <w:rFonts w:ascii="Times New Roman" w:hAnsi="Times New Roman" w:eastAsia="Times New Roman" w:cs="Times New Roman"/>
          <w:sz w:val="28"/>
          <w:szCs w:val="28"/>
          <w:highlight w:val="white"/>
        </w:rPr>
        <w:t xml:space="preserve">ции от 31.01.2006 № 55) за последний отчетный период, подписанная заявителем (за исключением субсидирования части затрат на реализацию бизнес-плана предпринимательского проекта).</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white"/>
          <w14:ligatures w14:val="none"/>
        </w:rPr>
        <w:suppressLineNumbers w:val="0"/>
      </w:pPr>
      <w:r>
        <w:rPr>
          <w:rFonts w:ascii="Times New Roman" w:hAnsi="Times New Roman" w:eastAsia="Times New Roman" w:cs="Times New Roman"/>
          <w:sz w:val="28"/>
          <w:szCs w:val="28"/>
          <w:highlight w:val="white"/>
        </w:rPr>
        <w:t xml:space="preserve">7. </w:t>
      </w:r>
      <w:r>
        <w:rPr>
          <w:rFonts w:ascii="Times New Roman" w:hAnsi="Times New Roman" w:eastAsia="Times New Roman" w:cs="Times New Roman"/>
          <w:sz w:val="28"/>
          <w:szCs w:val="28"/>
          <w:highlight w:val="white"/>
        </w:rPr>
        <w:t xml:space="preserve">Таблицы экономических показателей деятельности СМиСП в зависимости от применяемой системы налогообложения </w:t>
      </w:r>
      <w:r>
        <w:rPr>
          <w:rFonts w:ascii="Times New Roman" w:hAnsi="Times New Roman" w:eastAsia="Times New Roman" w:cs="Times New Roman"/>
          <w:sz w:val="28"/>
          <w:szCs w:val="28"/>
          <w:highlight w:val="white"/>
        </w:rPr>
        <w:t xml:space="preserve">(таблицы 1-2)</w:t>
      </w:r>
      <w:r>
        <w:rPr>
          <w:rFonts w:ascii="Times New Roman" w:hAnsi="Times New Roman" w:eastAsia="Times New Roman" w:cs="Times New Roman"/>
          <w:sz w:val="28"/>
          <w:szCs w:val="28"/>
          <w:highlight w:val="white"/>
        </w:rPr>
        <w:t xml:space="preserve"> (за исключением субсидирования части затрат на реализацию бизнес-плана предпринимательского проекта)</w:t>
      </w:r>
      <w:r>
        <w:rPr>
          <w:rFonts w:ascii="Times New Roman" w:hAnsi="Times New Roman" w:eastAsia="Times New Roman" w:cs="Times New Roman"/>
          <w:sz w:val="28"/>
          <w:szCs w:val="28"/>
          <w:highlight w:val="white"/>
          <w14:ligatures w14:val="none"/>
        </w:rPr>
        <w:t xml:space="preserve">.</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white"/>
          <w14:ligatures w14:val="none"/>
        </w:rPr>
        <w:suppressLineNumbers w:val="0"/>
      </w:pPr>
      <w:r>
        <w:rPr>
          <w:rFonts w:ascii="Times New Roman" w:hAnsi="Times New Roman" w:eastAsia="Times New Roman" w:cs="Times New Roman"/>
          <w:sz w:val="28"/>
          <w:szCs w:val="28"/>
          <w:highlight w:val="white"/>
        </w:rPr>
        <w:t xml:space="preserve">8. </w:t>
      </w:r>
      <w:r>
        <w:rPr>
          <w:rFonts w:ascii="Times New Roman" w:hAnsi="Times New Roman" w:eastAsia="Times New Roman" w:cs="Times New Roman"/>
          <w:sz w:val="28"/>
          <w:szCs w:val="28"/>
          <w:highlight w:val="white"/>
        </w:rPr>
        <w:t xml:space="preserve">Документ о принадлежности сумм денежных средств,</w:t>
      </w:r>
      <w:r>
        <w:rPr>
          <w:rFonts w:ascii="Times New Roman" w:hAnsi="Times New Roman" w:eastAsia="Times New Roman" w:cs="Times New Roman"/>
          <w:sz w:val="28"/>
          <w:szCs w:val="28"/>
          <w:highlight w:val="white"/>
        </w:rPr>
        <w:t xml:space="preserve">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в полном объеме по всем уплаченным налогам в</w:t>
      </w:r>
      <w:r>
        <w:rPr>
          <w:rFonts w:ascii="Times New Roman" w:hAnsi="Times New Roman" w:eastAsia="Times New Roman" w:cs="Times New Roman"/>
          <w:sz w:val="28"/>
          <w:szCs w:val="28"/>
          <w:highlight w:val="white"/>
        </w:rPr>
        <w:t xml:space="preserve"> федеральный бюджет, консолидированный бюджет Новосибирской области, во внебюджетные фонды за год, предшествующий году оказания субсидии</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suppressLineNumbers w:val="0"/>
      </w:pPr>
      <w:r>
        <w:rPr>
          <w:rFonts w:ascii="Times New Roman" w:hAnsi="Times New Roman" w:eastAsia="Times New Roman" w:cs="Times New Roman"/>
          <w:sz w:val="28"/>
          <w:szCs w:val="28"/>
          <w:highlight w:val="white"/>
        </w:rPr>
        <w:t xml:space="preserve">Дополнительно к документам, обязательным для предоставления, прилагаются документы, предусмотренные для каждого вида субсидии в соответствии с разделами 1 - 6 настоящего Приложения.</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b/>
          <w:bCs/>
          <w:sz w:val="28"/>
          <w:szCs w:val="28"/>
          <w:highlight w:val="white"/>
          <w14:ligatures w14:val="none"/>
        </w:rPr>
        <w:outlineLvl w:val="3"/>
        <w:suppressLineNumbers w:val="0"/>
      </w:pPr>
      <w:r>
        <w:rPr>
          <w:rFonts w:ascii="Times New Roman" w:hAnsi="Times New Roman" w:eastAsia="Times New Roman" w:cs="Times New Roman"/>
          <w:b/>
          <w:bCs/>
          <w:sz w:val="28"/>
          <w:szCs w:val="28"/>
          <w:highlight w:val="white"/>
        </w:rPr>
      </w:r>
      <w:r>
        <w:rPr>
          <w:rFonts w:ascii="Times New Roman" w:hAnsi="Times New Roman" w:cs="Times New Roman"/>
          <w:b/>
          <w:bCs/>
          <w:sz w:val="28"/>
          <w:szCs w:val="28"/>
          <w:highlight w:val="white"/>
          <w14:ligatures w14:val="none"/>
        </w:rPr>
      </w:r>
      <w:r>
        <w:rPr>
          <w:rFonts w:ascii="Times New Roman" w:hAnsi="Times New Roman" w:cs="Times New Roman"/>
          <w:b/>
          <w:bCs/>
          <w:sz w:val="28"/>
          <w:szCs w:val="28"/>
          <w:highlight w:val="white"/>
          <w14:ligatures w14:val="none"/>
        </w:rPr>
      </w:r>
    </w:p>
    <w:p>
      <w:pPr>
        <w:numPr>
          <w:ilvl w:val="0"/>
          <w:numId w:val="4"/>
        </w:num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Субсидирование части процентных выплат по кредитам,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r>
      <w:r>
        <w:rPr>
          <w:rFonts w:ascii="Times New Roman" w:hAnsi="Times New Roman" w:eastAsia="Times New Roman" w:cs="Times New Roman"/>
          <w:b/>
          <w:sz w:val="28"/>
        </w:rPr>
        <w:t xml:space="preserve">привл</w:t>
      </w:r>
      <w:r>
        <w:rPr>
          <w:rFonts w:ascii="Times New Roman" w:hAnsi="Times New Roman" w:eastAsia="Times New Roman" w:cs="Times New Roman"/>
          <w:b/>
          <w:sz w:val="28"/>
        </w:rPr>
        <w:t xml:space="preserve">еченным в российских кредитных организациях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на строительство (реконструкцию) для собственных нужд</w:t>
      </w:r>
      <w:r>
        <w:rPr>
          <w:rFonts w:ascii="Times New Roman" w:hAnsi="Times New Roman" w:eastAsia="Times New Roman" w:cs="Times New Roman"/>
          <w:b/>
          <w:sz w:val="28"/>
        </w:rPr>
        <w:t xml:space="preserve">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производственных зданий, строений, сооружений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и (или) приобретение оборудования, включая затраты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на монтаж оборудования, в целях создания, и (или) развития,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0" w:firstLine="0"/>
        <w:jc w:val="center"/>
        <w:spacing w:line="240" w:lineRule="auto"/>
        <w:widowControl w:val="off"/>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и</w:t>
      </w:r>
      <w:r>
        <w:rPr>
          <w:rFonts w:ascii="Times New Roman" w:hAnsi="Times New Roman" w:eastAsia="Times New Roman" w:cs="Times New Roman"/>
          <w:b/>
          <w:sz w:val="28"/>
        </w:rPr>
        <w:t xml:space="preserve"> </w:t>
      </w:r>
      <w:r>
        <w:rPr>
          <w:rFonts w:ascii="Times New Roman" w:hAnsi="Times New Roman" w:eastAsia="Times New Roman" w:cs="Times New Roman"/>
          <w:b/>
          <w:sz w:val="28"/>
        </w:rPr>
        <w:t xml:space="preserve">(или) модернизации производства товаров</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firstLine="709"/>
        <w:jc w:val="center"/>
        <w:spacing w:line="240" w:lineRule="auto"/>
        <w:widowControl w:val="off"/>
        <w:tabs>
          <w:tab w:val="left" w:pos="5812" w:leader="none"/>
        </w:tabs>
        <w:rPr>
          <w:rFonts w:ascii="Times New Roman" w:hAnsi="Times New Roman" w:cs="Times New Roman"/>
          <w:sz w:val="28"/>
        </w:rPr>
        <w:outlineLvl w:val="3"/>
        <w:suppressLineNumbers w:val="0"/>
      </w:pPr>
      <w:r>
        <w:rPr>
          <w:rFonts w:ascii="Times New Roman" w:hAnsi="Times New Roman" w:eastAsia="Times New Roman" w:cs="Times New Roman"/>
          <w:sz w:val="28"/>
        </w:rPr>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rPr>
          <w:rFonts w:ascii="Times New Roman" w:hAnsi="Times New Roman" w:cs="Times New Roman"/>
          <w:sz w:val="28"/>
        </w:rPr>
        <w:suppressLineNumbers w:val="0"/>
      </w:pPr>
      <w:r>
        <w:rPr>
          <w:rFonts w:ascii="Times New Roman" w:hAnsi="Times New Roman" w:eastAsia="Times New Roman" w:cs="Times New Roman"/>
          <w:sz w:val="28"/>
        </w:rPr>
        <w:t xml:space="preserve">Копия (копии) кредитных договоров, заверенные заявителем и банком, с сопроводительным письмом о назначении </w:t>
      </w:r>
      <w:r>
        <w:rPr>
          <w:rFonts w:ascii="Times New Roman" w:hAnsi="Times New Roman" w:eastAsia="Times New Roman" w:cs="Times New Roman"/>
          <w:sz w:val="28"/>
        </w:rPr>
        <w:t xml:space="preserve">банковского </w:t>
      </w:r>
      <w:r>
        <w:rPr>
          <w:rFonts w:ascii="Times New Roman" w:hAnsi="Times New Roman" w:eastAsia="Times New Roman" w:cs="Times New Roman"/>
          <w:sz w:val="28"/>
        </w:rPr>
        <w:t xml:space="preserve">кредита (кредитов).</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Копии платежных документов, подтверждающих уплату процентов по кредитному договору (договорам), заверенные заявителем.</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Заверенные банком выписка из ссудного счета и график погашения кредита.</w:t>
      </w:r>
      <w:r>
        <w:rPr>
          <w:rFonts w:ascii="Times New Roman" w:hAnsi="Times New Roman" w:cs="Times New Roman"/>
          <w:sz w:val="28"/>
        </w:rPr>
      </w:r>
      <w:r>
        <w:rPr>
          <w:rFonts w:ascii="Times New Roman" w:hAnsi="Times New Roman" w:cs="Times New Roman"/>
          <w:sz w:val="28"/>
        </w:rPr>
      </w:r>
    </w:p>
    <w:p>
      <w:pPr>
        <w:numPr>
          <w:ilvl w:val="0"/>
          <w:numId w:val="4"/>
        </w:numPr>
        <w:contextualSpacing/>
        <w:ind w:left="0" w:right="0" w:firstLine="0"/>
        <w:jc w:val="center"/>
        <w:spacing w:line="240" w:lineRule="auto"/>
        <w:widowControl w:val="off"/>
        <w:tabs>
          <w:tab w:val="left" w:pos="284" w:leader="none"/>
          <w:tab w:val="left" w:pos="5812"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t xml:space="preserve">Субсидирование части арендных платежей</w:t>
      </w:r>
      <w:r>
        <w:rPr>
          <w:rFonts w:ascii="Times New Roman" w:hAnsi="Times New Roman" w:cs="Times New Roman"/>
          <w:b/>
          <w:sz w:val="28"/>
        </w:rPr>
      </w:r>
      <w:r>
        <w:rPr>
          <w:rFonts w:ascii="Times New Roman" w:hAnsi="Times New Roman" w:cs="Times New Roman"/>
          <w:b/>
          <w:sz w:val="28"/>
        </w:rPr>
      </w:r>
    </w:p>
    <w:p>
      <w:pPr>
        <w:contextualSpacing/>
        <w:ind w:firstLine="709"/>
        <w:jc w:val="both"/>
        <w:spacing w:line="240" w:lineRule="auto"/>
        <w:widowControl w:val="off"/>
        <w:tabs>
          <w:tab w:val="left" w:pos="5812"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numPr>
          <w:ilvl w:val="1"/>
          <w:numId w:val="4"/>
        </w:numPr>
        <w:contextualSpacing/>
        <w:ind w:left="0" w:firstLine="709"/>
        <w:jc w:val="both"/>
        <w:spacing w:line="240" w:lineRule="auto"/>
        <w:widowControl w:val="off"/>
        <w:tabs>
          <w:tab w:val="left" w:pos="1560"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Копия договора аренды, заверенная заявителем и арендодателем.</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560"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Копии документов, подтверждающих оплату арендных платежей заверенные заявителем.</w:t>
      </w:r>
      <w:r>
        <w:rPr>
          <w:rFonts w:ascii="Times New Roman" w:hAnsi="Times New Roman" w:cs="Times New Roman"/>
          <w:sz w:val="28"/>
        </w:rPr>
      </w:r>
      <w:r>
        <w:rPr>
          <w:rFonts w:ascii="Times New Roman" w:hAnsi="Times New Roman" w:cs="Times New Roman"/>
          <w:sz w:val="28"/>
        </w:rPr>
      </w:r>
    </w:p>
    <w:p>
      <w:pPr>
        <w:contextualSpacing/>
        <w:ind w:firstLine="709"/>
        <w:jc w:val="center"/>
        <w:spacing w:line="240" w:lineRule="auto"/>
        <w:widowControl w:val="off"/>
        <w:tabs>
          <w:tab w:val="left" w:pos="5812"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numPr>
          <w:ilvl w:val="0"/>
          <w:numId w:val="4"/>
        </w:numPr>
        <w:contextualSpacing/>
        <w:ind w:left="0" w:right="2" w:firstLine="0"/>
        <w:jc w:val="center"/>
        <w:spacing w:line="240" w:lineRule="auto"/>
        <w:widowControl w:val="off"/>
        <w:tabs>
          <w:tab w:val="left" w:pos="284" w:leader="none"/>
          <w:tab w:val="left" w:pos="1701" w:leader="none"/>
        </w:tabs>
        <w:rPr>
          <w:rFonts w:ascii="Times New Roman" w:hAnsi="Times New Roman" w:eastAsia="Times New Roman" w:cs="Times New Roman"/>
          <w:b/>
          <w:bCs/>
          <w:sz w:val="28"/>
          <w:szCs w:val="28"/>
          <w:highlight w:val="white"/>
        </w:rPr>
        <w:outlineLvl w:val="3"/>
        <w:suppressLineNumbers w:val="0"/>
      </w:pPr>
      <w:r>
        <w:rPr>
          <w:rFonts w:ascii="Times New Roman" w:hAnsi="Times New Roman" w:eastAsia="Times New Roman" w:cs="Times New Roman"/>
          <w:b/>
          <w:sz w:val="28"/>
          <w:highlight w:val="white"/>
        </w:rPr>
        <w:t xml:space="preserve">Субсидирование части затрат, связанных с приобретением </w:t>
      </w:r>
      <w:r>
        <w:rPr>
          <w:rFonts w:ascii="Times New Roman" w:hAnsi="Times New Roman" w:eastAsia="Times New Roman" w:cs="Times New Roman"/>
          <w:b/>
          <w:bCs/>
          <w:sz w:val="28"/>
          <w:szCs w:val="28"/>
          <w:highlight w:val="white"/>
        </w:rPr>
      </w:r>
      <w:r>
        <w:rPr>
          <w:rFonts w:ascii="Times New Roman" w:hAnsi="Times New Roman" w:eastAsia="Times New Roman" w:cs="Times New Roman"/>
          <w:b/>
          <w:bCs/>
          <w:sz w:val="28"/>
          <w:szCs w:val="28"/>
          <w:highlight w:val="white"/>
        </w:rPr>
      </w:r>
    </w:p>
    <w:p>
      <w:pPr>
        <w:contextualSpacing/>
        <w:ind w:left="0" w:right="2" w:firstLine="0"/>
        <w:jc w:val="center"/>
        <w:spacing w:line="240" w:lineRule="auto"/>
        <w:widowControl w:val="off"/>
        <w:tabs>
          <w:tab w:val="left" w:pos="284" w:leader="none"/>
          <w:tab w:val="left" w:pos="1701" w:leader="none"/>
        </w:tabs>
        <w:rPr>
          <w:rFonts w:ascii="Times New Roman" w:hAnsi="Times New Roman" w:eastAsia="Times New Roman" w:cs="Times New Roman"/>
          <w:b/>
          <w:bCs/>
          <w:sz w:val="28"/>
          <w:szCs w:val="28"/>
          <w:highlight w:val="white"/>
        </w:rPr>
        <w:outlineLvl w:val="3"/>
        <w:suppressLineNumbers w:val="0"/>
      </w:pPr>
      <w:r>
        <w:rPr>
          <w:rFonts w:ascii="Times New Roman" w:hAnsi="Times New Roman" w:eastAsia="Times New Roman" w:cs="Times New Roman"/>
          <w:b/>
          <w:sz w:val="28"/>
          <w:highlight w:val="white"/>
        </w:rPr>
        <w:t xml:space="preserve">оборудования в целях создания, и (или) модернизации </w:t>
      </w:r>
      <w:r>
        <w:rPr>
          <w:rFonts w:ascii="Times New Roman" w:hAnsi="Times New Roman" w:eastAsia="Times New Roman" w:cs="Times New Roman"/>
          <w:b/>
          <w:bCs/>
          <w:sz w:val="28"/>
          <w:szCs w:val="28"/>
          <w:highlight w:val="white"/>
        </w:rPr>
      </w:r>
      <w:r>
        <w:rPr>
          <w:rFonts w:ascii="Times New Roman" w:hAnsi="Times New Roman" w:eastAsia="Times New Roman" w:cs="Times New Roman"/>
          <w:b/>
          <w:bCs/>
          <w:sz w:val="28"/>
          <w:szCs w:val="28"/>
          <w:highlight w:val="white"/>
        </w:rPr>
      </w:r>
    </w:p>
    <w:p>
      <w:pPr>
        <w:contextualSpacing/>
        <w:ind w:left="0" w:right="2" w:firstLine="0"/>
        <w:jc w:val="center"/>
        <w:spacing w:line="240" w:lineRule="auto"/>
        <w:widowControl w:val="off"/>
        <w:tabs>
          <w:tab w:val="left" w:pos="284" w:leader="none"/>
          <w:tab w:val="left" w:pos="1701" w:leader="none"/>
        </w:tabs>
        <w:rPr>
          <w:rFonts w:ascii="Times New Roman" w:hAnsi="Times New Roman" w:cs="Times New Roman"/>
          <w:b/>
          <w:bCs/>
          <w:sz w:val="28"/>
          <w:szCs w:val="28"/>
          <w:highlight w:val="white"/>
        </w:rPr>
        <w:outlineLvl w:val="3"/>
        <w:suppressLineNumbers w:val="0"/>
      </w:pPr>
      <w:r>
        <w:rPr>
          <w:rFonts w:ascii="Times New Roman" w:hAnsi="Times New Roman" w:eastAsia="Times New Roman" w:cs="Times New Roman"/>
          <w:b/>
          <w:sz w:val="28"/>
          <w:highlight w:val="white"/>
        </w:rPr>
        <w:t xml:space="preserve">производства товаров (работ, услуг)</w:t>
      </w:r>
      <w:r>
        <w:rPr>
          <w:rFonts w:ascii="Times New Roman" w:hAnsi="Times New Roman" w:eastAsia="Times New Roman" w:cs="Times New Roman"/>
          <w:b/>
          <w:sz w:val="28"/>
          <w:highlight w:val="white"/>
        </w:rPr>
        <w:t xml:space="preserve"> </w:t>
      </w:r>
      <w:r>
        <w:rPr>
          <w:rFonts w:ascii="Times New Roman" w:hAnsi="Times New Roman" w:cs="Times New Roman"/>
          <w:b/>
          <w:bCs/>
          <w:sz w:val="28"/>
          <w:szCs w:val="28"/>
          <w:highlight w:val="white"/>
        </w:rPr>
      </w:r>
      <w:r>
        <w:rPr>
          <w:rFonts w:ascii="Times New Roman" w:hAnsi="Times New Roman" w:cs="Times New Roman"/>
          <w:b/>
          <w:bCs/>
          <w:sz w:val="28"/>
          <w:szCs w:val="28"/>
          <w:highlight w:val="white"/>
        </w:rPr>
      </w:r>
    </w:p>
    <w:p>
      <w:pPr>
        <w:contextualSpacing/>
        <w:ind w:firstLine="709"/>
        <w:spacing w:line="240" w:lineRule="auto"/>
        <w:widowControl w:val="off"/>
        <w:tabs>
          <w:tab w:val="left" w:pos="284" w:leader="none"/>
          <w:tab w:val="left" w:pos="5812" w:leader="none"/>
        </w:tabs>
        <w:rPr>
          <w:rFonts w:ascii="Times New Roman" w:hAnsi="Times New Roman" w:cs="Times New Roman"/>
          <w:b/>
          <w:sz w:val="28"/>
          <w:highlight w:val="white"/>
        </w:rPr>
        <w:outlineLvl w:val="3"/>
        <w:suppressLineNumbers w:val="0"/>
      </w:pPr>
      <w:r>
        <w:rPr>
          <w:rFonts w:ascii="Times New Roman" w:hAnsi="Times New Roman" w:eastAsia="Times New Roman" w:cs="Times New Roman"/>
          <w:b/>
          <w:sz w:val="28"/>
          <w:highlight w:val="white"/>
        </w:rPr>
      </w:r>
      <w:r>
        <w:rPr>
          <w:rFonts w:ascii="Times New Roman" w:hAnsi="Times New Roman" w:cs="Times New Roman"/>
          <w:b/>
          <w:sz w:val="28"/>
          <w:highlight w:val="white"/>
        </w:rPr>
      </w:r>
      <w:r>
        <w:rPr>
          <w:rFonts w:ascii="Times New Roman" w:hAnsi="Times New Roman" w:cs="Times New Roman"/>
          <w:b/>
          <w:sz w:val="28"/>
          <w:highlight w:val="white"/>
        </w:rPr>
      </w:r>
    </w:p>
    <w:p>
      <w:pPr>
        <w:numPr>
          <w:ilvl w:val="1"/>
          <w:numId w:val="4"/>
        </w:numPr>
        <w:contextualSpacing/>
        <w:ind w:left="0" w:firstLine="709"/>
        <w:jc w:val="both"/>
        <w:spacing w:line="240" w:lineRule="auto"/>
        <w:widowControl w:val="off"/>
        <w:tabs>
          <w:tab w:val="left" w:pos="1418"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r>
        <w:rPr>
          <w:rFonts w:ascii="Times New Roman" w:hAnsi="Times New Roman" w:cs="Times New Roman"/>
          <w:sz w:val="28"/>
          <w:highlight w:val="white"/>
        </w:rPr>
      </w:r>
      <w:r>
        <w:rPr>
          <w:rFonts w:ascii="Times New Roman" w:hAnsi="Times New Roman" w:cs="Times New Roman"/>
          <w:sz w:val="28"/>
          <w:highlight w:val="white"/>
        </w:rPr>
      </w:r>
    </w:p>
    <w:p>
      <w:pPr>
        <w:numPr>
          <w:ilvl w:val="1"/>
          <w:numId w:val="4"/>
        </w:numPr>
        <w:contextualSpacing/>
        <w:ind w:left="0" w:firstLine="709"/>
        <w:jc w:val="both"/>
        <w:spacing w:line="240" w:lineRule="auto"/>
        <w:widowControl w:val="off"/>
        <w:tabs>
          <w:tab w:val="left" w:pos="1418"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Копии договоров купли-продажи (поставки) оборудования и актов приема-передачи оборудования, заверенные заявителем.</w:t>
      </w:r>
      <w:r>
        <w:rPr>
          <w:rFonts w:ascii="Times New Roman" w:hAnsi="Times New Roman" w:cs="Times New Roman"/>
          <w:sz w:val="28"/>
          <w:highlight w:val="white"/>
        </w:rPr>
      </w:r>
      <w:r>
        <w:rPr>
          <w:rFonts w:ascii="Times New Roman" w:hAnsi="Times New Roman" w:cs="Times New Roman"/>
          <w:sz w:val="28"/>
          <w:highlight w:val="white"/>
        </w:rPr>
      </w:r>
    </w:p>
    <w:p>
      <w:pPr>
        <w:numPr>
          <w:ilvl w:val="1"/>
          <w:numId w:val="4"/>
        </w:numPr>
        <w:contextualSpacing/>
        <w:ind w:left="0" w:firstLine="709"/>
        <w:jc w:val="both"/>
        <w:spacing w:line="240" w:lineRule="auto"/>
        <w:widowControl w:val="off"/>
        <w:tabs>
          <w:tab w:val="left" w:pos="1560"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Копии платежных документов, подтверждающих затраты на обновление основных средств, заверенные заявителем.</w:t>
      </w:r>
      <w:r>
        <w:rPr>
          <w:rFonts w:ascii="Times New Roman" w:hAnsi="Times New Roman" w:cs="Times New Roman"/>
          <w:sz w:val="28"/>
          <w:highlight w:val="white"/>
        </w:rPr>
      </w:r>
      <w:r>
        <w:rPr>
          <w:rFonts w:ascii="Times New Roman" w:hAnsi="Times New Roman" w:cs="Times New Roman"/>
          <w:sz w:val="28"/>
          <w:highlight w:val="white"/>
        </w:rPr>
      </w:r>
    </w:p>
    <w:p>
      <w:pPr>
        <w:numPr>
          <w:ilvl w:val="1"/>
          <w:numId w:val="4"/>
        </w:numPr>
        <w:contextualSpacing/>
        <w:ind w:left="0" w:firstLine="709"/>
        <w:jc w:val="both"/>
        <w:spacing w:line="240" w:lineRule="auto"/>
        <w:widowControl w:val="off"/>
        <w:tabs>
          <w:tab w:val="left" w:pos="1560"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Копия документа, подтверждающего дату производства оборудования, заверенная заявителем, фото шильдика расположенного на оборудовании подтверждающее модель, серийный номер и дату производства.</w:t>
      </w:r>
      <w:r>
        <w:rPr>
          <w:rFonts w:ascii="Times New Roman" w:hAnsi="Times New Roman" w:cs="Times New Roman"/>
          <w:sz w:val="28"/>
          <w:highlight w:val="white"/>
        </w:rPr>
      </w:r>
      <w:r>
        <w:rPr>
          <w:rFonts w:ascii="Times New Roman" w:hAnsi="Times New Roman" w:cs="Times New Roman"/>
          <w:sz w:val="28"/>
          <w:highlight w:val="white"/>
        </w:rPr>
      </w:r>
    </w:p>
    <w:p>
      <w:pPr>
        <w:numPr>
          <w:ilvl w:val="1"/>
          <w:numId w:val="4"/>
        </w:numPr>
        <w:contextualSpacing/>
        <w:ind w:left="0" w:firstLine="709"/>
        <w:jc w:val="both"/>
        <w:spacing w:line="240" w:lineRule="auto"/>
        <w:widowControl w:val="off"/>
        <w:tabs>
          <w:tab w:val="left" w:pos="1560"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Копии документов, подтверждающих постановку на учет приобретенного оборудования, заверенные заявителем:</w:t>
      </w:r>
      <w:r>
        <w:rPr>
          <w:rFonts w:ascii="Times New Roman" w:hAnsi="Times New Roman" w:cs="Times New Roman"/>
          <w:sz w:val="28"/>
          <w:highlight w:val="white"/>
        </w:rPr>
      </w:r>
      <w:r>
        <w:rPr>
          <w:rFonts w:ascii="Times New Roman" w:hAnsi="Times New Roman" w:cs="Times New Roman"/>
          <w:sz w:val="28"/>
          <w:highlight w:val="white"/>
        </w:rPr>
      </w:r>
    </w:p>
    <w:p>
      <w:pPr>
        <w:contextualSpacing/>
        <w:ind w:firstLine="709"/>
        <w:jc w:val="both"/>
        <w:spacing w:line="240" w:lineRule="auto"/>
        <w:widowControl w:val="off"/>
        <w:tabs>
          <w:tab w:val="left" w:pos="567" w:leader="none"/>
          <w:tab w:val="left" w:pos="1560" w:leader="none"/>
          <w:tab w:val="left" w:pos="5812"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для юридических лиц – акт ввода в эксплуатацию, оборотная ведомость основных средств за год, в котором приобретено оборудование;</w:t>
      </w:r>
      <w:r>
        <w:rPr>
          <w:rFonts w:ascii="Times New Roman" w:hAnsi="Times New Roman" w:cs="Times New Roman"/>
          <w:sz w:val="28"/>
          <w:highlight w:val="white"/>
        </w:rPr>
      </w:r>
      <w:r>
        <w:rPr>
          <w:rFonts w:ascii="Times New Roman" w:hAnsi="Times New Roman" w:cs="Times New Roman"/>
          <w:sz w:val="28"/>
          <w:highlight w:val="white"/>
        </w:rPr>
      </w:r>
    </w:p>
    <w:p>
      <w:pPr>
        <w:contextualSpacing/>
        <w:ind w:firstLine="709"/>
        <w:jc w:val="both"/>
        <w:spacing w:line="240" w:lineRule="auto"/>
        <w:widowControl w:val="off"/>
        <w:tabs>
          <w:tab w:val="left" w:pos="567" w:leader="none"/>
          <w:tab w:val="left" w:pos="1560" w:leader="none"/>
          <w:tab w:val="left" w:pos="5812" w:leader="none"/>
        </w:tabs>
        <w:rPr>
          <w:rFonts w:ascii="Times New Roman" w:hAnsi="Times New Roman" w:cs="Times New Roman"/>
          <w:sz w:val="28"/>
          <w:highlight w:val="white"/>
        </w:rPr>
        <w:suppressLineNumbers w:val="0"/>
      </w:pPr>
      <w:r>
        <w:rPr>
          <w:rFonts w:ascii="Times New Roman" w:hAnsi="Times New Roman" w:eastAsia="Times New Roman" w:cs="Times New Roman"/>
          <w:sz w:val="28"/>
          <w:highlight w:val="white"/>
        </w:rPr>
        <w:t xml:space="preserve">для индивидуальных предпринимателей – акт ввода в эксплуатацию, раздел II книги учета доходов и расходов за год, в котором приобретено оборудование.</w:t>
      </w:r>
      <w:r>
        <w:rPr>
          <w:rFonts w:ascii="Times New Roman" w:hAnsi="Times New Roman" w:cs="Times New Roman"/>
          <w:sz w:val="28"/>
          <w:highlight w:val="white"/>
        </w:rPr>
      </w:r>
      <w:r>
        <w:rPr>
          <w:rFonts w:ascii="Times New Roman" w:hAnsi="Times New Roman" w:cs="Times New Roman"/>
          <w:sz w:val="28"/>
          <w:highlight w:val="white"/>
        </w:rPr>
      </w:r>
    </w:p>
    <w:p>
      <w:pPr>
        <w:contextualSpacing/>
        <w:ind w:firstLine="709"/>
        <w:spacing w:line="240" w:lineRule="auto"/>
        <w:widowControl w:val="off"/>
        <w:tabs>
          <w:tab w:val="left" w:pos="5812" w:leader="none"/>
        </w:tabs>
        <w:rPr>
          <w:rFonts w:ascii="Times New Roman" w:hAnsi="Times New Roman" w:cs="Times New Roman"/>
          <w:sz w:val="28"/>
          <w:highlight w:val="yellow"/>
        </w:rPr>
        <w:suppressLineNumbers w:val="0"/>
      </w:pPr>
      <w:r>
        <w:rPr>
          <w:rFonts w:ascii="Times New Roman" w:hAnsi="Times New Roman" w:eastAsia="Times New Roman" w:cs="Times New Roman"/>
          <w:sz w:val="28"/>
          <w:highlight w:val="yellow"/>
        </w:rPr>
      </w:r>
      <w:r>
        <w:rPr>
          <w:rFonts w:ascii="Times New Roman" w:hAnsi="Times New Roman" w:cs="Times New Roman"/>
          <w:sz w:val="28"/>
          <w:highlight w:val="yellow"/>
        </w:rPr>
      </w:r>
      <w:r>
        <w:rPr>
          <w:rFonts w:ascii="Times New Roman" w:hAnsi="Times New Roman" w:cs="Times New Roman"/>
          <w:sz w:val="28"/>
          <w:highlight w:val="yellow"/>
        </w:rPr>
      </w:r>
    </w:p>
    <w:p>
      <w:pPr>
        <w:numPr>
          <w:ilvl w:val="0"/>
          <w:numId w:val="4"/>
        </w:numPr>
        <w:contextualSpacing/>
        <w:ind w:left="0" w:right="0" w:firstLine="0"/>
        <w:jc w:val="center"/>
        <w:spacing w:line="240" w:lineRule="auto"/>
        <w:widowControl w:val="off"/>
        <w:tabs>
          <w:tab w:val="left" w:pos="284"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t xml:space="preserve">Субсидирование части затрат на реализацию бизнес-плана предпринимательского проекта</w:t>
      </w:r>
      <w:r>
        <w:rPr>
          <w:rFonts w:ascii="Times New Roman" w:hAnsi="Times New Roman" w:eastAsia="Times New Roman" w:cs="Times New Roman"/>
          <w:b/>
          <w:sz w:val="28"/>
        </w:rPr>
        <w:t xml:space="preserve"> </w:t>
      </w:r>
      <w:r>
        <w:rPr>
          <w:rFonts w:ascii="Times New Roman" w:hAnsi="Times New Roman" w:cs="Times New Roman"/>
          <w:b/>
          <w:sz w:val="28"/>
        </w:rPr>
      </w:r>
      <w:r>
        <w:rPr>
          <w:rFonts w:ascii="Times New Roman" w:hAnsi="Times New Roman" w:cs="Times New Roman"/>
          <w:b/>
          <w:sz w:val="28"/>
        </w:rPr>
      </w:r>
    </w:p>
    <w:p>
      <w:pPr>
        <w:contextualSpacing/>
        <w:ind w:firstLine="709"/>
        <w:spacing w:line="240" w:lineRule="auto"/>
        <w:widowControl w:val="off"/>
        <w:tabs>
          <w:tab w:val="left" w:pos="284"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Резюме бизнес-плана предпринимательского проекта (краткое содержание основных разделов бизнес-плана), бизнес-план предпринимательского проекта.</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Копии платежных документов, подтверждающих затраты, произведенные в соответствии с бизнес-планом предпринимательского проекта, заверенные заявителем.</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Копия документа, подтверждающего прохождение индивидуальным предпринимателем или учредителем (учредителями) юридического лица краткосрочного обучения бизнес-пла</w:t>
      </w:r>
      <w:r>
        <w:rPr>
          <w:rFonts w:ascii="Times New Roman" w:hAnsi="Times New Roman" w:eastAsia="Times New Roman" w:cs="Times New Roman"/>
          <w:sz w:val="28"/>
        </w:rPr>
        <w:t xml:space="preserve">нированию (сертификат, свидетельство и т.п.), заверенная заявителем, или копия диплома, подтверждающего наличие у индивидуального предпринимателя или у учредителя юридического лица высшего экономического или юридического образования, заверенная заявителем.</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560"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Для индивидуальных предпринимателей, являющихся членами </w:t>
      </w:r>
      <w:r>
        <w:rPr>
          <w:rFonts w:ascii="Times New Roman" w:hAnsi="Times New Roman" w:eastAsia="Times New Roman" w:cs="Times New Roman"/>
          <w:sz w:val="28"/>
        </w:rPr>
        <w:t xml:space="preserve">многодетных семей, крестьянских (фермерских) хозяйств, созданных членами многодетных семей, 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более 50 % среднесписочной численности работников, которых составляют инвалиды, – документы, подтверждающие статус.</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560" w:leader="none"/>
          <w:tab w:val="left" w:pos="5812" w:leader="none"/>
        </w:tabs>
        <w:rPr>
          <w:rFonts w:ascii="Times New Roman" w:hAnsi="Times New Roman" w:cs="Times New Roman"/>
          <w:color w:val="auto"/>
          <w:sz w:val="28"/>
        </w:rPr>
        <w:suppressLineNumbers w:val="0"/>
      </w:pPr>
      <w:r>
        <w:rPr>
          <w:rFonts w:ascii="Times New Roman" w:hAnsi="Times New Roman" w:eastAsia="Times New Roman" w:cs="Times New Roman"/>
          <w:color w:val="auto"/>
          <w:sz w:val="28"/>
        </w:rPr>
        <w:t xml:space="preserve">Форма федерального статистического наблюдения № 2МП-инновация «Сведения о технологических инновациях малого предприятия» – для малых иннова</w:t>
      </w:r>
      <w:r>
        <w:rPr>
          <w:rFonts w:ascii="Times New Roman" w:hAnsi="Times New Roman" w:eastAsia="Times New Roman" w:cs="Times New Roman"/>
          <w:color w:val="auto"/>
          <w:sz w:val="28"/>
        </w:rPr>
        <w:t xml:space="preserve">ционных компаний (вне зависимости от предоставления указанной формы в органы статистики). Форма заполняется за год оказания субсидии (плановые данные) и за год, предшествующий году оказания субсидии (если организация была зарегистрирована в указанный год).</w:t>
      </w:r>
      <w:r>
        <w:rPr>
          <w:rFonts w:ascii="Times New Roman" w:hAnsi="Times New Roman" w:cs="Times New Roman"/>
          <w:color w:val="auto"/>
          <w:sz w:val="28"/>
        </w:rPr>
      </w:r>
      <w:r>
        <w:rPr>
          <w:rFonts w:ascii="Times New Roman" w:hAnsi="Times New Roman" w:cs="Times New Roman"/>
          <w:color w:val="auto"/>
          <w:sz w:val="28"/>
        </w:rPr>
      </w:r>
    </w:p>
    <w:p>
      <w:pPr>
        <w:contextualSpacing/>
        <w:ind w:left="720" w:firstLine="0"/>
        <w:jc w:val="both"/>
        <w:spacing w:line="240" w:lineRule="auto"/>
        <w:widowControl w:val="off"/>
        <w:tabs>
          <w:tab w:val="left" w:pos="1560" w:leader="none"/>
          <w:tab w:val="left" w:pos="5812" w:leader="none"/>
        </w:tabs>
        <w:rPr>
          <w:rFonts w:ascii="Times New Roman" w:hAnsi="Times New Roman" w:cs="Times New Roman"/>
          <w:color w:val="auto"/>
          <w:sz w:val="28"/>
          <w:szCs w:val="28"/>
        </w:rPr>
        <w:suppressLineNumbers w:val="0"/>
      </w:pPr>
      <w:r>
        <w:rPr>
          <w:rFonts w:ascii="Times New Roman" w:hAnsi="Times New Roman" w:cs="Times New Roman"/>
          <w:color w:val="auto"/>
          <w:sz w:val="28"/>
          <w:szCs w:val="28"/>
        </w:rPr>
      </w:r>
      <w:r>
        <w:rPr>
          <w:rFonts w:ascii="Times New Roman" w:hAnsi="Times New Roman" w:cs="Times New Roman"/>
          <w:color w:val="auto"/>
          <w:sz w:val="28"/>
          <w:szCs w:val="28"/>
        </w:rPr>
      </w:r>
      <w:r>
        <w:rPr>
          <w:rFonts w:ascii="Times New Roman" w:hAnsi="Times New Roman" w:cs="Times New Roman"/>
          <w:color w:val="auto"/>
          <w:sz w:val="28"/>
          <w:szCs w:val="28"/>
        </w:rPr>
      </w:r>
    </w:p>
    <w:p>
      <w:pPr>
        <w:contextualSpacing/>
        <w:ind w:left="720" w:firstLine="0"/>
        <w:jc w:val="both"/>
        <w:spacing w:line="240" w:lineRule="auto"/>
        <w:widowControl w:val="off"/>
        <w:tabs>
          <w:tab w:val="left" w:pos="1560" w:leader="none"/>
          <w:tab w:val="left" w:pos="5812" w:leader="none"/>
        </w:tabs>
        <w:rPr>
          <w:rFonts w:ascii="Times New Roman" w:hAnsi="Times New Roman" w:cs="Times New Roman"/>
          <w:color w:val="auto"/>
          <w:sz w:val="28"/>
          <w:szCs w:val="28"/>
        </w:rPr>
        <w:suppressLineNumbers w:val="0"/>
      </w:pPr>
      <w:r>
        <w:rPr>
          <w:rFonts w:ascii="Times New Roman" w:hAnsi="Times New Roman" w:cs="Times New Roman"/>
          <w:b/>
          <w:sz w:val="28"/>
          <w:highlight w:val="none"/>
        </w:rPr>
      </w:r>
      <w:r>
        <w:rPr>
          <w:rFonts w:ascii="Times New Roman" w:hAnsi="Times New Roman" w:cs="Times New Roman"/>
          <w:color w:val="auto"/>
          <w:sz w:val="28"/>
          <w:szCs w:val="28"/>
        </w:rPr>
      </w:r>
      <w:r>
        <w:rPr>
          <w:rFonts w:ascii="Times New Roman" w:hAnsi="Times New Roman" w:cs="Times New Roman"/>
          <w:color w:val="auto"/>
          <w:sz w:val="28"/>
          <w:szCs w:val="28"/>
        </w:rPr>
      </w:r>
    </w:p>
    <w:p>
      <w:pPr>
        <w:numPr>
          <w:ilvl w:val="0"/>
          <w:numId w:val="4"/>
        </w:numPr>
        <w:contextualSpacing/>
        <w:ind w:left="851" w:right="1729" w:firstLine="709"/>
        <w:jc w:val="center"/>
        <w:spacing w:line="240" w:lineRule="auto"/>
        <w:tabs>
          <w:tab w:val="left" w:pos="284"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t xml:space="preserve">Субсидирование части затрат </w:t>
      </w:r>
      <w:r>
        <w:rPr>
          <w:rFonts w:ascii="Times New Roman" w:hAnsi="Times New Roman" w:eastAsia="Times New Roman" w:cs="Times New Roman"/>
          <w:b/>
          <w:sz w:val="28"/>
        </w:rPr>
        <w:t xml:space="preserve">по</w:t>
      </w:r>
      <w:r>
        <w:rPr>
          <w:rFonts w:ascii="Times New Roman" w:hAnsi="Times New Roman" w:eastAsia="Times New Roman" w:cs="Times New Roman"/>
          <w:b/>
          <w:sz w:val="28"/>
        </w:rPr>
        <w:t xml:space="preserve"> участи</w:t>
      </w:r>
      <w:r>
        <w:rPr>
          <w:rFonts w:ascii="Times New Roman" w:hAnsi="Times New Roman" w:eastAsia="Times New Roman" w:cs="Times New Roman"/>
          <w:b/>
          <w:sz w:val="28"/>
        </w:rPr>
        <w:t xml:space="preserve">ю</w:t>
      </w:r>
      <w:r>
        <w:rPr>
          <w:rFonts w:ascii="Times New Roman" w:hAnsi="Times New Roman" w:eastAsia="Times New Roman" w:cs="Times New Roman"/>
          <w:b/>
          <w:sz w:val="28"/>
        </w:rPr>
        <w:t xml:space="preserve"> в выставках </w:t>
      </w:r>
      <w:r>
        <w:rPr>
          <w:rFonts w:ascii="Times New Roman" w:hAnsi="Times New Roman" w:eastAsia="Times New Roman" w:cs="Times New Roman"/>
          <w:b/>
          <w:sz w:val="28"/>
        </w:rPr>
        <w:t xml:space="preserve">и/</w:t>
      </w:r>
      <w:r>
        <w:rPr>
          <w:rFonts w:ascii="Times New Roman" w:hAnsi="Times New Roman" w:eastAsia="Times New Roman" w:cs="Times New Roman"/>
          <w:b/>
          <w:sz w:val="28"/>
        </w:rPr>
        <w:t xml:space="preserve">или ярмарках</w:t>
      </w:r>
      <w:r>
        <w:rPr>
          <w:rFonts w:ascii="Times New Roman" w:hAnsi="Times New Roman" w:cs="Times New Roman"/>
          <w:b/>
          <w:sz w:val="28"/>
        </w:rPr>
      </w:r>
      <w:r>
        <w:rPr>
          <w:rFonts w:ascii="Times New Roman" w:hAnsi="Times New Roman" w:cs="Times New Roman"/>
          <w:b/>
          <w:sz w:val="28"/>
        </w:rPr>
      </w:r>
    </w:p>
    <w:p>
      <w:pPr>
        <w:contextualSpacing/>
        <w:ind w:firstLine="709"/>
        <w:jc w:val="left"/>
        <w:spacing w:line="240" w:lineRule="auto"/>
        <w:tabs>
          <w:tab w:val="left" w:pos="5812"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numPr>
          <w:ilvl w:val="1"/>
          <w:numId w:val="4"/>
        </w:numPr>
        <w:contextualSpacing/>
        <w:ind w:left="0" w:firstLine="709"/>
        <w:jc w:val="both"/>
        <w:spacing w:line="240" w:lineRule="auto"/>
        <w:widowControl w:val="off"/>
        <w:tabs>
          <w:tab w:val="left" w:pos="1418"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418"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Копии документов об оплате предоставленных услуг, выполненных работ, связанных с участием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в выставке или ярмарке, заверенные заявителем.</w:t>
      </w:r>
      <w:r>
        <w:rPr>
          <w:rFonts w:ascii="Times New Roman" w:hAnsi="Times New Roman" w:cs="Times New Roman"/>
          <w:sz w:val="28"/>
        </w:rPr>
      </w:r>
      <w:r>
        <w:rPr>
          <w:rFonts w:ascii="Times New Roman" w:hAnsi="Times New Roman" w:cs="Times New Roman"/>
          <w:sz w:val="28"/>
        </w:rPr>
      </w:r>
    </w:p>
    <w:p>
      <w:pPr>
        <w:contextualSpacing/>
        <w:ind w:firstLine="709"/>
        <w:jc w:val="center"/>
        <w:spacing w:line="240" w:lineRule="auto"/>
        <w:widowControl w:val="off"/>
        <w:tabs>
          <w:tab w:val="left" w:pos="5812" w:leader="none"/>
        </w:tabs>
        <w:rPr>
          <w:rFonts w:ascii="Times New Roman" w:hAnsi="Times New Roman" w:cs="Times New Roman"/>
          <w:b/>
          <w:sz w:val="28"/>
        </w:rPr>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numPr>
          <w:ilvl w:val="0"/>
          <w:numId w:val="4"/>
        </w:numPr>
        <w:contextualSpacing/>
        <w:ind w:left="0" w:right="2" w:firstLine="0"/>
        <w:jc w:val="center"/>
        <w:spacing w:line="240" w:lineRule="auto"/>
        <w:widowControl w:val="off"/>
        <w:tabs>
          <w:tab w:val="left" w:pos="284" w:leader="none"/>
        </w:tabs>
        <w:rPr>
          <w:rFonts w:ascii="Times New Roman" w:hAnsi="Times New Roman" w:eastAsia="Times New Roman" w:cs="Times New Roman"/>
          <w:b/>
          <w:bCs/>
          <w:sz w:val="28"/>
          <w:szCs w:val="28"/>
        </w:rPr>
        <w:outlineLvl w:val="3"/>
        <w:suppressLineNumbers w:val="0"/>
      </w:pPr>
      <w:r>
        <w:rPr>
          <w:rFonts w:ascii="Times New Roman" w:hAnsi="Times New Roman" w:eastAsia="Times New Roman" w:cs="Times New Roman"/>
          <w:b/>
          <w:sz w:val="28"/>
        </w:rPr>
        <w:t xml:space="preserve">Субсидирование части затрат по осуществлению деятельности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contextualSpacing/>
        <w:ind w:left="0" w:right="2" w:firstLine="0"/>
        <w:jc w:val="center"/>
        <w:spacing w:line="240" w:lineRule="auto"/>
        <w:widowControl w:val="off"/>
        <w:tabs>
          <w:tab w:val="left" w:pos="284" w:leader="none"/>
        </w:tabs>
        <w:rPr>
          <w:rFonts w:ascii="Times New Roman" w:hAnsi="Times New Roman" w:cs="Times New Roman"/>
          <w:b/>
          <w:bCs/>
          <w:sz w:val="28"/>
          <w:szCs w:val="28"/>
        </w:rPr>
        <w:outlineLvl w:val="3"/>
        <w:suppressLineNumbers w:val="0"/>
      </w:pPr>
      <w:r>
        <w:rPr>
          <w:rFonts w:ascii="Times New Roman" w:hAnsi="Times New Roman" w:eastAsia="Times New Roman" w:cs="Times New Roman"/>
          <w:b/>
          <w:sz w:val="28"/>
        </w:rPr>
        <w:t xml:space="preserve">в сфере бытового обслуживания</w:t>
      </w:r>
      <w:r>
        <w:rPr>
          <w:rFonts w:ascii="Times New Roman" w:hAnsi="Times New Roman" w:cs="Times New Roman"/>
          <w:b/>
          <w:bCs/>
          <w:sz w:val="28"/>
          <w:szCs w:val="28"/>
        </w:rPr>
      </w:r>
      <w:r>
        <w:rPr>
          <w:rFonts w:ascii="Times New Roman" w:hAnsi="Times New Roman" w:cs="Times New Roman"/>
          <w:b/>
          <w:bCs/>
          <w:sz w:val="28"/>
          <w:szCs w:val="28"/>
        </w:rPr>
      </w:r>
    </w:p>
    <w:p>
      <w:pPr>
        <w:contextualSpacing/>
        <w:ind w:firstLine="709"/>
        <w:spacing w:line="240" w:lineRule="auto"/>
        <w:widowControl w:val="off"/>
        <w:tabs>
          <w:tab w:val="left" w:pos="284" w:leader="none"/>
          <w:tab w:val="left" w:pos="5812" w:leader="none"/>
        </w:tabs>
        <w:rPr>
          <w:rFonts w:ascii="Times New Roman" w:hAnsi="Times New Roman" w:cs="Times New Roman"/>
          <w:b/>
          <w:sz w:val="28"/>
        </w:rPr>
        <w:outlineLvl w:val="3"/>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Пояснительная записка, содержащая финансово-экономическое обоснование произведенных затрат и анализ эффективности деятельности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w:t>
      </w:r>
      <w:r>
        <w:rPr>
          <w:rFonts w:ascii="Times New Roman" w:hAnsi="Times New Roman" w:cs="Times New Roman"/>
          <w:sz w:val="28"/>
        </w:rPr>
      </w:r>
      <w:r>
        <w:rPr>
          <w:rFonts w:ascii="Times New Roman" w:hAnsi="Times New Roman" w:cs="Times New Roman"/>
          <w:sz w:val="28"/>
        </w:rPr>
      </w:r>
    </w:p>
    <w:p>
      <w:pPr>
        <w:numPr>
          <w:ilvl w:val="1"/>
          <w:numId w:val="4"/>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suppressLineNumbers w:val="0"/>
      </w:pPr>
      <w:r>
        <w:rPr>
          <w:rFonts w:ascii="Times New Roman" w:hAnsi="Times New Roman" w:eastAsia="Times New Roman" w:cs="Times New Roman"/>
          <w:sz w:val="28"/>
        </w:rPr>
        <w:t xml:space="preserve">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r>
        <w:rPr>
          <w:rFonts w:ascii="Times New Roman" w:hAnsi="Times New Roman" w:cs="Times New Roman"/>
          <w:sz w:val="28"/>
        </w:rPr>
      </w:r>
      <w:r>
        <w:rPr>
          <w:rFonts w:ascii="Times New Roman" w:hAnsi="Times New Roman" w:cs="Times New Roman"/>
          <w:sz w:val="28"/>
        </w:rPr>
      </w:r>
    </w:p>
    <w:p>
      <w:pPr>
        <w:contextualSpacing/>
        <w:ind w:firstLine="709"/>
        <w:jc w:val="both"/>
        <w:spacing w:line="240" w:lineRule="auto"/>
        <w:widowControl w:val="off"/>
        <w:tabs>
          <w:tab w:val="left" w:pos="5812" w:leader="none"/>
        </w:tabs>
        <w:rPr>
          <w:rFonts w:ascii="Times New Roman" w:hAnsi="Times New Roman" w:cs="Times New Roman"/>
          <w:b/>
          <w:sz w:val="28"/>
        </w:rPr>
        <w:suppressLineNumbers w:val="0"/>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p>
      <w:pPr>
        <w:contextualSpacing/>
        <w:ind w:firstLine="709"/>
        <w:jc w:val="both"/>
        <w:spacing w:line="240" w:lineRule="auto"/>
        <w:widowControl w:val="off"/>
        <w:tabs>
          <w:tab w:val="left" w:pos="5812" w:leader="none"/>
        </w:tabs>
        <w:rPr>
          <w:rFonts w:ascii="Times New Roman" w:hAnsi="Times New Roman" w:cs="Times New Roman"/>
          <w:b/>
          <w:i/>
          <w:sz w:val="28"/>
        </w:rPr>
        <w:suppressLineNumbers w:val="0"/>
      </w:pPr>
      <w:r>
        <w:rPr>
          <w:rFonts w:ascii="Times New Roman" w:hAnsi="Times New Roman" w:eastAsia="Times New Roman" w:cs="Times New Roman"/>
          <w:b/>
          <w:sz w:val="28"/>
        </w:rPr>
        <w:t xml:space="preserve">*</w:t>
      </w:r>
      <w:r>
        <w:rPr>
          <w:rFonts w:ascii="Times New Roman" w:hAnsi="Times New Roman" w:eastAsia="Times New Roman" w:cs="Times New Roman"/>
          <w:b/>
          <w:i/>
          <w:sz w:val="28"/>
        </w:rPr>
        <w:t xml:space="preserve">Указанный документ (информация) запрашивается Управлением в порядке межведомственного взаимодействия. При этом заявитель вправе представить указанный документ (информацию) в Управление по собственной инициативе.</w:t>
      </w:r>
      <w:r>
        <w:rPr>
          <w:rFonts w:ascii="Times New Roman" w:hAnsi="Times New Roman" w:cs="Times New Roman"/>
          <w:b/>
          <w:i/>
          <w:sz w:val="28"/>
        </w:rPr>
      </w:r>
      <w:r>
        <w:rPr>
          <w:rFonts w:ascii="Times New Roman" w:hAnsi="Times New Roman" w:cs="Times New Roman"/>
          <w:b/>
          <w:i/>
          <w:sz w:val="28"/>
        </w:rPr>
      </w:r>
    </w:p>
    <w:p>
      <w:pPr>
        <w:contextualSpacing/>
        <w:ind w:firstLine="709"/>
        <w:jc w:val="both"/>
        <w:spacing w:line="240" w:lineRule="auto"/>
        <w:widowControl w:val="off"/>
        <w:tabs>
          <w:tab w:val="left" w:pos="5812" w:leader="none"/>
        </w:tabs>
        <w:rPr>
          <w:rFonts w:ascii="Times New Roman" w:hAnsi="Times New Roman" w:cs="Times New Roman"/>
          <w:sz w:val="28"/>
        </w:rPr>
        <w:outlineLvl w:val="2"/>
        <w:suppressLineNumbers w:val="0"/>
      </w:pPr>
      <w:r>
        <w:rPr>
          <w:rFonts w:ascii="Times New Roman" w:hAnsi="Times New Roman" w:eastAsia="Times New Roman" w:cs="Times New Roman"/>
          <w:sz w:val="28"/>
        </w:rPr>
      </w:r>
      <w:r>
        <w:rPr>
          <w:rFonts w:ascii="Times New Roman" w:hAnsi="Times New Roman" w:cs="Times New Roman"/>
          <w:sz w:val="28"/>
        </w:rPr>
      </w:r>
      <w:r>
        <w:rPr>
          <w:rFonts w:ascii="Times New Roman" w:hAnsi="Times New Roman" w:cs="Times New Roman"/>
          <w:sz w:val="28"/>
        </w:rPr>
      </w:r>
    </w:p>
    <w:p>
      <w:pPr>
        <w:contextualSpacing/>
        <w:ind w:firstLine="709"/>
        <w:jc w:val="both"/>
        <w:spacing w:line="240" w:lineRule="auto"/>
        <w:widowControl w:val="off"/>
        <w:tabs>
          <w:tab w:val="left" w:pos="5812" w:leader="none"/>
        </w:tabs>
        <w:rPr>
          <w:rFonts w:ascii="Times New Roman" w:hAnsi="Times New Roman" w:cs="Times New Roman"/>
          <w:sz w:val="28"/>
        </w:rPr>
        <w:outlineLvl w:val="2"/>
        <w:suppressLineNumbers w:val="0"/>
      </w:pPr>
      <w:r>
        <w:rPr>
          <w:rFonts w:ascii="Times New Roman" w:hAnsi="Times New Roman" w:eastAsia="Times New Roman" w:cs="Times New Roman"/>
          <w:sz w:val="28"/>
        </w:rPr>
        <w:t xml:space="preserve">ЕГРИП – Единый государственный реестр индивидуальных предпринимателей;</w:t>
      </w:r>
      <w:r>
        <w:rPr>
          <w:rFonts w:ascii="Times New Roman" w:hAnsi="Times New Roman" w:cs="Times New Roman"/>
          <w:sz w:val="28"/>
        </w:rPr>
      </w:r>
      <w:r>
        <w:rPr>
          <w:rFonts w:ascii="Times New Roman" w:hAnsi="Times New Roman" w:cs="Times New Roman"/>
          <w:sz w:val="28"/>
        </w:rPr>
      </w:r>
    </w:p>
    <w:p>
      <w:pPr>
        <w:contextualSpacing/>
        <w:ind w:firstLine="709"/>
        <w:jc w:val="both"/>
        <w:spacing w:line="240" w:lineRule="auto"/>
        <w:widowControl w:val="off"/>
        <w:tabs>
          <w:tab w:val="left" w:pos="5812" w:leader="none"/>
        </w:tabs>
        <w:rPr>
          <w:rFonts w:ascii="Times New Roman" w:hAnsi="Times New Roman" w:cs="Times New Roman"/>
          <w:sz w:val="28"/>
        </w:rPr>
        <w:outlineLvl w:val="2"/>
        <w:suppressLineNumbers w:val="0"/>
      </w:pPr>
      <w:r>
        <w:rPr>
          <w:rFonts w:ascii="Times New Roman" w:hAnsi="Times New Roman" w:eastAsia="Times New Roman" w:cs="Times New Roman"/>
          <w:sz w:val="28"/>
        </w:rPr>
        <w:t xml:space="preserve">ЕГРЮЛ – Единый государственный реестр юридических лиц;</w:t>
      </w:r>
      <w:r>
        <w:rPr>
          <w:rFonts w:ascii="Times New Roman" w:hAnsi="Times New Roman" w:cs="Times New Roman"/>
          <w:sz w:val="28"/>
        </w:rPr>
      </w:r>
      <w:r>
        <w:rPr>
          <w:rFonts w:ascii="Times New Roman" w:hAnsi="Times New Roman" w:cs="Times New Roman"/>
          <w:sz w:val="28"/>
        </w:rPr>
      </w:r>
    </w:p>
    <w:p>
      <w:pPr>
        <w:contextualSpacing/>
        <w:ind w:firstLine="709"/>
        <w:jc w:val="both"/>
        <w:spacing w:line="240" w:lineRule="auto"/>
        <w:widowControl w:val="off"/>
        <w:tabs>
          <w:tab w:val="left" w:pos="5812" w:leader="none"/>
        </w:tabs>
        <w:rPr>
          <w:rFonts w:ascii="Times New Roman" w:hAnsi="Times New Roman" w:cs="Times New Roman"/>
          <w:sz w:val="28"/>
          <w:szCs w:val="28"/>
        </w:rPr>
        <w:outlineLvl w:val="2"/>
        <w:suppressLineNumbers w:val="0"/>
      </w:pP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line="240" w:lineRule="auto"/>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line="240" w:lineRule="auto"/>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line="240" w:lineRule="auto"/>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line="240" w:lineRule="auto"/>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line="240" w:lineRule="auto"/>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line="240" w:lineRule="auto"/>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firstLine="0"/>
        <w:jc w:val="both"/>
        <w:spacing w:line="240" w:lineRule="auto"/>
        <w:widowControl w:val="off"/>
        <w:tabs>
          <w:tab w:val="left" w:pos="5812" w:leader="none"/>
        </w:tabs>
        <w:rPr>
          <w:rFonts w:ascii="Times New Roman" w:hAnsi="Times New Roman" w:cs="Times New Roman"/>
          <w:sz w:val="28"/>
          <w:szCs w:val="28"/>
          <w:highlight w:val="none"/>
        </w:rPr>
        <w:outlineLvl w:val="2"/>
        <w:suppressLineNumbers w:val="0"/>
      </w:pPr>
      <w:r>
        <w:rPr>
          <w:rFonts w:ascii="Times New Roman" w:hAnsi="Times New Roman" w:eastAsia="Times New Roman" w:cs="Times New Roman"/>
          <w:sz w:val="28"/>
        </w:rPr>
      </w:r>
      <w:r>
        <w:rPr>
          <w:rFonts w:ascii="Times New Roman" w:hAnsi="Times New Roman" w:eastAsia="Times New Roman" w:cs="Times New Roman"/>
          <w:sz w:val="28"/>
        </w:rPr>
        <w:br w:type="page" w:clear="all"/>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right"/>
        <w:widowControl w:val="off"/>
        <w:tabs>
          <w:tab w:val="left" w:pos="5812" w:leader="none"/>
        </w:tabs>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Таблица 1</w:t>
      </w:r>
      <w:r>
        <w:rPr>
          <w:rFonts w:ascii="Times New Roman" w:hAnsi="Times New Roman" w:cs="Times New Roman"/>
          <w:sz w:val="28"/>
          <w:szCs w:val="28"/>
        </w:rPr>
      </w:r>
      <w:r>
        <w:rPr>
          <w:rFonts w:ascii="Times New Roman" w:hAnsi="Times New Roman" w:cs="Times New Roman"/>
          <w:sz w:val="28"/>
          <w:szCs w:val="28"/>
        </w:rPr>
      </w:r>
    </w:p>
    <w:p>
      <w:pPr>
        <w:contextualSpacing/>
        <w:jc w:val="center"/>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Экономические показатели деятельности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w:t>
      </w:r>
      <w:r>
        <w:rPr>
          <w:rFonts w:ascii="Times New Roman" w:hAnsi="Times New Roman" w:cs="Times New Roman"/>
          <w:sz w:val="28"/>
        </w:rPr>
      </w:r>
      <w:r>
        <w:rPr>
          <w:rFonts w:ascii="Times New Roman" w:hAnsi="Times New Roman" w:cs="Times New Roman"/>
          <w:sz w:val="28"/>
        </w:rPr>
      </w:r>
    </w:p>
    <w:p>
      <w:pPr>
        <w:contextualSpacing/>
        <w:jc w:val="center"/>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применяющего общую систему налогообложения</w:t>
      </w:r>
      <w:r>
        <w:rPr>
          <w:rFonts w:ascii="Times New Roman" w:hAnsi="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r>
      <w:r>
        <w:rPr>
          <w:rFonts w:ascii="Times New Roman" w:hAnsi="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Наименование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____________________________________________</w:t>
      </w:r>
      <w:r>
        <w:rPr>
          <w:rFonts w:ascii="Times New Roman" w:hAnsi="Times New Roman" w:cs="Times New Roman"/>
          <w:sz w:val="28"/>
        </w:rPr>
      </w:r>
      <w:r>
        <w:rPr>
          <w:rFonts w:ascii="Times New Roman" w:hAnsi="Times New Roman" w:cs="Times New Roman"/>
          <w:sz w:val="28"/>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7"/>
        <w:gridCol w:w="3544"/>
        <w:gridCol w:w="1427"/>
        <w:gridCol w:w="1417"/>
        <w:gridCol w:w="1440"/>
        <w:gridCol w:w="1395"/>
      </w:tblGrid>
      <w:tr>
        <w:tblPrEx/>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п/п</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Наименование показателей</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844"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Годы, предшествующие финансовой поддержке*</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835"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 оказания финансовой поддержки</w:t>
            </w:r>
            <w:r>
              <w:rPr>
                <w:rFonts w:ascii="Times New Roman" w:hAnsi="Times New Roman" w:cs="Times New Roman"/>
                <w:sz w:val="24"/>
              </w:rPr>
            </w:r>
            <w:r>
              <w:rPr>
                <w:rFonts w:ascii="Times New Roman" w:hAnsi="Times New Roman" w:cs="Times New Roman"/>
                <w:sz w:val="24"/>
              </w:rPr>
            </w:r>
          </w:p>
        </w:tc>
      </w:tr>
      <w:tr>
        <w:tblPrEx/>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427"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2-й год</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1-й год</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последний отчетный период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за год (план)</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Выручка, </w:t>
            </w:r>
            <w:r>
              <w:rPr>
                <w:rFonts w:ascii="Times New Roman" w:hAnsi="Times New Roman" w:eastAsia="Times New Roman" w:cs="Times New Roman"/>
                <w:sz w:val="24"/>
              </w:rPr>
              <w:t xml:space="preserve">тыс.руб</w:t>
            </w:r>
            <w:r>
              <w:rPr>
                <w:rFonts w:ascii="Times New Roman" w:hAnsi="Times New Roman" w:eastAsia="Times New Roman" w:cs="Times New Roman"/>
                <w:sz w:val="24"/>
              </w:rPr>
              <w:t xml:space="preserve">.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Уровень рентабельности реализованной продукции (п.2.1 / п.2.2), %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чистая прибыль, </w:t>
            </w:r>
            <w:r>
              <w:rPr>
                <w:rFonts w:ascii="Times New Roman" w:hAnsi="Times New Roman" w:eastAsia="Times New Roman" w:cs="Times New Roman"/>
                <w:sz w:val="24"/>
              </w:rPr>
              <w:t xml:space="preserve">тыс.руб</w:t>
            </w:r>
            <w:r>
              <w:rPr>
                <w:rFonts w:ascii="Times New Roman" w:hAnsi="Times New Roman" w:eastAsia="Times New Roman" w:cs="Times New Roman"/>
                <w:sz w:val="24"/>
              </w:rPr>
              <w:t xml:space="preserve">.</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себестоимость реализованной продукции за год (стр. 2120 + 2210 + 2220 из формы 2 бухгалтерской отчетности),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Средняя численность работников (включая выполнявших работы по договорам гражданско-правового характера) всего, человек, из нее: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списочного состава (без внешних совместителей), человек</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внешних совместителей, человек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Фонд начисленной заработной платы работников списочного состава,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Среднемесячная заработная плата, руб. (п.4 / п.3.1 / кол-во месяцев)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Поступление налогов в консолидированный бюджет Новосибирской области и Новосибирского района (</w:t>
            </w:r>
            <w:r>
              <w:rPr>
                <w:rFonts w:ascii="Times New Roman" w:hAnsi="Times New Roman" w:eastAsia="Times New Roman" w:cs="Times New Roman"/>
                <w:sz w:val="24"/>
              </w:rPr>
              <w:t xml:space="preserve">тыс.руб</w:t>
            </w:r>
            <w:r>
              <w:rPr>
                <w:rFonts w:ascii="Times New Roman" w:hAnsi="Times New Roman" w:eastAsia="Times New Roman" w:cs="Times New Roman"/>
                <w:sz w:val="24"/>
              </w:rPr>
              <w:t xml:space="preserve">.) всего, в том числе: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прибыль организаций</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доходы физических лиц (НДФЛ)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имущество</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транспортный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земельный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единый налог на вмененный доход для отдельных видов деятельности (в случае, если </w:t>
            </w:r>
            <w:r>
              <w:rPr>
                <w:rFonts w:ascii="Times New Roman" w:hAnsi="Times New Roman" w:eastAsia="Times New Roman" w:cs="Times New Roman"/>
                <w:sz w:val="24"/>
              </w:rPr>
              <w:t xml:space="preserve">СМиСП</w:t>
            </w:r>
            <w:r>
              <w:rPr>
                <w:rFonts w:ascii="Times New Roman" w:hAnsi="Times New Roman" w:eastAsia="Times New Roman" w:cs="Times New Roman"/>
                <w:sz w:val="24"/>
              </w:rPr>
              <w:t xml:space="preserve"> также осуществляет виды деятельности, в отношении которых применяется данная система налогообложения)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bl>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Руководитель организации ___________________________________ (_____________________)</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vertAlign w:val="superscript"/>
        </w:rPr>
        <w:outlineLvl w:val="2"/>
      </w:pPr>
      <w:r>
        <w:rPr>
          <w:rFonts w:ascii="Times New Roman" w:hAnsi="Times New Roman" w:eastAsia="Times New Roman" w:cs="Times New Roman"/>
          <w:sz w:val="24"/>
          <w:vertAlign w:val="superscript"/>
        </w:rPr>
        <w:t xml:space="preserve">(индивидуальный предприниматель)</w:t>
      </w:r>
      <w:r>
        <w:rPr>
          <w:rFonts w:ascii="Times New Roman" w:hAnsi="Times New Roman" w:cs="Times New Roman"/>
          <w:sz w:val="24"/>
          <w:vertAlign w:val="superscript"/>
        </w:rPr>
      </w:r>
      <w:r>
        <w:rPr>
          <w:rFonts w:ascii="Times New Roman" w:hAnsi="Times New Roman" w:cs="Times New Roman"/>
          <w:sz w:val="24"/>
          <w:vertAlign w:val="superscript"/>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Примечания:</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При заполнении таблиц учитываются данные по двум годам, предшествовавшим году начала оказания финансовой поддержки.</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В скобках указывается отчетный период (I квартал, полугодие, 9 месяцев).</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ind w:firstLine="709"/>
        <w:jc w:val="right"/>
        <w:widowControl w:val="off"/>
        <w:tabs>
          <w:tab w:val="left" w:pos="5812" w:leader="none"/>
        </w:tabs>
        <w:rPr>
          <w:rFonts w:ascii="Times New Roman" w:hAnsi="Times New Roman" w:eastAsia="Times New Roman" w:cs="Times New Roman"/>
          <w:sz w:val="24"/>
          <w:szCs w:val="24"/>
          <w:highlight w:val="none"/>
        </w:rPr>
        <w:outlineLvl w:val="2"/>
        <w:suppressLineNumbers w:val="0"/>
      </w:pPr>
      <w:r>
        <w:rPr>
          <w:rFonts w:ascii="Times New Roman" w:hAnsi="Times New Roman" w:eastAsia="Times New Roman" w:cs="Times New Roman"/>
          <w:sz w:val="24"/>
        </w:rPr>
        <w:br w:type="page" w:clear="all"/>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left"/>
        <w:widowControl w:val="off"/>
        <w:tabs>
          <w:tab w:val="left" w:pos="5812" w:leader="none"/>
        </w:tabs>
        <w:rPr>
          <w:rFonts w:ascii="Times New Roman" w:hAnsi="Times New Roman" w:cs="Times New Roman"/>
          <w:sz w:val="28"/>
          <w:szCs w:val="28"/>
        </w:rPr>
        <w:outlineLvl w:val="2"/>
      </w:pPr>
      <w:r>
        <w:rPr>
          <w:rFonts w:ascii="Times New Roman" w:hAnsi="Times New Roman" w:eastAsia="Times New Roman" w:cs="Times New Roman"/>
          <w:sz w:val="24"/>
        </w:rPr>
        <w:t xml:space="preserve">                                                                                                                                                 </w:t>
      </w:r>
      <w:r>
        <w:rPr>
          <w:rFonts w:ascii="Times New Roman" w:hAnsi="Times New Roman" w:eastAsia="Times New Roman" w:cs="Times New Roman"/>
          <w:sz w:val="28"/>
          <w:szCs w:val="28"/>
        </w:rPr>
        <w:t xml:space="preserve">Таблица 2</w:t>
      </w:r>
      <w:r>
        <w:rPr>
          <w:rFonts w:ascii="Times New Roman" w:hAnsi="Times New Roman" w:cs="Times New Roman"/>
          <w:sz w:val="28"/>
          <w:szCs w:val="28"/>
        </w:rPr>
      </w:r>
      <w:r>
        <w:rPr>
          <w:rFonts w:ascii="Times New Roman" w:hAnsi="Times New Roman" w:cs="Times New Roman"/>
          <w:sz w:val="28"/>
          <w:szCs w:val="28"/>
        </w:rPr>
      </w:r>
    </w:p>
    <w:p>
      <w:pPr>
        <w:contextualSpacing/>
        <w:jc w:val="center"/>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Экономические показатели деятельности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w:t>
      </w:r>
      <w:r>
        <w:rPr>
          <w:rFonts w:ascii="Times New Roman" w:hAnsi="Times New Roman" w:cs="Times New Roman"/>
          <w:sz w:val="28"/>
        </w:rPr>
      </w:r>
      <w:r>
        <w:rPr>
          <w:rFonts w:ascii="Times New Roman" w:hAnsi="Times New Roman" w:cs="Times New Roman"/>
          <w:sz w:val="28"/>
        </w:rPr>
      </w:r>
    </w:p>
    <w:p>
      <w:pPr>
        <w:contextualSpacing/>
        <w:jc w:val="center"/>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применяющего упрощенную систему налогообложения, систему налогообложения в виде единого налога на вмененный доход для отдельных видов деятельности или систему налогообложения для сельскохозяйственных товаропроизводителей (единый сельскохозяйственный налог)</w:t>
      </w:r>
      <w:r>
        <w:rPr>
          <w:rFonts w:ascii="Times New Roman" w:hAnsi="Times New Roman" w:cs="Times New Roman"/>
          <w:sz w:val="28"/>
        </w:rPr>
      </w:r>
      <w:r>
        <w:rPr>
          <w:rFonts w:ascii="Times New Roman" w:hAnsi="Times New Roman" w:cs="Times New Roman"/>
          <w:sz w:val="28"/>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Наименование </w:t>
      </w:r>
      <w:r>
        <w:rPr>
          <w:rFonts w:ascii="Times New Roman" w:hAnsi="Times New Roman" w:eastAsia="Times New Roman" w:cs="Times New Roman"/>
          <w:sz w:val="24"/>
        </w:rPr>
        <w:t xml:space="preserve">СМиСП</w:t>
      </w:r>
      <w:r>
        <w:rPr>
          <w:rFonts w:ascii="Times New Roman" w:hAnsi="Times New Roman" w:eastAsia="Times New Roman" w:cs="Times New Roman"/>
          <w:sz w:val="24"/>
        </w:rPr>
        <w:t xml:space="preserve"> ____________________________________________________________</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7"/>
        <w:gridCol w:w="3828"/>
        <w:gridCol w:w="1416"/>
        <w:gridCol w:w="1417"/>
        <w:gridCol w:w="1418"/>
        <w:gridCol w:w="1275"/>
      </w:tblGrid>
      <w:tr>
        <w:tblPrEx/>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п/п</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Наименование показателей</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833"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Годы, предшествующие финансовой поддержке*</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 оказания финансовой поддержки</w:t>
            </w:r>
            <w:r>
              <w:rPr>
                <w:rFonts w:ascii="Times New Roman" w:hAnsi="Times New Roman" w:cs="Times New Roman"/>
                <w:sz w:val="24"/>
              </w:rPr>
            </w:r>
            <w:r>
              <w:rPr>
                <w:rFonts w:ascii="Times New Roman" w:hAnsi="Times New Roman" w:cs="Times New Roman"/>
                <w:sz w:val="24"/>
              </w:rPr>
            </w:r>
          </w:p>
        </w:tc>
      </w:tr>
      <w:tr>
        <w:tblPrEx/>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828"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2-й год</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1-й год</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последний отчетный период**</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год (план)</w:t>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Выручка,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Уровень рентабельности реализованной продукции (п.4 / п.3), %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Расходы,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Чистый </w:t>
            </w:r>
            <w:r>
              <w:rPr>
                <w:rFonts w:ascii="Times New Roman" w:hAnsi="Times New Roman" w:eastAsia="Times New Roman" w:cs="Times New Roman"/>
                <w:sz w:val="24"/>
              </w:rPr>
              <w:t xml:space="preserve">доход&lt;</w:t>
            </w:r>
            <w:r>
              <w:rPr>
                <w:rFonts w:ascii="Times New Roman" w:hAnsi="Times New Roman" w:eastAsia="Times New Roman" w:cs="Times New Roman"/>
                <w:sz w:val="24"/>
              </w:rPr>
              <w:t xml:space="preserve">***&gt;,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Средняя численность работников (включая выполнявших работы по договорам гражданско-правового характера) всего, человек, из нее: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списочного состава (без внешних совместителей)</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внешних совместителей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Фонд начисленной заработной платы работников списочного состава, тыс. руб.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7</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Среднемесячная заработная плата, руб. (п.6 / п.5.1 / кол-во месяцев)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Поступление налогов в консолидированный бюджет Новосибирской области и Новосибирского района (тыс. руб.) всего, в том числе:</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доходы физических лиц (НДФЛ)</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единый налог (для упрощенной системы налогообложения)</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единый налог на вмененный доход для отдельных видов деятельности</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имущество</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транспортный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blPrEx/>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земельный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bl>
    <w:p>
      <w:pPr>
        <w:jc w:val="both"/>
        <w:widowControl w:val="off"/>
        <w:tabs>
          <w:tab w:val="left" w:pos="5812" w:leader="none"/>
        </w:tabs>
        <w:rPr>
          <w:rFonts w:ascii="Times New Roman" w:hAnsi="Times New Roman" w:cs="Times New Roman"/>
          <w:sz w:val="24"/>
          <w:szCs w:val="24"/>
        </w:rPr>
        <w:outlineLvl w:val="2"/>
      </w:pPr>
      <w:r>
        <w:rPr>
          <w:rFonts w:ascii="Times New Roman" w:hAnsi="Times New Roman" w:eastAsia="Times New Roman" w:cs="Times New Roman"/>
          <w:sz w:val="24"/>
        </w:rPr>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5812" w:leader="none"/>
        </w:tabs>
        <w:rPr>
          <w:rFonts w:ascii="Times New Roman" w:hAnsi="Times New Roman" w:cs="Times New Roman"/>
          <w:sz w:val="24"/>
          <w:szCs w:val="24"/>
        </w:rPr>
        <w:outlineLvl w:val="2"/>
      </w:pPr>
      <w:r>
        <w:rPr>
          <w:rFonts w:ascii="Times New Roman" w:hAnsi="Times New Roman" w:eastAsia="Times New Roman" w:cs="Times New Roman"/>
          <w:sz w:val="24"/>
        </w:rPr>
      </w:r>
      <w:r>
        <w:rPr>
          <w:rFonts w:ascii="Times New Roman" w:hAnsi="Times New Roman" w:cs="Times New Roman"/>
          <w:sz w:val="24"/>
          <w:szCs w:val="24"/>
        </w:rPr>
      </w:r>
      <w:r>
        <w:rPr>
          <w:rFonts w:ascii="Times New Roman" w:hAnsi="Times New Roman" w:cs="Times New Roman"/>
          <w:sz w:val="24"/>
          <w:szCs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Руководитель организации _______________________________ (_________________________)</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vertAlign w:val="superscript"/>
        </w:rPr>
        <w:outlineLvl w:val="2"/>
      </w:pPr>
      <w:r>
        <w:rPr>
          <w:rFonts w:ascii="Times New Roman" w:hAnsi="Times New Roman" w:eastAsia="Times New Roman" w:cs="Times New Roman"/>
          <w:sz w:val="24"/>
          <w:vertAlign w:val="superscript"/>
        </w:rPr>
        <w:t xml:space="preserve">(индивидуальный предприниматель)</w:t>
      </w:r>
      <w:r>
        <w:rPr>
          <w:rFonts w:ascii="Times New Roman" w:hAnsi="Times New Roman" w:cs="Times New Roman"/>
          <w:sz w:val="24"/>
          <w:vertAlign w:val="superscript"/>
        </w:rPr>
      </w:r>
      <w:r>
        <w:rPr>
          <w:rFonts w:ascii="Times New Roman" w:hAnsi="Times New Roman" w:cs="Times New Roman"/>
          <w:sz w:val="24"/>
          <w:vertAlign w:val="superscript"/>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Примечания:</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При заполнении таблиц учитываются данные по двум годам, предшествовавшим году начала оказания финансовой поддержки.</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В скобках указывается отчетный период (I квартал, полугодие, 9 месяцев).</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Доход за вычетом суммы расходов и уплаченных налогов.</w:t>
      </w:r>
      <w:r>
        <w:rPr>
          <w:rFonts w:ascii="Times New Roman" w:hAnsi="Times New Roman" w:cs="Times New Roman"/>
          <w:sz w:val="24"/>
        </w:rPr>
      </w:r>
      <w:r>
        <w:rPr>
          <w:rFonts w:ascii="Times New Roman" w:hAnsi="Times New Roman" w:cs="Times New Roman"/>
          <w:sz w:val="24"/>
        </w:rPr>
      </w:r>
    </w:p>
    <w:p>
      <w:pPr>
        <w:contextualSpacing/>
        <w:ind w:left="4677" w:right="0" w:firstLine="709"/>
        <w:jc w:val="left"/>
        <w:spacing w:line="240" w:lineRule="auto"/>
        <w:rPr>
          <w:rFonts w:ascii="Times New Roman" w:hAnsi="Times New Roman" w:eastAsia="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rPr>
        <w:br w:type="page" w:clear="all"/>
      </w: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none"/>
          <w14:ligatures w14:val="none"/>
        </w:rPr>
      </w:r>
    </w:p>
    <w:p>
      <w:pPr>
        <w:contextualSpacing w:val="0"/>
        <w:ind w:left="4677" w:right="0" w:firstLine="0"/>
        <w:jc w:val="left"/>
        <w:spacing w:after="0" w:afterAutospacing="0" w:line="240" w:lineRule="auto"/>
        <w:rPr>
          <w:rFonts w:ascii="Times New Roman" w:hAnsi="Times New Roman" w:eastAsia="Times New Roman" w:cs="Times New Roman"/>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rPr>
        <w:br w:type="page" w:clear="all"/>
      </w:r>
      <w:r>
        <w:rPr>
          <w:rFonts w:ascii="Times New Roman" w:hAnsi="Times New Roman" w:eastAsia="Times New Roman" w:cs="Times New Roman"/>
          <w:sz w:val="27"/>
          <w:szCs w:val="27"/>
        </w:rPr>
        <w:t xml:space="preserve">ПРИЛОЖЕН</w:t>
      </w:r>
      <w:r>
        <w:rPr>
          <w:rFonts w:ascii="Times New Roman" w:hAnsi="Times New Roman" w:eastAsia="Times New Roman" w:cs="Times New Roman"/>
          <w:sz w:val="27"/>
          <w:szCs w:val="27"/>
        </w:rPr>
        <w:t xml:space="preserve">ИЕ № 4</w:t>
      </w:r>
      <w:r>
        <w:rPr>
          <w:rFonts w:ascii="Times New Roman" w:hAnsi="Times New Roman" w:eastAsia="Times New Roman" w:cs="Times New Roman"/>
          <w:sz w:val="27"/>
          <w:szCs w:val="27"/>
          <w:highlight w:val="none"/>
          <w14:ligatures w14:val="none"/>
        </w:rPr>
      </w:r>
      <w:r>
        <w:rPr>
          <w:rFonts w:ascii="Times New Roman" w:hAnsi="Times New Roman" w:eastAsia="Times New Roman" w:cs="Times New Roman"/>
          <w:sz w:val="27"/>
          <w:szCs w:val="27"/>
          <w:highlight w:val="none"/>
          <w14:ligatures w14:val="none"/>
        </w:rPr>
      </w:r>
    </w:p>
    <w:p>
      <w:pPr>
        <w:contextualSpacing w:val="0"/>
        <w:ind w:left="4677" w:right="0" w:firstLine="0"/>
        <w:jc w:val="left"/>
        <w:keepLines/>
        <w:spacing w:after="0" w:afterAutospacing="0" w:line="240" w:lineRule="auto"/>
        <w:widowControl w:val="off"/>
        <w:rPr>
          <w:rFonts w:ascii="Times New Roman" w:hAnsi="Times New Roman" w:eastAsia="Times New Roman" w:cs="Times New Roman"/>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7"/>
          <w:szCs w:val="27"/>
        </w:rPr>
        <w:t xml:space="preserve">к Порядку предоставления </w:t>
      </w:r>
      <w:r>
        <w:rPr>
          <w:rFonts w:ascii="Times New Roman" w:hAnsi="Times New Roman" w:eastAsia="Times New Roman" w:cs="Times New Roman"/>
          <w:sz w:val="27"/>
          <w:szCs w:val="27"/>
        </w:rPr>
        <w:t xml:space="preserve">субсидий юридическим лицам (за исключением субсидий государственным (муниципальным)</w:t>
      </w:r>
      <w:r>
        <w:rPr>
          <w:sz w:val="27"/>
          <w:szCs w:val="27"/>
        </w:rPr>
        <w:t xml:space="preserve"> </w:t>
      </w:r>
      <w:r>
        <w:rPr>
          <w:rFonts w:ascii="Times New Roman" w:hAnsi="Times New Roman" w:eastAsia="Times New Roman" w:cs="Times New Roman"/>
          <w:sz w:val="27"/>
          <w:szCs w:val="27"/>
        </w:rPr>
        <w:t xml:space="preserve">учреждениям), индивидуальным</w:t>
      </w:r>
      <w:r>
        <w:rPr>
          <w:rFonts w:ascii="Times New Roman" w:hAnsi="Times New Roman" w:eastAsia="Times New Roman" w:cs="Times New Roman"/>
          <w:sz w:val="27"/>
          <w:szCs w:val="27"/>
          <w14:ligatures w14:val="none"/>
        </w:rPr>
        <w:t xml:space="preserve"> </w:t>
      </w:r>
      <w:r>
        <w:rPr>
          <w:rFonts w:ascii="Times New Roman" w:hAnsi="Times New Roman" w:eastAsia="Times New Roman" w:cs="Times New Roman"/>
          <w:sz w:val="27"/>
          <w:szCs w:val="27"/>
        </w:rPr>
        <w:t xml:space="preserve">предпринимателям, </w:t>
      </w:r>
      <w:r>
        <w:rPr>
          <w:rFonts w:ascii="Times New Roman" w:hAnsi="Times New Roman" w:eastAsia="Times New Roman" w:cs="Times New Roman"/>
          <w:sz w:val="27"/>
          <w:szCs w:val="27"/>
          <w14:ligatures w14:val="none"/>
        </w:rPr>
      </w:r>
      <w:r>
        <w:rPr>
          <w:rFonts w:ascii="Times New Roman" w:hAnsi="Times New Roman" w:eastAsia="Times New Roman" w:cs="Times New Roman"/>
          <w:sz w:val="27"/>
          <w:szCs w:val="27"/>
          <w14:ligatures w14:val="none"/>
        </w:rPr>
      </w:r>
    </w:p>
    <w:p>
      <w:pPr>
        <w:contextualSpacing w:val="0"/>
        <w:ind w:left="4677" w:right="0" w:firstLine="0"/>
        <w:jc w:val="left"/>
        <w:keepLines w:val="0"/>
        <w:spacing w:after="0" w:afterAutospacing="0" w:line="240" w:lineRule="auto"/>
        <w:widowControl w:val="off"/>
        <w:rPr>
          <w:rFonts w:ascii="Times New Roman" w:hAnsi="Times New Roman" w:eastAsia="Times New Roman" w:cs="Times New Roman"/>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7"/>
          <w:szCs w:val="27"/>
        </w:rPr>
        <w:t xml:space="preserve">а также физическим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«Развитие и поддержка субъектов среднего и</w:t>
      </w:r>
      <w:r>
        <w:rPr>
          <w:rFonts w:ascii="Times New Roman" w:hAnsi="Times New Roman" w:eastAsia="Times New Roman" w:cs="Times New Roman"/>
          <w:sz w:val="27"/>
          <w:szCs w:val="27"/>
        </w:rPr>
        <w:t xml:space="preserve"> малого предпринимательства Новосибирского района Новосибирской области на 2017-2025 годы» утвержденную поста</w:t>
      </w:r>
      <w:r>
        <w:rPr>
          <w:rFonts w:ascii="Times New Roman" w:hAnsi="Times New Roman" w:eastAsia="Times New Roman" w:cs="Times New Roman"/>
          <w:sz w:val="27"/>
          <w:szCs w:val="27"/>
        </w:rPr>
        <w:t xml:space="preserve">новлением администрации Новосибирского района Новосибирской области от 21.03.2017 № 446-па</w:t>
      </w:r>
      <w:r>
        <w:rPr>
          <w:rFonts w:ascii="Times New Roman" w:hAnsi="Times New Roman" w:eastAsia="Times New Roman" w:cs="Times New Roman"/>
          <w:sz w:val="27"/>
          <w:szCs w:val="27"/>
          <w14:ligatures w14:val="none"/>
        </w:rPr>
      </w:r>
      <w:r>
        <w:rPr>
          <w:rFonts w:ascii="Times New Roman" w:hAnsi="Times New Roman" w:eastAsia="Times New Roman" w:cs="Times New Roman"/>
          <w:sz w:val="27"/>
          <w:szCs w:val="27"/>
          <w14:ligatures w14:val="none"/>
        </w:rPr>
      </w:r>
    </w:p>
    <w:p>
      <w:pPr>
        <w:contextualSpacing w:val="0"/>
        <w:ind w:left="0" w:right="0" w:firstLine="709"/>
        <w:jc w:val="left"/>
        <w:keepLines w:val="0"/>
        <w:spacing w:before="0" w:after="0" w:line="240" w:lineRule="auto"/>
        <w:widowControl w:val="off"/>
        <w:rPr>
          <w:rFonts w:ascii="Times New Roman" w:hAnsi="Times New Roman" w:cs="Times New Roman"/>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w:t>
      </w:r>
      <w:r>
        <w:rPr>
          <w:rFonts w:ascii="Times New Roman" w:hAnsi="Times New Roman" w:cs="Times New Roman"/>
          <w:sz w:val="27"/>
          <w:szCs w:val="27"/>
        </w:rPr>
      </w:r>
      <w:r>
        <w:rPr>
          <w:rFonts w:ascii="Times New Roman" w:hAnsi="Times New Roman" w:cs="Times New Roman"/>
          <w:sz w:val="27"/>
          <w:szCs w:val="27"/>
        </w:rPr>
      </w:r>
    </w:p>
    <w:p>
      <w:pPr>
        <w:contextualSpacing w:val="0"/>
        <w:ind w:left="0" w:right="0" w:firstLine="0"/>
        <w:jc w:val="right"/>
        <w:keepLines w:val="0"/>
        <w:spacing w:before="0" w:after="0" w:line="240" w:lineRule="auto"/>
        <w:widowControl w:val="off"/>
        <w:rPr>
          <w:rFonts w:ascii="Times New Roman" w:hAnsi="Times New Roman" w:cs="Times New Roman"/>
          <w:b w:val="0"/>
          <w:bCs w:val="0"/>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sz w:val="27"/>
          <w:szCs w:val="27"/>
          <w:highlight w:val="none"/>
        </w:rPr>
        <w:t xml:space="preserve">ФОРМА</w:t>
      </w:r>
      <w:r>
        <w:rPr>
          <w:rFonts w:ascii="Times New Roman" w:hAnsi="Times New Roman" w:cs="Times New Roman"/>
          <w:b w:val="0"/>
          <w:bCs w:val="0"/>
          <w:sz w:val="27"/>
          <w:szCs w:val="27"/>
        </w:rPr>
      </w:r>
      <w:r>
        <w:rPr>
          <w:rFonts w:ascii="Times New Roman" w:hAnsi="Times New Roman" w:cs="Times New Roman"/>
          <w:b w:val="0"/>
          <w:bCs w:val="0"/>
          <w:sz w:val="27"/>
          <w:szCs w:val="27"/>
        </w:rPr>
      </w:r>
    </w:p>
    <w:p>
      <w:pPr>
        <w:contextualSpacing w:val="0"/>
        <w:ind w:left="0" w:right="0" w:firstLine="0"/>
        <w:jc w:val="center"/>
        <w:keepLines w:val="0"/>
        <w:spacing w:before="0" w:after="0" w:line="240" w:lineRule="auto"/>
        <w:widowControl w:val="off"/>
        <w:rPr>
          <w:rFonts w:ascii="Times New Roman" w:hAnsi="Times New Roman" w:eastAsia="Times New Roman" w:cs="Times New Roman"/>
          <w:b/>
          <w:bCs/>
          <w:color w:val="000000"/>
          <w:sz w:val="27"/>
          <w:szCs w:val="27"/>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Соглашение №______</w:t>
      </w:r>
      <w:r>
        <w:rPr>
          <w:rFonts w:ascii="Times New Roman" w:hAnsi="Times New Roman" w:eastAsia="Times New Roman" w:cs="Times New Roman"/>
          <w:b/>
          <w:bCs/>
          <w:color w:val="000000"/>
          <w:sz w:val="27"/>
          <w:szCs w:val="27"/>
          <w:highlight w:val="none"/>
        </w:rPr>
      </w:r>
      <w:r>
        <w:rPr>
          <w:rFonts w:ascii="Times New Roman" w:hAnsi="Times New Roman" w:eastAsia="Times New Roman" w:cs="Times New Roman"/>
          <w:b/>
          <w:bCs/>
          <w:color w:val="000000"/>
          <w:sz w:val="27"/>
          <w:szCs w:val="27"/>
          <w:highlight w:val="none"/>
        </w:rPr>
      </w:r>
    </w:p>
    <w:p>
      <w:pPr>
        <w:contextualSpacing w:val="0"/>
        <w:ind w:left="0" w:right="0" w:firstLine="0"/>
        <w:jc w:val="center"/>
        <w:keepLines w:val="0"/>
        <w:spacing w:before="0" w:after="0" w:line="240" w:lineRule="auto"/>
        <w:widowControl w:val="off"/>
        <w:rPr>
          <w:rFonts w:ascii="Times New Roman" w:hAnsi="Times New Roman" w:cs="Times New Roman"/>
          <w:b/>
          <w:bCs/>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о предоставлении субсидии в форме</w:t>
      </w:r>
      <w:r>
        <w:rPr>
          <w:rFonts w:ascii="Times New Roman" w:hAnsi="Times New Roman" w:cs="Times New Roman"/>
          <w:b/>
          <w:bCs/>
          <w:sz w:val="27"/>
          <w:szCs w:val="27"/>
        </w:rPr>
      </w:r>
      <w:r>
        <w:rPr>
          <w:rFonts w:ascii="Times New Roman" w:hAnsi="Times New Roman" w:cs="Times New Roman"/>
          <w:b/>
          <w:bCs/>
          <w:sz w:val="27"/>
          <w:szCs w:val="27"/>
        </w:rPr>
      </w:r>
    </w:p>
    <w:p>
      <w:pPr>
        <w:contextualSpacing w:val="0"/>
        <w:ind w:left="0" w:right="0" w:firstLine="0"/>
        <w:jc w:val="center"/>
        <w:keepLines w:val="0"/>
        <w:spacing w:before="0" w:after="0" w:line="240" w:lineRule="auto"/>
        <w:widowControl w:val="off"/>
        <w:rPr>
          <w:rFonts w:ascii="Times New Roman" w:hAnsi="Times New Roman" w:cs="Times New Roman"/>
          <w:b/>
          <w:bCs/>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(указывается форма поддержки)</w:t>
      </w:r>
      <w:r>
        <w:rPr>
          <w:rFonts w:ascii="Times New Roman" w:hAnsi="Times New Roman" w:cs="Times New Roman"/>
          <w:b/>
          <w:bCs/>
          <w:sz w:val="27"/>
          <w:szCs w:val="27"/>
        </w:rPr>
      </w:r>
      <w:r>
        <w:rPr>
          <w:rFonts w:ascii="Times New Roman" w:hAnsi="Times New Roman" w:cs="Times New Roman"/>
          <w:b/>
          <w:bCs/>
          <w:sz w:val="27"/>
          <w:szCs w:val="27"/>
        </w:rPr>
      </w:r>
    </w:p>
    <w:p>
      <w:pPr>
        <w:contextualSpacing w:val="0"/>
        <w:ind w:left="0" w:right="0" w:firstLine="709"/>
        <w:jc w:val="left"/>
        <w:keepLines w:val="0"/>
        <w:spacing w:before="0" w:after="0" w:line="240" w:lineRule="auto"/>
        <w:widowControl w:val="off"/>
        <w:rPr>
          <w:rFonts w:ascii="Times New Roman" w:hAnsi="Times New Roman" w:cs="Times New Roman"/>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w:t>
      </w:r>
      <w:r>
        <w:rPr>
          <w:rFonts w:ascii="Times New Roman" w:hAnsi="Times New Roman" w:cs="Times New Roman"/>
          <w:sz w:val="27"/>
          <w:szCs w:val="27"/>
        </w:rPr>
      </w:r>
      <w:r>
        <w:rPr>
          <w:rFonts w:ascii="Times New Roman" w:hAnsi="Times New Roman" w:cs="Times New Roman"/>
          <w:sz w:val="27"/>
          <w:szCs w:val="27"/>
        </w:rPr>
      </w:r>
    </w:p>
    <w:p>
      <w:pPr>
        <w:pStyle w:val="783"/>
        <w:ind w:firstLine="0"/>
        <w:rPr>
          <w:rFonts w:ascii="Times New Roman" w:hAnsi="Times New Roman" w:eastAsia="Times New Roman" w:cs="Times New Roman"/>
          <w:color w:val="000000"/>
          <w:sz w:val="27"/>
          <w:szCs w:val="27"/>
          <w14:ligatures w14:val="none"/>
        </w:rPr>
        <w:suppressLineNumbers w:val="0"/>
      </w:pPr>
      <w:r>
        <w:rPr>
          <w:rFonts w:ascii="Times New Roman" w:hAnsi="Times New Roman" w:eastAsia="Times New Roman" w:cs="Times New Roman"/>
          <w:color w:val="000000"/>
          <w:sz w:val="27"/>
          <w:szCs w:val="27"/>
        </w:rPr>
        <w:t xml:space="preserve">"____" _____________ 20___</w:t>
      </w:r>
      <w:r>
        <w:rPr>
          <w:rFonts w:ascii="Times New Roman" w:hAnsi="Times New Roman" w:cs="Times New Roman"/>
          <w:sz w:val="27"/>
          <w:szCs w:val="27"/>
        </w:rPr>
        <w:t xml:space="preserve">г.                                                              </w:t>
      </w:r>
      <w:r>
        <w:rPr>
          <w:rFonts w:ascii="Times New Roman" w:hAnsi="Times New Roman" w:eastAsia="Times New Roman" w:cs="Times New Roman"/>
          <w:color w:val="000000"/>
          <w:sz w:val="27"/>
          <w:szCs w:val="27"/>
        </w:rPr>
        <w:t xml:space="preserve">г. Новосибирск </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pStyle w:val="783"/>
        <w:ind w:firstLine="709"/>
        <w:rPr>
          <w:sz w:val="27"/>
          <w:szCs w:val="27"/>
          <w14:ligatures w14:val="none"/>
        </w:rPr>
        <w:suppressLineNumbers w:val="0"/>
      </w:pPr>
      <w:r>
        <w:rPr>
          <w:rFonts w:ascii="Times New Roman" w:hAnsi="Times New Roman" w:eastAsia="Times New Roman" w:cs="Times New Roman"/>
          <w:color w:val="000000"/>
          <w:sz w:val="27"/>
          <w:szCs w:val="27"/>
          <w:highlight w:val="none"/>
        </w:rPr>
      </w:r>
      <w:r>
        <w:rPr>
          <w:sz w:val="27"/>
          <w:szCs w:val="27"/>
          <w14:ligatures w14:val="none"/>
        </w:rPr>
      </w:r>
      <w:r>
        <w:rPr>
          <w:sz w:val="27"/>
          <w:szCs w:val="27"/>
          <w14:ligatures w14:val="none"/>
        </w:rPr>
      </w:r>
    </w:p>
    <w:p>
      <w:pPr>
        <w:pStyle w:val="783"/>
        <w:contextualSpacing w:val="0"/>
        <w:ind w:firstLine="709"/>
        <w:jc w:val="both"/>
        <w:keepLines w:val="0"/>
        <w:widowControl w:val="off"/>
        <w:rPr>
          <w:rFonts w:ascii="Times New Roman" w:hAnsi="Times New Roman" w:eastAsia="Times New Roman" w:cs="Times New Roman"/>
          <w:color w:val="000000"/>
          <w:sz w:val="27"/>
          <w:szCs w:val="27"/>
          <w:highlight w:val="none"/>
          <w14:ligatures w14:val="none"/>
        </w:rPr>
        <w:suppressLineNumbers w:val="0"/>
      </w:pPr>
      <w:r>
        <w:rPr>
          <w:rFonts w:ascii="Times New Roman" w:hAnsi="Times New Roman" w:eastAsia="Times New Roman" w:cs="Times New Roman"/>
          <w:color w:val="000000"/>
          <w:sz w:val="27"/>
          <w:szCs w:val="27"/>
        </w:rPr>
      </w:r>
      <w:r>
        <w:rPr>
          <w:rFonts w:ascii="Times New Roman" w:hAnsi="Times New Roman" w:eastAsia="Times New Roman" w:cs="Times New Roman"/>
          <w:color w:val="000000"/>
          <w:sz w:val="27"/>
          <w:szCs w:val="27"/>
        </w:rPr>
        <w:t xml:space="preserve">Администрация Новосибирского района Новосибирской области, именуем</w:t>
      </w:r>
      <w:r>
        <w:rPr>
          <w:rFonts w:ascii="Times New Roman" w:hAnsi="Times New Roman" w:eastAsia="Times New Roman" w:cs="Times New Roman"/>
          <w:color w:val="000000"/>
          <w:sz w:val="27"/>
          <w:szCs w:val="27"/>
        </w:rPr>
        <w:t xml:space="preserve">ая в дальнейшем «Администрация», в лице представителя Администрации действующего на основании доверенности_____________, действующего на основании Устава Новосибирского района, с одной стороны, и _________________, действующий на основании _______________,</w:t>
      </w:r>
      <w:r>
        <w:rPr>
          <w:rFonts w:ascii="Times New Roman" w:hAnsi="Times New Roman" w:eastAsia="Times New Roman" w:cs="Times New Roman"/>
          <w:color w:val="000000"/>
          <w:sz w:val="27"/>
          <w:szCs w:val="27"/>
        </w:rPr>
        <w:t xml:space="preserve"> именуемый в дальнейшем «СМиСП», с другой стороны, вместе именуемые «Стороны», в целях реализации мероприятий муниципальной программы «Развитие и поддержка субъектов малого и среднего предпринимательства Новосибирского района Новосибирской области на </w:t>
      </w:r>
      <w:r>
        <w:rPr>
          <w:rFonts w:ascii="Times New Roman" w:hAnsi="Times New Roman" w:eastAsia="Times New Roman" w:cs="Times New Roman"/>
          <w:color w:val="000000"/>
          <w:sz w:val="27"/>
          <w:szCs w:val="27"/>
        </w:rPr>
        <w:t xml:space="preserve">2</w:t>
      </w:r>
      <w:r>
        <w:rPr>
          <w:rFonts w:ascii="Times New Roman" w:hAnsi="Times New Roman" w:eastAsia="Times New Roman" w:cs="Times New Roman"/>
          <w:color w:val="000000"/>
          <w:sz w:val="27"/>
          <w:szCs w:val="27"/>
        </w:rPr>
        <w:t xml:space="preserve">017-2025 годы» (далее – Программа), утвержденной постановлением администрации Новосибирского района Новосибирской области от 21.03.2017 № 446–па, и на основании протокола заседа</w:t>
      </w:r>
      <w:r>
        <w:rPr>
          <w:rFonts w:ascii="Times New Roman" w:hAnsi="Times New Roman" w:eastAsia="Times New Roman" w:cs="Times New Roman"/>
          <w:color w:val="000000"/>
          <w:sz w:val="27"/>
          <w:szCs w:val="27"/>
        </w:rPr>
        <w:t xml:space="preserve">ния комиссии по развитию малого и среднего предпринимательства в Новосибирском </w:t>
      </w:r>
      <w:r>
        <w:rPr>
          <w:rFonts w:ascii="Times New Roman" w:hAnsi="Times New Roman" w:eastAsia="Times New Roman" w:cs="Times New Roman"/>
          <w:color w:val="000000"/>
          <w:sz w:val="27"/>
          <w:szCs w:val="27"/>
        </w:rPr>
        <w:t xml:space="preserve">районе Новосибирской области (дата и номер) заключили настоящее Соглашение о нижеследующем:</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val="0"/>
        <w:ind w:left="0" w:right="0" w:firstLine="709"/>
        <w:jc w:val="left"/>
        <w:keepLines w:val="0"/>
        <w:spacing w:before="0" w:after="0" w:line="240" w:lineRule="auto"/>
        <w:widowControl w:val="off"/>
        <w:rPr>
          <w:rFonts w:ascii="Times New Roman" w:hAnsi="Times New Roman" w:cs="Times New Roman"/>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sz w:val="27"/>
          <w:szCs w:val="27"/>
          <w:highlight w:val="none"/>
        </w:rPr>
      </w:r>
      <w:r>
        <w:rPr>
          <w:rFonts w:ascii="Times New Roman" w:hAnsi="Times New Roman" w:cs="Times New Roman"/>
          <w:sz w:val="27"/>
          <w:szCs w:val="27"/>
        </w:rPr>
      </w:r>
      <w:r>
        <w:rPr>
          <w:rFonts w:ascii="Times New Roman" w:hAnsi="Times New Roman" w:cs="Times New Roman"/>
          <w:sz w:val="27"/>
          <w:szCs w:val="27"/>
        </w:rPr>
      </w:r>
    </w:p>
    <w:p>
      <w:pPr>
        <w:contextualSpacing w:val="0"/>
        <w:ind w:left="0" w:right="0" w:firstLine="0"/>
        <w:jc w:val="center"/>
        <w:keepLines w:val="0"/>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1. Предмет Соглашения</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0" w:right="0" w:firstLine="709"/>
        <w:jc w:val="left"/>
        <w:keepLines w:val="0"/>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highlight w:val="none"/>
        </w:rPr>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highlight w:val="whit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1.1.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highlight w:val="white"/>
        </w:rPr>
        <w:t xml:space="preserve">Предметом настоящего Соглашения является предоставление субсидии </w:t>
      </w:r>
      <w:r>
        <w:rPr>
          <w:rFonts w:ascii="Times New Roman" w:hAnsi="Times New Roman" w:eastAsia="Times New Roman" w:cs="Times New Roman"/>
          <w:color w:val="000000"/>
          <w:sz w:val="27"/>
          <w:szCs w:val="27"/>
          <w:highlight w:val="white"/>
        </w:rPr>
        <w:t xml:space="preserve">субъектам малого и среднего </w:t>
      </w:r>
      <w:r>
        <w:rPr>
          <w:rFonts w:ascii="Times New Roman" w:hAnsi="Times New Roman" w:eastAsia="Times New Roman" w:cs="Times New Roman"/>
          <w:color w:val="000000"/>
          <w:sz w:val="27"/>
          <w:szCs w:val="27"/>
          <w:highlight w:val="white"/>
        </w:rPr>
        <w:t xml:space="preserve">предпринимательства в рамках осуществления мероприятий, предусмотренных</w:t>
      </w:r>
      <w:r>
        <w:rPr>
          <w:rFonts w:ascii="Times New Roman" w:hAnsi="Times New Roman" w:eastAsia="Times New Roman" w:cs="Times New Roman"/>
          <w:color w:val="000000"/>
          <w:sz w:val="27"/>
          <w:szCs w:val="27"/>
          <w:highlight w:val="none"/>
        </w:rPr>
        <w:t xml:space="preserve"> </w:t>
      </w:r>
      <w:r>
        <w:rPr>
          <w:rFonts w:ascii="Times New Roman" w:hAnsi="Times New Roman" w:eastAsia="Times New Roman" w:cs="Times New Roman"/>
          <w:b w:val="0"/>
          <w:bCs w:val="0"/>
          <w:sz w:val="27"/>
          <w:szCs w:val="27"/>
          <w:lang w:eastAsia="ru-RU"/>
        </w:rPr>
        <w:t xml:space="preserve">муниципальной программой Новосибирского района Новосибирск</w:t>
      </w:r>
      <w:r>
        <w:rPr>
          <w:rFonts w:ascii="Times New Roman" w:hAnsi="Times New Roman" w:eastAsia="Times New Roman" w:cs="Times New Roman"/>
          <w:b w:val="0"/>
          <w:bCs w:val="0"/>
          <w:sz w:val="27"/>
          <w:szCs w:val="27"/>
          <w:lang w:eastAsia="ru-RU"/>
        </w:rPr>
        <w:t xml:space="preserve">ой области «Развитие и п</w:t>
      </w:r>
      <w:r>
        <w:rPr>
          <w:rFonts w:ascii="Times New Roman" w:hAnsi="Times New Roman" w:eastAsia="Times New Roman" w:cs="Times New Roman"/>
          <w:b w:val="0"/>
          <w:bCs w:val="0"/>
          <w:sz w:val="27"/>
          <w:szCs w:val="27"/>
          <w:lang w:eastAsia="ru-RU"/>
        </w:rPr>
        <w:t xml:space="preserve">оддержка субъектов среднего и малого предприним</w:t>
      </w:r>
      <w:r>
        <w:rPr>
          <w:rFonts w:ascii="Times New Roman" w:hAnsi="Times New Roman" w:eastAsia="Times New Roman" w:cs="Times New Roman"/>
          <w:b w:val="0"/>
          <w:bCs w:val="0"/>
          <w:sz w:val="27"/>
          <w:szCs w:val="27"/>
          <w:lang w:eastAsia="ru-RU"/>
        </w:rPr>
        <w:t xml:space="preserve">ательства Новосибирского района Новосибирской области на 2017-2025 годы», утвержденной постановлением администрации Новосибирского района Новосибирской области от 21.03.2017 № 446-па,</w:t>
      </w:r>
      <w:r>
        <w:rPr>
          <w:rFonts w:ascii="Times New Roman" w:hAnsi="Times New Roman" w:eastAsia="Times New Roman" w:cs="Times New Roman"/>
          <w:color w:val="000000"/>
          <w:sz w:val="27"/>
          <w:szCs w:val="27"/>
          <w:highlight w:val="white"/>
        </w:rPr>
        <w:t xml:space="preserve"> в целях реализации мероприятий данной Программы.</w:t>
      </w:r>
      <w:r>
        <w:rPr>
          <w:rFonts w:ascii="Times New Roman" w:hAnsi="Times New Roman" w:eastAsia="Times New Roman" w:cs="Times New Roman"/>
          <w:color w:val="000000"/>
          <w:sz w:val="27"/>
          <w:szCs w:val="27"/>
          <w:highlight w:val="white"/>
          <w14:ligatures w14:val="none"/>
        </w:rPr>
      </w:r>
      <w:r>
        <w:rPr>
          <w:rFonts w:ascii="Times New Roman" w:hAnsi="Times New Roman" w:eastAsia="Times New Roman" w:cs="Times New Roman"/>
          <w:color w:val="000000"/>
          <w:sz w:val="27"/>
          <w:szCs w:val="27"/>
          <w:highlight w:val="white"/>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0"/>
        <w:jc w:val="center"/>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2. Права и обязанности сторон</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709" w:right="0" w:firstLine="709"/>
        <w:jc w:val="both"/>
        <w:keepLines/>
        <w:spacing w:before="0" w:after="0" w:line="240" w:lineRule="auto"/>
        <w:widowControl w:val="off"/>
        <w:rPr>
          <w:rFonts w:ascii="Times New Roman" w:hAnsi="Times New Roman" w:eastAsia="Times New Roman" w:cs="Times New Roman"/>
          <w:b/>
          <w:bCs/>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highlight w:val="none"/>
        </w:rPr>
      </w:r>
      <w:r>
        <w:rPr>
          <w:rFonts w:ascii="Times New Roman" w:hAnsi="Times New Roman" w:eastAsia="Times New Roman" w:cs="Times New Roman"/>
          <w:b/>
          <w:bCs/>
          <w:color w:val="000000"/>
          <w:sz w:val="27"/>
          <w:szCs w:val="27"/>
          <w14:ligatures w14:val="none"/>
        </w:rPr>
      </w:r>
      <w:r>
        <w:rPr>
          <w:rFonts w:ascii="Times New Roman" w:hAnsi="Times New Roman" w:eastAsia="Times New Roman" w:cs="Times New Roman"/>
          <w:b/>
          <w:bCs/>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Администрация обязуется: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firstLine="709"/>
        <w:jc w:val="both"/>
        <w:keepLines w:val="0"/>
        <w:spacing w:after="0" w:afterAutospacing="0" w:line="240" w:lineRule="auto"/>
        <w:widowControl w:val="off"/>
        <w:rPr>
          <w:rFonts w:ascii="Times New Roman" w:hAnsi="Times New Roman" w:eastAsia="Times New Roman" w:cs="Times New Roman"/>
          <w:color w:val="000000"/>
          <w:sz w:val="27"/>
          <w:szCs w:val="27"/>
          <w14:ligatures w14:val="none"/>
        </w:rPr>
        <w:suppressLineNumbers w:val="0"/>
      </w:pPr>
      <w:r>
        <w:rPr>
          <w:rFonts w:ascii="Times New Roman" w:hAnsi="Times New Roman" w:eastAsia="Times New Roman" w:cs="Times New Roman"/>
          <w:color w:val="000000"/>
          <w:sz w:val="27"/>
          <w:szCs w:val="27"/>
        </w:rPr>
        <w:t xml:space="preserve">2.1.1.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Предоставит</w:t>
      </w:r>
      <w:r>
        <w:rPr>
          <w:rFonts w:ascii="Times New Roman" w:hAnsi="Times New Roman" w:eastAsia="Times New Roman" w:cs="Times New Roman"/>
          <w:color w:val="000000"/>
          <w:sz w:val="27"/>
          <w:szCs w:val="27"/>
        </w:rPr>
        <w:t xml:space="preserve">ь СМиСП субсидию (форма поддержки) из областного бюджета на сумму (сумма) и из районного бюджета на сумму (сумма).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afterAutospacing="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2.1.2.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Перечислить субсидию на расчётный или корреспондентский счёт СМиСП согласно условиям настоящего Соглашения.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afterAutospacing="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СМиСП обязуется: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afterAutospacing="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Обеспечить превышение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в ____ году.</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afterAutospacing="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Обеспечить безубыточную деятельность по итогам ____ года.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afterAutospacing="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Обеспечить рост количества рабочих мест не менее чем на одно </w:t>
      </w:r>
      <w:r>
        <w:rPr>
          <w:rFonts w:ascii="Times New Roman" w:hAnsi="Times New Roman" w:eastAsia="Times New Roman" w:cs="Times New Roman"/>
          <w:color w:val="000000"/>
          <w:sz w:val="27"/>
          <w:szCs w:val="27"/>
        </w:rPr>
        <w:t xml:space="preserve">в ________ году.</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afterAutospacing="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Не иметь задолженности по возврату в бюджет Новосибирского района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w:t>
      </w:r>
      <w:r>
        <w:rPr>
          <w:rFonts w:ascii="Times New Roman" w:hAnsi="Times New Roman" w:eastAsia="Times New Roman" w:cs="Times New Roman"/>
          <w:color w:val="000000"/>
          <w:sz w:val="27"/>
          <w:szCs w:val="27"/>
        </w:rPr>
        <w:t xml:space="preserve">джетом Новосибирского рай</w:t>
      </w:r>
      <w:r>
        <w:rPr>
          <w:rFonts w:ascii="Times New Roman" w:hAnsi="Times New Roman" w:eastAsia="Times New Roman" w:cs="Times New Roman"/>
          <w:color w:val="000000"/>
          <w:sz w:val="27"/>
          <w:szCs w:val="27"/>
        </w:rPr>
        <w:t xml:space="preserve">она Новосибирской области.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2.2.5.</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w:t>
      </w:r>
      <w:r>
        <w:rPr>
          <w:rFonts w:ascii="Times New Roman" w:hAnsi="Times New Roman" w:eastAsia="Times New Roman" w:cs="Times New Roman"/>
          <w:color w:val="000000"/>
          <w:sz w:val="27"/>
          <w:szCs w:val="27"/>
        </w:rPr>
        <w:t xml:space="preserve">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2.2.6.</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Для осуществления контроля за получением субсидии и оценки ее бюджетной эффективности, не позднее 5 апреля (год) предоставить в администрацию Новосибирского района Новосибирской области отчетность с приложением документов в соответствии с </w:t>
      </w:r>
      <w:r>
        <w:rPr>
          <w:rFonts w:ascii="Times New Roman" w:hAnsi="Times New Roman" w:eastAsia="Times New Roman" w:cs="Times New Roman"/>
          <w:b w:val="0"/>
          <w:bCs w:val="0"/>
          <w:sz w:val="27"/>
          <w:szCs w:val="27"/>
          <w:lang w:eastAsia="ru-RU"/>
        </w:rPr>
        <w:t xml:space="preserve">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w:t>
      </w:r>
      <w:r>
        <w:rPr>
          <w:rFonts w:ascii="Times New Roman" w:hAnsi="Times New Roman" w:eastAsia="Times New Roman" w:cs="Times New Roman"/>
          <w:b w:val="0"/>
          <w:bCs w:val="0"/>
          <w:sz w:val="27"/>
          <w:szCs w:val="27"/>
          <w:lang w:eastAsia="ru-RU"/>
        </w:rPr>
        <w:t xml:space="preserve">товаров, работ, услуг Новосибирского района Новосибирской области,</w:t>
      </w:r>
      <w:r>
        <w:rPr>
          <w:rFonts w:ascii="Times New Roman" w:hAnsi="Times New Roman" w:eastAsia="Times New Roman" w:cs="Times New Roman"/>
          <w:b w:val="0"/>
          <w:bCs w:val="0"/>
          <w:sz w:val="27"/>
          <w:szCs w:val="27"/>
          <w:lang w:eastAsia="ru-RU"/>
        </w:rPr>
        <w:t xml:space="preserve"> в рамках реализации муниципальной программы Новосибирского района Новосибирск</w:t>
      </w:r>
      <w:r>
        <w:rPr>
          <w:rFonts w:ascii="Times New Roman" w:hAnsi="Times New Roman" w:eastAsia="Times New Roman" w:cs="Times New Roman"/>
          <w:b w:val="0"/>
          <w:bCs w:val="0"/>
          <w:sz w:val="27"/>
          <w:szCs w:val="27"/>
          <w:lang w:eastAsia="ru-RU"/>
        </w:rPr>
        <w:t xml:space="preserve">ой области «Развитие и поддержка субъектов среднего и малого предприним</w:t>
      </w:r>
      <w:r>
        <w:rPr>
          <w:rFonts w:ascii="Times New Roman" w:hAnsi="Times New Roman" w:eastAsia="Times New Roman" w:cs="Times New Roman"/>
          <w:b w:val="0"/>
          <w:bCs w:val="0"/>
          <w:sz w:val="27"/>
          <w:szCs w:val="27"/>
          <w:lang w:eastAsia="ru-RU"/>
        </w:rPr>
        <w:t xml:space="preserve">ательства Новосибирского района Новосибирской области на 2017-2025 годы», утвержденной постановлением администрации Новосибирского района Новосибирской области от 21.03.2017 № 446-па.</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2.2.7.</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СМиСП обязуется не препятствовать осуществлению управлением экономического развития, промышленности и торговли администрации проверок условий, целей и порядка п</w:t>
      </w:r>
      <w:r>
        <w:rPr>
          <w:rFonts w:ascii="Times New Roman" w:hAnsi="Times New Roman" w:eastAsia="Times New Roman" w:cs="Times New Roman"/>
          <w:color w:val="000000"/>
          <w:sz w:val="27"/>
          <w:szCs w:val="27"/>
        </w:rPr>
        <w:t xml:space="preserve">редоставления субсидий (при наличии оснований).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r>
      <w:r>
        <w:rPr>
          <w:rFonts w:ascii="Times New Roman" w:hAnsi="Times New Roman" w:eastAsia="Times New Roman" w:cs="Times New Roman"/>
          <w:color w:val="000000"/>
          <w:sz w:val="27"/>
          <w:szCs w:val="27"/>
        </w:rPr>
        <w:t xml:space="preserve">2.3.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Администрация имеет право:</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2.3.1.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Оказывать ко</w:t>
      </w:r>
      <w:r>
        <w:rPr>
          <w:rFonts w:ascii="Times New Roman" w:hAnsi="Times New Roman" w:eastAsia="Times New Roman" w:cs="Times New Roman"/>
          <w:color w:val="000000"/>
          <w:sz w:val="27"/>
          <w:szCs w:val="27"/>
        </w:rPr>
        <w:t xml:space="preserve">нсультационную помощь по возникающим вопросам, связанным с реализацией </w:t>
      </w:r>
      <w:r>
        <w:rPr>
          <w:rFonts w:ascii="Times New Roman" w:hAnsi="Times New Roman" w:eastAsia="Times New Roman" w:cs="Times New Roman"/>
          <w:color w:val="000000"/>
          <w:sz w:val="27"/>
          <w:szCs w:val="27"/>
        </w:rPr>
        <w:t xml:space="preserve">настоящего Соглашения.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2.3.2.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одностороннем п</w:t>
      </w:r>
      <w:r>
        <w:rPr>
          <w:rFonts w:ascii="Times New Roman" w:hAnsi="Times New Roman" w:eastAsia="Times New Roman" w:cs="Times New Roman"/>
          <w:color w:val="000000"/>
          <w:sz w:val="27"/>
          <w:szCs w:val="27"/>
        </w:rPr>
        <w:t xml:space="preserve">орядке отказаться от исполнения настоящего</w:t>
      </w:r>
      <w:r>
        <w:rPr>
          <w:rFonts w:ascii="Times New Roman" w:hAnsi="Times New Roman" w:eastAsia="Times New Roman" w:cs="Times New Roman"/>
          <w:color w:val="000000"/>
          <w:sz w:val="27"/>
          <w:szCs w:val="27"/>
        </w:rPr>
        <w:t xml:space="preserve"> Соглашения в случае неисполнения условий настоящего Соглашения Получателем.</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highlight w:val="none"/>
          <w14:ligatures w14:val="none"/>
        </w:rPr>
        <w:t xml:space="preserve">2.3.3.</w:t>
      </w:r>
      <w:r>
        <w:rPr>
          <w:rFonts w:ascii="Times New Roman" w:hAnsi="Times New Roman" w:eastAsia="Times New Roman" w:cs="Times New Roman"/>
          <w:color w:val="000000"/>
          <w:sz w:val="27"/>
          <w:szCs w:val="27"/>
          <w:highlight w:val="none"/>
          <w14:ligatures w14:val="none"/>
        </w:rPr>
        <w:t xml:space="preserve"> Осуществлять в отношении получателей субсидий и лиц, указанных в пункте 5 статьи 78 Бюджетного кодекса Российской Федерации проверки соблюдения ими порядка и условий предоставления субсидий,</w:t>
      </w:r>
      <w:r>
        <w:rPr>
          <w:rFonts w:ascii="Times New Roman" w:hAnsi="Times New Roman" w:eastAsia="Times New Roman" w:cs="Times New Roman"/>
          <w:color w:val="000000"/>
          <w:sz w:val="27"/>
          <w:szCs w:val="27"/>
          <w:highlight w:val="none"/>
          <w14:ligatures w14:val="none"/>
        </w:rPr>
        <w:t xml:space="preserve"> в том числе в части достижения результатов их предоставления, согласно подпункта 5, пункта 3 статьи </w:t>
      </w:r>
      <w:r>
        <w:rPr>
          <w:rFonts w:ascii="Times New Roman" w:hAnsi="Times New Roman" w:eastAsia="Times New Roman" w:cs="Times New Roman"/>
          <w:color w:val="000000"/>
          <w:sz w:val="27"/>
          <w:szCs w:val="27"/>
          <w:highlight w:val="none"/>
          <w14:ligatures w14:val="none"/>
        </w:rPr>
        <w:t xml:space="preserve">78 Бюджетного кодекса Российской Федерации</w:t>
      </w:r>
      <w:r>
        <w:rPr>
          <w:rFonts w:ascii="Times New Roman" w:hAnsi="Times New Roman" w:eastAsia="Times New Roman" w:cs="Times New Roman"/>
          <w:color w:val="000000"/>
          <w:sz w:val="27"/>
          <w:szCs w:val="27"/>
          <w:highlight w:val="none"/>
          <w14:ligatures w14:val="none"/>
        </w:rPr>
        <w:t xml:space="preserve">.</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val="0"/>
        <w:ind w:left="0" w:right="0" w:firstLine="0"/>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СМиСП имеет право:</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highlight w:val="whit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2.4.1. На получение субсидии указанной, в пункте 1.1 настоящего Соглашения, а также</w:t>
      </w:r>
      <w:r>
        <w:rPr>
          <w:rFonts w:ascii="Times New Roman" w:hAnsi="Times New Roman" w:eastAsia="Times New Roman" w:cs="Times New Roman"/>
          <w:color w:val="000000"/>
          <w:sz w:val="27"/>
          <w:szCs w:val="27"/>
          <w:highlight w:val="white"/>
        </w:rPr>
        <w:t xml:space="preserve"> запрашивать информацию о сроках перечисления ему </w:t>
      </w:r>
      <w:r>
        <w:rPr>
          <w:rFonts w:ascii="Times New Roman" w:hAnsi="Times New Roman" w:eastAsia="Times New Roman" w:cs="Times New Roman"/>
          <w:color w:val="000000"/>
          <w:sz w:val="27"/>
          <w:szCs w:val="27"/>
          <w:highlight w:val="white"/>
        </w:rPr>
        <w:t xml:space="preserve">субсидий.</w:t>
      </w:r>
      <w:r>
        <w:rPr>
          <w:rFonts w:ascii="Times New Roman" w:hAnsi="Times New Roman" w:eastAsia="Times New Roman" w:cs="Times New Roman"/>
          <w:color w:val="000000"/>
          <w:sz w:val="27"/>
          <w:szCs w:val="27"/>
          <w:highlight w:val="white"/>
          <w14:ligatures w14:val="none"/>
        </w:rPr>
      </w:r>
      <w:r>
        <w:rPr>
          <w:rFonts w:ascii="Times New Roman" w:hAnsi="Times New Roman" w:eastAsia="Times New Roman" w:cs="Times New Roman"/>
          <w:color w:val="000000"/>
          <w:sz w:val="27"/>
          <w:szCs w:val="27"/>
          <w:highlight w:val="white"/>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0"/>
        <w:jc w:val="center"/>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3.</w:t>
      </w:r>
      <w:r>
        <w:rPr>
          <w:rFonts w:ascii="Times New Roman" w:hAnsi="Times New Roman" w:eastAsia="Times New Roman" w:cs="Times New Roman"/>
          <w:b/>
          <w:bCs/>
          <w:color w:val="000000"/>
          <w:sz w:val="27"/>
          <w:szCs w:val="27"/>
        </w:rPr>
        <w:t xml:space="preserve"> Порядок перечисления </w:t>
      </w:r>
      <w:r>
        <w:rPr>
          <w:rFonts w:ascii="Times New Roman" w:hAnsi="Times New Roman" w:eastAsia="Times New Roman" w:cs="Times New Roman"/>
          <w:b/>
          <w:bCs/>
          <w:color w:val="000000"/>
          <w:sz w:val="27"/>
          <w:szCs w:val="27"/>
        </w:rPr>
        <w:t xml:space="preserve">субсидий</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0" w:right="0" w:firstLine="709"/>
        <w:jc w:val="left"/>
        <w:keepLines/>
        <w:spacing w:before="0" w:after="0" w:line="240" w:lineRule="auto"/>
        <w:widowControl w:val="off"/>
        <w:rPr>
          <w:rFonts w:ascii="Times New Roman" w:hAnsi="Times New Roman" w:eastAsia="Times New Roman" w:cs="Times New Roman"/>
          <w:b/>
          <w:bCs/>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14:ligatures w14:val="none"/>
        </w:rPr>
      </w:r>
      <w:r>
        <w:rPr>
          <w:rFonts w:ascii="Times New Roman" w:hAnsi="Times New Roman" w:eastAsia="Times New Roman" w:cs="Times New Roman"/>
          <w:b/>
          <w:bCs/>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3.1.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Перечисление субсидии осуществляется на расчетный или корреспондентский счет СМиСП, указанный в разделе7 «Адреса и реквизиты</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сторон», не позднее десятого рабочего дня со дня принятия решения о предоставлении субсидии.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left"/>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0"/>
        <w:jc w:val="center"/>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4. Ответственность </w:t>
      </w:r>
      <w:r>
        <w:rPr>
          <w:rFonts w:ascii="Times New Roman" w:hAnsi="Times New Roman" w:eastAsia="Times New Roman" w:cs="Times New Roman"/>
          <w:b/>
          <w:bCs/>
          <w:color w:val="000000"/>
          <w:sz w:val="27"/>
          <w:szCs w:val="27"/>
        </w:rPr>
        <w:t xml:space="preserve">сторон</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0" w:right="0" w:firstLine="709"/>
        <w:jc w:val="left"/>
        <w:keepLines/>
        <w:spacing w:before="0" w:after="0" w:line="240" w:lineRule="auto"/>
        <w:widowControl w:val="off"/>
        <w:rPr>
          <w:rFonts w:ascii="Times New Roman" w:hAnsi="Times New Roman" w:eastAsia="Times New Roman" w:cs="Times New Roman"/>
          <w:b/>
          <w:bCs/>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14:ligatures w14:val="none"/>
        </w:rPr>
      </w:r>
      <w:r>
        <w:rPr>
          <w:rFonts w:ascii="Times New Roman" w:hAnsi="Times New Roman" w:eastAsia="Times New Roman" w:cs="Times New Roman"/>
          <w:b/>
          <w:bCs/>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4.1.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За невыполнение или ненадлежащее выполнение обязательств </w:t>
      </w:r>
      <w:r>
        <w:rPr>
          <w:rFonts w:ascii="Times New Roman" w:hAnsi="Times New Roman" w:eastAsia="Times New Roman" w:cs="Times New Roman"/>
          <w:color w:val="000000"/>
          <w:sz w:val="27"/>
          <w:szCs w:val="27"/>
        </w:rPr>
        <w:t xml:space="preserve">по настоящему Соглашению стороны несут ответственность в соответствии с действующим законодательством.</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4.2.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случае невыполнения по итогам (__) года условий предоставления субсидии, указанных в пункте 2.2 настоящего Соглашения, СМиСП обязан вернуть полученную субсидию в бюджет Новосибирского района Новосибирской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области в течение 30 (тридцати) дней со дня пр</w:t>
      </w:r>
      <w:r>
        <w:rPr>
          <w:rFonts w:ascii="Times New Roman" w:hAnsi="Times New Roman" w:eastAsia="Times New Roman" w:cs="Times New Roman"/>
          <w:color w:val="000000"/>
          <w:sz w:val="27"/>
          <w:szCs w:val="27"/>
        </w:rPr>
        <w:t xml:space="preserve">едъявления администрацией требования о возврате.</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4.3.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случае нарушения СМиСП порядка и условий предоставления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субсидии, СМиСП теряет право на получение государственной и муниципальной поддержки на 3 года, начиная с года, следующего за годом предоставления </w:t>
      </w:r>
      <w:r>
        <w:rPr>
          <w:rFonts w:ascii="Times New Roman" w:hAnsi="Times New Roman" w:eastAsia="Times New Roman" w:cs="Times New Roman"/>
          <w:color w:val="000000"/>
          <w:sz w:val="27"/>
          <w:szCs w:val="27"/>
        </w:rPr>
        <w:t xml:space="preserve">субсидии.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4.4.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СМиСП получающие субсидии несут ответственность за достоверность представленных сведений об использовании субсидий в соответствии с </w:t>
      </w:r>
      <w:r>
        <w:rPr>
          <w:rFonts w:ascii="Times New Roman" w:hAnsi="Times New Roman" w:eastAsia="Times New Roman" w:cs="Times New Roman"/>
          <w:color w:val="000000"/>
          <w:sz w:val="27"/>
          <w:szCs w:val="27"/>
        </w:rPr>
        <w:t xml:space="preserve">действующим законодательством Российской Федерации.</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val="0"/>
        <w:ind w:left="0" w:right="0" w:firstLine="0"/>
        <w:jc w:val="both"/>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highlight w:val="none"/>
        </w:rPr>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0" w:right="0" w:firstLine="0"/>
        <w:jc w:val="center"/>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5. Антикоррупционная оговорка</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b/>
          <w:bCs/>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14:ligatures w14:val="none"/>
        </w:rPr>
      </w:r>
      <w:r>
        <w:rPr>
          <w:rFonts w:ascii="Times New Roman" w:hAnsi="Times New Roman" w:eastAsia="Times New Roman" w:cs="Times New Roman"/>
          <w:b/>
          <w:bCs/>
          <w:color w:val="000000"/>
          <w:sz w:val="27"/>
          <w:szCs w:val="27"/>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Ка</w:t>
      </w:r>
      <w:r>
        <w:rPr>
          <w:rFonts w:ascii="Times New Roman" w:hAnsi="Times New Roman" w:eastAsia="Times New Roman" w:cs="Times New Roman"/>
          <w:color w:val="000000"/>
          <w:sz w:val="27"/>
          <w:szCs w:val="27"/>
        </w:rPr>
        <w:t xml:space="preserve">ждая из сторон настоящего Соглашения подтверждает, что ни сама сторона, ни ее руководство или работ</w:t>
      </w:r>
      <w:r>
        <w:rPr>
          <w:rFonts w:ascii="Times New Roman" w:hAnsi="Times New Roman" w:eastAsia="Times New Roman" w:cs="Times New Roman"/>
          <w:color w:val="000000"/>
          <w:sz w:val="27"/>
          <w:szCs w:val="27"/>
        </w:rPr>
        <w:t xml:space="preserve">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w:t>
      </w:r>
      <w:r>
        <w:rPr>
          <w:rFonts w:ascii="Times New Roman" w:hAnsi="Times New Roman" w:eastAsia="Times New Roman" w:cs="Times New Roman"/>
          <w:color w:val="000000"/>
          <w:sz w:val="27"/>
          <w:szCs w:val="27"/>
        </w:rPr>
        <w:t xml:space="preserve">го Соглашения.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val="0"/>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Стороны обязуются в течение всего срока действия настоящего Соглашения и после его истечения принять все разумные меры для недопущения действий, указанных в пункте 5.1, в том числе со стороны</w:t>
      </w:r>
      <w:r>
        <w:rPr>
          <w:rFonts w:ascii="Times New Roman" w:hAnsi="Times New Roman" w:eastAsia="Times New Roman" w:cs="Times New Roman"/>
          <w:color w:val="000000"/>
          <w:sz w:val="27"/>
          <w:szCs w:val="27"/>
        </w:rPr>
        <w:t xml:space="preserve"> руководства или работников сторон, третьих лиц.</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Сторонам настоящего Соглашения, их руководителям и работникам запрещается совершать действия, нарушающие действующее антикоррупционное законодательство Российской Федерации.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случае возникновения у стороны настоящего Соглашения подозрений, что произошло или может произойти нарушение каких либо положений настоящей оговорки, соответствующая сторона обязуется уведомить другую</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сторону об этом в письменной форме. Указанная сторона и</w:t>
      </w:r>
      <w:r>
        <w:rPr>
          <w:rFonts w:ascii="Times New Roman" w:hAnsi="Times New Roman" w:eastAsia="Times New Roman" w:cs="Times New Roman"/>
          <w:color w:val="000000"/>
          <w:sz w:val="27"/>
          <w:szCs w:val="27"/>
        </w:rPr>
        <w:t xml:space="preserve">меет право приостановить исполнение обязательств по настоящему Соглашению до получения подтверждения от другой стороны, что нарушение не произошло или не произойдет.</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Подтверждение должно быть направлено в течение 14 рабочий дней с даты получения письменного уведомления.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5.5.</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отношении третьих лиц (посредников) стороны обязуются: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5.5.1.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Проинструктировать их о неприемлемости коррупционных действий и нетерпимости участия в каком либо коррупционном действии, связанном с исполнением настоящего Соглашения.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5.5.2.</w:t>
      </w:r>
      <w:r>
        <w:rPr>
          <w:rFonts w:ascii="Times New Roman" w:hAnsi="Times New Roman" w:eastAsia="Times New Roman" w:cs="Times New Roman"/>
          <w:color w:val="000000"/>
          <w:sz w:val="27"/>
          <w:szCs w:val="27"/>
        </w:rPr>
        <w:t xml:space="preserve">Не привлекать их в качестве канала для совершения коррупционных действий.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5.5.3.</w:t>
      </w:r>
      <w:r>
        <w:rPr>
          <w:rFonts w:ascii="Times New Roman" w:hAnsi="Times New Roman" w:eastAsia="Times New Roman" w:cs="Times New Roman"/>
          <w:color w:val="000000"/>
          <w:sz w:val="27"/>
          <w:szCs w:val="27"/>
        </w:rPr>
        <w:t xml:space="preserve">Не осуществлять им выплат, превышающих размер соответствующего вознаграждения за оказываемые ими законные услуги.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5.5.4.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Включить данную антикоррупционную оговорку во все договоры, заключенные во исполнение настоящего Соглашения с третьими лицами.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left"/>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highlight w:val="none"/>
        </w:rPr>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0"/>
        <w:jc w:val="center"/>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6. Прочие условия</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0" w:right="0" w:firstLine="0"/>
        <w:jc w:val="both"/>
        <w:keepLines/>
        <w:spacing w:before="0" w:after="0" w:line="240" w:lineRule="auto"/>
        <w:widowControl w:val="off"/>
        <w:tabs>
          <w:tab w:val="left" w:pos="1480" w:leader="none"/>
        </w:tabs>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tabs>
          <w:tab w:val="left" w:pos="1480" w:leader="none"/>
        </w:tabs>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6.1.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Все споры, возникающие в процессе исполнения Соглашения</w:t>
      </w:r>
      <w:r>
        <w:rPr>
          <w:rFonts w:ascii="Times New Roman" w:hAnsi="Times New Roman" w:eastAsia="Times New Roman" w:cs="Times New Roman"/>
          <w:color w:val="000000"/>
          <w:sz w:val="27"/>
          <w:szCs w:val="27"/>
        </w:rPr>
        <w:t xml:space="preserve">, решаются Сторонами путем переговоров, а при не достижении </w:t>
      </w:r>
      <w:r>
        <w:rPr>
          <w:rFonts w:ascii="Times New Roman" w:hAnsi="Times New Roman" w:eastAsia="Times New Roman" w:cs="Times New Roman"/>
          <w:color w:val="000000"/>
          <w:sz w:val="27"/>
          <w:szCs w:val="27"/>
        </w:rPr>
        <w:t xml:space="preserve">согласия </w:t>
      </w:r>
      <w:r>
        <w:rPr>
          <w:rFonts w:ascii="Times New Roman" w:hAnsi="Times New Roman" w:eastAsia="Times New Roman" w:cs="Times New Roman"/>
          <w:color w:val="000000"/>
          <w:sz w:val="27"/>
          <w:szCs w:val="27"/>
        </w:rPr>
        <w:t xml:space="preserve">–</w:t>
      </w:r>
      <w:r>
        <w:rPr>
          <w:rFonts w:ascii="Times New Roman" w:hAnsi="Times New Roman" w:eastAsia="Times New Roman" w:cs="Times New Roman"/>
          <w:color w:val="000000"/>
          <w:sz w:val="27"/>
          <w:szCs w:val="27"/>
        </w:rPr>
        <w:t xml:space="preserve"> в судебном порядке</w:t>
      </w:r>
      <w:r>
        <w:rPr>
          <w:rFonts w:ascii="Times New Roman" w:hAnsi="Times New Roman" w:eastAsia="Times New Roman" w:cs="Times New Roman"/>
          <w:color w:val="000000"/>
          <w:sz w:val="27"/>
          <w:szCs w:val="27"/>
        </w:rPr>
        <w:t xml:space="preserve">.</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both"/>
        <w:keepLines/>
        <w:spacing w:before="0" w:after="0" w:line="240" w:lineRule="auto"/>
        <w:widowControl w:val="off"/>
        <w:tabs>
          <w:tab w:val="left" w:pos="1480" w:leader="none"/>
        </w:tabs>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6.2.</w:t>
      </w:r>
      <w:r>
        <w:rPr>
          <w:rFonts w:ascii="Times New Roman" w:hAnsi="Times New Roman" w:eastAsia="Times New Roman" w:cs="Times New Roman"/>
          <w:color w:val="000000"/>
          <w:sz w:val="27"/>
          <w:szCs w:val="27"/>
        </w:rPr>
        <w:t xml:space="preserve">Настоящее Соглашение составлено в трех подлинных экземплярах, </w:t>
      </w:r>
      <w:r>
        <w:rPr>
          <w:rFonts w:ascii="Times New Roman" w:hAnsi="Times New Roman" w:eastAsia="Times New Roman" w:cs="Times New Roman"/>
          <w:color w:val="000000"/>
          <w:sz w:val="27"/>
          <w:szCs w:val="27"/>
        </w:rPr>
        <w:t xml:space="preserve">два для администрации, одно для СМиСП.</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val="0"/>
        <w:ind w:left="0" w:right="0" w:firstLine="709"/>
        <w:jc w:val="both"/>
        <w:keepLines/>
        <w:spacing w:before="0" w:after="0" w:line="240" w:lineRule="auto"/>
        <w:widowControl w:val="off"/>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val="0"/>
        <w:ind w:left="0" w:right="0" w:firstLine="709"/>
        <w:jc w:val="center"/>
        <w:keepLines/>
        <w:spacing w:before="0" w:after="0" w:line="240" w:lineRule="auto"/>
        <w:widowControl w:val="off"/>
        <w:rPr>
          <w:rFonts w:ascii="Times New Roman" w:hAnsi="Times New Roman" w:eastAsia="Times New Roman" w:cs="Times New Roman"/>
          <w:b/>
          <w:bCs/>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rPr>
        <w:t xml:space="preserve">7. Адреса и реквизиты сторон</w:t>
      </w: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highlight w:val="none"/>
          <w14:ligatures w14:val="none"/>
        </w:rPr>
      </w:r>
    </w:p>
    <w:p>
      <w:pPr>
        <w:contextualSpacing w:val="0"/>
        <w:ind w:left="709" w:right="0" w:firstLine="709"/>
        <w:jc w:val="left"/>
        <w:keepLines/>
        <w:spacing w:before="0" w:after="0" w:line="240" w:lineRule="auto"/>
        <w:widowControl w:val="off"/>
        <w:rPr>
          <w:rFonts w:ascii="Times New Roman" w:hAnsi="Times New Roman" w:eastAsia="Times New Roman" w:cs="Times New Roman"/>
          <w:b/>
          <w:bCs/>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7"/>
          <w:szCs w:val="27"/>
          <w:highlight w:val="none"/>
          <w14:ligatures w14:val="none"/>
        </w:rPr>
      </w:r>
      <w:r>
        <w:rPr>
          <w:rFonts w:ascii="Times New Roman" w:hAnsi="Times New Roman" w:eastAsia="Times New Roman" w:cs="Times New Roman"/>
          <w:b/>
          <w:bCs/>
          <w:color w:val="000000"/>
          <w:sz w:val="27"/>
          <w:szCs w:val="27"/>
          <w14:ligatures w14:val="none"/>
        </w:rPr>
      </w:r>
      <w:r>
        <w:rPr>
          <w:rFonts w:ascii="Times New Roman" w:hAnsi="Times New Roman" w:eastAsia="Times New Roman" w:cs="Times New Roman"/>
          <w:b/>
          <w:bCs/>
          <w:color w:val="000000"/>
          <w:sz w:val="27"/>
          <w:szCs w:val="27"/>
          <w14:ligatures w14:val="none"/>
        </w:rPr>
      </w:r>
    </w:p>
    <w:tbl>
      <w:tblPr>
        <w:tblStyle w:val="95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244"/>
        <w:gridCol w:w="4678"/>
      </w:tblGrid>
      <w:tr>
        <w:tblPrEx/>
        <w:trPr>
          <w:trHeight w:val="698"/>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244" w:type="dxa"/>
            <w:vAlign w:val="top"/>
            <w:textDirection w:val="lrTb"/>
            <w:noWrap w:val="false"/>
          </w:tcPr>
          <w:p>
            <w:pPr>
              <w:contextualSpacing w:val="0"/>
              <w:ind w:left="0" w:right="0" w:firstLine="709"/>
              <w:jc w:val="left"/>
              <w:keepLines/>
              <w:spacing w:before="0" w:after="0" w:line="240" w:lineRule="auto"/>
              <w:widowControl w:val="off"/>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Администрация Новосибирского района Новосибирской области</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Представитель Администрации действующей на основании доверенности</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______________________(подпись)</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м. п.</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678" w:type="dxa"/>
            <w:vAlign w:val="top"/>
            <w:textDirection w:val="lrTb"/>
            <w:noWrap w:val="false"/>
          </w:tcPr>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СМиСП:</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left"/>
              <w:keepLines/>
              <w:spacing w:before="0" w:after="0" w:line="240" w:lineRule="auto"/>
              <w:widowControl w:val="off"/>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contextualSpacing w:val="0"/>
              <w:ind w:left="0" w:right="0" w:firstLine="709"/>
              <w:jc w:val="left"/>
              <w:keepLines/>
              <w:spacing w:before="0" w:after="0" w:line="240" w:lineRule="auto"/>
              <w:widowControl w:val="off"/>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contextualSpacing w:val="0"/>
              <w:ind w:left="0" w:right="0" w:firstLine="709"/>
              <w:jc w:val="left"/>
              <w:keepLines/>
              <w:spacing w:before="0" w:after="0" w:line="240" w:lineRule="auto"/>
              <w:widowControl w:val="off"/>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_______________ (подпись)</w:t>
            </w:r>
            <w:r>
              <w:rPr>
                <w:rFonts w:ascii="Times New Roman" w:hAnsi="Times New Roman" w:cs="Times New Roman"/>
                <w:sz w:val="24"/>
                <w:szCs w:val="24"/>
              </w:rPr>
            </w:r>
            <w:r>
              <w:rPr>
                <w:rFonts w:ascii="Times New Roman" w:hAnsi="Times New Roman" w:cs="Times New Roman"/>
                <w:sz w:val="24"/>
                <w:szCs w:val="24"/>
              </w:rPr>
            </w:r>
          </w:p>
          <w:p>
            <w:pPr>
              <w:contextualSpacing w:val="0"/>
              <w:ind w:left="0" w:right="0" w:firstLine="709"/>
              <w:jc w:val="left"/>
              <w:keepLines/>
              <w:spacing w:before="0" w:after="0" w:line="240" w:lineRule="auto"/>
              <w:widowControl w:val="o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м. п.</w:t>
            </w:r>
            <w:r>
              <w:rPr>
                <w:rFonts w:ascii="Times New Roman" w:hAnsi="Times New Roman" w:cs="Times New Roman"/>
                <w:sz w:val="24"/>
                <w:szCs w:val="24"/>
              </w:rPr>
            </w:r>
            <w:r>
              <w:rPr>
                <w:rFonts w:ascii="Times New Roman" w:hAnsi="Times New Roman" w:cs="Times New Roman"/>
                <w:sz w:val="24"/>
                <w:szCs w:val="24"/>
              </w:rPr>
            </w:r>
          </w:p>
        </w:tc>
      </w:tr>
    </w:tbl>
    <w:p>
      <w:pPr>
        <w:contextualSpacing w:val="0"/>
        <w:ind w:left="0" w:right="0" w:firstLine="709"/>
        <w:jc w:val="left"/>
        <w:keepLines/>
        <w:spacing w:before="0" w:after="0" w:line="240" w:lineRule="auto"/>
        <w:widowControl w:val="o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firstLine="709"/>
        <w:jc w:val="left"/>
        <w:keepLines/>
        <w:spacing w:after="0" w:line="240" w:lineRule="auto"/>
        <w:widowControl w:val="off"/>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val="0"/>
        <w:ind w:left="5386" w:right="0" w:firstLine="0"/>
        <w:jc w:val="left"/>
        <w:keepLines/>
        <w:spacing w:before="0" w:after="0" w:line="240" w:lineRule="auto"/>
        <w:widowControl w:val="off"/>
        <w:rPr>
          <w:rFonts w:ascii="Times New Roman" w:hAnsi="Times New Roman" w:eastAsia="Times New Roman" w:cs="Times New Roman"/>
          <w:b w:val="0"/>
          <w:bCs w:val="0"/>
          <w:color w:val="22272f"/>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2272f"/>
          <w:sz w:val="28"/>
          <w:szCs w:val="28"/>
        </w:rPr>
        <w:t xml:space="preserve">Приложение № 1</w:t>
      </w:r>
      <w:r>
        <w:rPr>
          <w:rFonts w:ascii="Times New Roman" w:hAnsi="Times New Roman" w:eastAsia="Times New Roman" w:cs="Times New Roman"/>
          <w:b w:val="0"/>
          <w:bCs w:val="0"/>
          <w:color w:val="22272f"/>
          <w:sz w:val="28"/>
          <w:szCs w:val="28"/>
        </w:rPr>
      </w:r>
      <w:r>
        <w:rPr>
          <w:rFonts w:ascii="Times New Roman" w:hAnsi="Times New Roman" w:eastAsia="Times New Roman" w:cs="Times New Roman"/>
          <w:b w:val="0"/>
          <w:bCs w:val="0"/>
          <w:color w:val="22272f"/>
          <w:sz w:val="28"/>
          <w:szCs w:val="28"/>
        </w:rPr>
      </w:r>
    </w:p>
    <w:p>
      <w:pPr>
        <w:contextualSpacing w:val="0"/>
        <w:ind w:left="5386" w:right="0" w:firstLine="0"/>
        <w:jc w:val="left"/>
        <w:keepLines/>
        <w:spacing w:before="0" w:after="0" w:line="240" w:lineRule="auto"/>
        <w:widowControl w:val="off"/>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2272f"/>
          <w:sz w:val="28"/>
          <w:szCs w:val="28"/>
        </w:rPr>
        <w:t xml:space="preserve">к</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Соглашению </w:t>
      </w:r>
      <w:r>
        <w:rPr>
          <w:rFonts w:ascii="Times New Roman" w:hAnsi="Times New Roman" w:eastAsia="Times New Roman" w:cs="Times New Roman"/>
          <w:b w:val="0"/>
          <w:bCs w:val="0"/>
          <w:color w:val="000000"/>
          <w:sz w:val="28"/>
          <w:szCs w:val="28"/>
        </w:rPr>
        <w:t xml:space="preserve">о предоставлении субсидии в форме</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ind w:left="5386" w:right="0" w:firstLine="0"/>
        <w:jc w:val="left"/>
        <w:spacing w:before="0" w:after="300"/>
        <w:shd w:val="clear" w:color="ffffff" w:fill="ffffff"/>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sz w:val="28"/>
          <w:szCs w:val="28"/>
        </w:rPr>
        <w:t xml:space="preserve">(указывается форма поддержки)</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ind w:left="0" w:right="0" w:firstLine="0"/>
        <w:jc w:val="center"/>
        <w:spacing w:before="0" w:after="0"/>
        <w:shd w:val="clear" w:color="ffffff" w:fill="ffffff"/>
        <w:rPr>
          <w:rFonts w:ascii="XO Thames" w:hAnsi="XO Thames" w:eastAsia="XO Thames" w:cs="XO Thames"/>
          <w:b/>
          <w:bCs/>
          <w:color w:val="auto"/>
          <w:sz w:val="28"/>
          <w:szCs w:val="28"/>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b/>
          <w:color w:val="auto"/>
          <w:sz w:val="28"/>
          <w:szCs w:val="28"/>
        </w:rPr>
        <w:t xml:space="preserve">Отчет</w:t>
      </w:r>
      <w:r>
        <w:rPr>
          <w:rFonts w:ascii="XO Thames" w:hAnsi="XO Thames" w:eastAsia="XO Thames" w:cs="XO Thames"/>
          <w:b/>
          <w:bCs/>
          <w:color w:val="auto"/>
          <w:sz w:val="28"/>
          <w:szCs w:val="28"/>
        </w:rPr>
      </w:r>
      <w:r>
        <w:rPr>
          <w:rFonts w:ascii="XO Thames" w:hAnsi="XO Thames" w:eastAsia="XO Thames" w:cs="XO Thames"/>
          <w:b/>
          <w:bCs/>
          <w:color w:val="auto"/>
          <w:sz w:val="28"/>
          <w:szCs w:val="28"/>
        </w:rPr>
      </w:r>
    </w:p>
    <w:p>
      <w:pPr>
        <w:ind w:left="0" w:right="0" w:firstLine="0"/>
        <w:jc w:val="center"/>
        <w:spacing w:before="0" w:after="0"/>
        <w:shd w:val="clear" w:color="ffffff" w:fill="ffffff"/>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b/>
          <w:color w:val="auto"/>
          <w:sz w:val="28"/>
          <w:szCs w:val="28"/>
        </w:rPr>
        <w:t xml:space="preserve">об осуществлении расходов, источником финансового обеспечения которых является субсидия в виде возмещения части затрат (форма субсидии)</w:t>
      </w:r>
      <w:r>
        <w:rPr>
          <w:rFonts w:ascii="XO Thames" w:hAnsi="XO Thames" w:eastAsia="XO Thames" w:cs="XO Thames"/>
          <w:b/>
          <w:color w:val="auto"/>
          <w:sz w:val="28"/>
          <w:szCs w:val="28"/>
        </w:rPr>
        <w:t xml:space="preserve"> </w:t>
      </w:r>
      <w:r/>
    </w:p>
    <w:p>
      <w:pPr>
        <w:ind w:left="0" w:right="0" w:firstLine="709"/>
        <w:jc w:val="left"/>
        <w:spacing w:before="0" w:after="300"/>
        <w:shd w:val="clear" w:color="ffffff" w:fill="ffffff"/>
        <w:pBdr>
          <w:top w:val="none" w:color="000000" w:sz="4" w:space="0"/>
          <w:left w:val="none" w:color="000000" w:sz="4" w:space="0"/>
          <w:bottom w:val="none" w:color="000000" w:sz="4" w:space="0"/>
          <w:right w:val="none" w:color="000000" w:sz="4" w:space="0"/>
        </w:pBdr>
        <w:suppressLineNumbers w:val="0"/>
      </w:pPr>
      <w:r>
        <w:rPr>
          <w:rFonts w:ascii="PT Serif" w:hAnsi="PT Serif" w:eastAsia="PT Serif" w:cs="PT Serif"/>
          <w:color w:val="464c55"/>
          <w:sz w:val="24"/>
        </w:rPr>
        <w:t xml:space="preserve">                                                  на "___" ___________ 20__ г.</w:t>
      </w:r>
      <w:r>
        <w:rPr>
          <w:rFonts w:ascii="PT Serif" w:hAnsi="PT Serif" w:eastAsia="PT Serif" w:cs="PT Serif"/>
          <w:color w:val="464c55"/>
          <w:sz w:val="18"/>
        </w:rPr>
        <w:t xml:space="preserve"> </w:t>
      </w:r>
      <w:r/>
    </w:p>
    <w:p>
      <w:pPr>
        <w:ind w:left="0" w:right="0" w:firstLine="709"/>
        <w:spacing w:before="0" w:after="0"/>
        <w:shd w:val="clear" w:color="ffffff" w:fill="ffffff"/>
        <w:pBdr>
          <w:top w:val="none" w:color="000000" w:sz="4" w:space="0"/>
          <w:left w:val="none" w:color="000000" w:sz="4" w:space="0"/>
          <w:bottom w:val="none" w:color="000000" w:sz="4" w:space="0"/>
          <w:right w:val="none" w:color="000000" w:sz="4" w:space="0"/>
        </w:pBdr>
        <w:suppressLineNumbers w:val="0"/>
      </w:pPr>
      <w:r>
        <w:rPr>
          <w:rFonts w:ascii="PT Serif" w:hAnsi="PT Serif" w:eastAsia="PT Serif" w:cs="PT Serif"/>
          <w:color w:val="22272f"/>
          <w:sz w:val="23"/>
        </w:rPr>
        <w:t xml:space="preserve"> </w:t>
      </w:r>
      <w:r/>
    </w:p>
    <w:tbl>
      <w:tblPr>
        <w:tblStyle w:val="95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2376"/>
        <w:gridCol w:w="1742"/>
        <w:gridCol w:w="3141"/>
      </w:tblGrid>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376" w:type="dxa"/>
            <w:vAlign w:val="top"/>
            <w:textDirection w:val="lrTb"/>
            <w:noWrap w:val="false"/>
          </w:tcPr>
          <w:p>
            <w:pPr>
              <w:ind w:left="75" w:right="75" w:firstLine="0"/>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Наименование Получателя, ИНН</w:t>
            </w:r>
            <w:r>
              <w:rPr>
                <w:rFonts w:ascii="XO Thames" w:hAnsi="XO Thames" w:cs="XO Thames"/>
                <w:color w:val="auto"/>
                <w:sz w:val="24"/>
                <w:szCs w:val="24"/>
              </w:rPr>
            </w:r>
            <w:r>
              <w:rPr>
                <w:rFonts w:ascii="XO Thames" w:hAnsi="XO Thames" w:cs="XO Thames"/>
                <w:color w:val="auto"/>
                <w:sz w:val="24"/>
                <w:szCs w:val="24"/>
              </w:rP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84" w:type="dxa"/>
            <w:vAlign w:val="top"/>
            <w:textDirection w:val="lrTb"/>
            <w:noWrap w:val="false"/>
          </w:tcPr>
          <w:p>
            <w:pPr>
              <w:ind w:left="0" w:right="0" w:firstLine="709"/>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 </w:t>
            </w:r>
            <w:r>
              <w:rPr>
                <w:rFonts w:ascii="XO Thames" w:hAnsi="XO Thames" w:cs="XO Thames"/>
                <w:color w:val="auto"/>
                <w:sz w:val="24"/>
                <w:szCs w:val="24"/>
              </w:rPr>
            </w:r>
            <w:r>
              <w:rPr>
                <w:rFonts w:ascii="XO Thames" w:hAnsi="XO Thames" w:cs="XO Thames"/>
                <w:color w:val="auto"/>
                <w:sz w:val="24"/>
                <w:szCs w:val="24"/>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376" w:type="dxa"/>
            <w:vAlign w:val="top"/>
            <w:textDirection w:val="lrTb"/>
            <w:noWrap w:val="false"/>
          </w:tcPr>
          <w:p>
            <w:pPr>
              <w:ind w:left="75" w:right="75" w:firstLine="0"/>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Наименование главного распорядителя бюджетных средств </w:t>
            </w:r>
            <w:r>
              <w:rPr>
                <w:rFonts w:ascii="XO Thames" w:hAnsi="XO Thames" w:cs="XO Thames"/>
                <w:color w:val="auto"/>
                <w:sz w:val="24"/>
                <w:szCs w:val="24"/>
              </w:rPr>
            </w:r>
            <w:r>
              <w:rPr>
                <w:rFonts w:ascii="XO Thames" w:hAnsi="XO Thames" w:cs="XO Thames"/>
                <w:color w:val="auto"/>
                <w:sz w:val="24"/>
                <w:szCs w:val="24"/>
              </w:rPr>
            </w:r>
          </w:p>
        </w:tc>
        <w:tc>
          <w:tcPr>
            <w:gridSpan w:val="2"/>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4884" w:type="dxa"/>
            <w:vAlign w:val="top"/>
            <w:textDirection w:val="lrTb"/>
            <w:noWrap w:val="false"/>
          </w:tcPr>
          <w:p>
            <w:pPr>
              <w:ind w:left="0" w:right="0" w:firstLine="0"/>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b w:val="0"/>
                <w:bCs w:val="0"/>
                <w:color w:val="auto"/>
                <w:sz w:val="24"/>
                <w:szCs w:val="24"/>
              </w:rPr>
              <w:t xml:space="preserve">Администрация Новосибирского района Новосибирской области</w:t>
            </w:r>
            <w:r>
              <w:rPr>
                <w:rFonts w:ascii="XO Thames" w:hAnsi="XO Thames" w:cs="XO Thames"/>
                <w:color w:val="auto"/>
                <w:sz w:val="24"/>
                <w:szCs w:val="24"/>
              </w:rPr>
            </w:r>
            <w:r>
              <w:rPr>
                <w:rFonts w:ascii="XO Thames" w:hAnsi="XO Thames" w:cs="XO Thames"/>
                <w:color w:val="auto"/>
                <w:sz w:val="24"/>
                <w:szCs w:val="24"/>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376" w:type="dxa"/>
            <w:vAlign w:val="top"/>
            <w:textDirection w:val="lrTb"/>
            <w:noWrap w:val="false"/>
          </w:tcPr>
          <w:p>
            <w:pPr>
              <w:ind w:left="75" w:right="75" w:firstLine="0"/>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Наименование государственной (муниципальной) программы </w:t>
            </w:r>
            <w:r>
              <w:rPr>
                <w:rFonts w:ascii="XO Thames" w:hAnsi="XO Thames" w:cs="XO Thames"/>
                <w:color w:val="auto"/>
                <w:sz w:val="24"/>
                <w:szCs w:val="24"/>
              </w:rPr>
            </w:r>
            <w:r>
              <w:rPr>
                <w:rFonts w:ascii="XO Thames" w:hAnsi="XO Thames" w:cs="XO Thames"/>
                <w:color w:val="auto"/>
                <w:sz w:val="24"/>
                <w:szCs w:val="24"/>
              </w:rPr>
            </w:r>
          </w:p>
        </w:tc>
        <w:tc>
          <w:tcPr>
            <w:gridSpan w:val="2"/>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4884" w:type="dxa"/>
            <w:vAlign w:val="top"/>
            <w:textDirection w:val="lrTb"/>
            <w:noWrap w:val="false"/>
          </w:tcPr>
          <w:p>
            <w:pPr>
              <w:ind w:left="0" w:right="0" w:firstLine="0"/>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b w:val="0"/>
                <w:bCs w:val="0"/>
                <w:color w:val="auto"/>
                <w:sz w:val="24"/>
                <w:szCs w:val="24"/>
                <w:lang w:eastAsia="ru-RU"/>
              </w:rPr>
              <w:t xml:space="preserve">муниципальная программа Новосибирского района Новосибирск</w:t>
            </w:r>
            <w:r>
              <w:rPr>
                <w:rFonts w:ascii="XO Thames" w:hAnsi="XO Thames" w:eastAsia="XO Thames" w:cs="XO Thames"/>
                <w:b w:val="0"/>
                <w:bCs w:val="0"/>
                <w:color w:val="auto"/>
                <w:sz w:val="24"/>
                <w:szCs w:val="24"/>
                <w:lang w:eastAsia="ru-RU"/>
              </w:rPr>
              <w:t xml:space="preserve">ой области «Развитие и поддержка субъектов среднего и малого предпринимательства Новосибирского района Новосибирской области на 2017-2025 годы», утвержденная постановлением администрации Новосибирского района Новосибирской области от 21.03.2017 № 446-па;</w:t>
            </w:r>
            <w:r>
              <w:rPr>
                <w:rFonts w:ascii="XO Thames" w:hAnsi="XO Thames" w:cs="XO Thames"/>
                <w:color w:val="auto"/>
                <w:sz w:val="24"/>
                <w:szCs w:val="24"/>
              </w:rPr>
            </w:r>
            <w:r>
              <w:rPr>
                <w:rFonts w:ascii="XO Thames" w:hAnsi="XO Thames" w:cs="XO Thames"/>
                <w:color w:val="auto"/>
                <w:sz w:val="24"/>
                <w:szCs w:val="24"/>
              </w:rPr>
            </w:r>
          </w:p>
        </w:tc>
      </w:tr>
      <w:tr>
        <w:tblPrEx/>
        <w:trPr>
          <w:gridAfter w:val="1"/>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376" w:type="dxa"/>
            <w:vAlign w:val="top"/>
            <w:textDirection w:val="lrTb"/>
            <w:noWrap w:val="false"/>
          </w:tcPr>
          <w:p>
            <w:pPr>
              <w:ind w:left="0" w:right="75" w:firstLine="0"/>
              <w:jc w:val="left"/>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Номер соглашения</w:t>
            </w:r>
            <w:r>
              <w:rPr>
                <w:rFonts w:ascii="XO Thames" w:hAnsi="XO Thames" w:eastAsia="XO Thames" w:cs="XO Thames"/>
                <w:color w:val="auto"/>
                <w:sz w:val="24"/>
                <w:szCs w:val="24"/>
              </w:rPr>
              <w:t xml:space="preserve"> </w:t>
            </w:r>
            <w:r>
              <w:rPr>
                <w:rFonts w:ascii="XO Thames" w:hAnsi="XO Thames" w:cs="XO Thames"/>
                <w:color w:val="auto"/>
                <w:sz w:val="24"/>
                <w:szCs w:val="24"/>
              </w:rPr>
            </w:r>
            <w:r>
              <w:rPr>
                <w:rFonts w:ascii="XO Thames" w:hAnsi="XO Thames" w:cs="XO Thames"/>
                <w:color w:val="auto"/>
                <w:sz w:val="24"/>
                <w:szCs w:val="24"/>
              </w:rPr>
            </w:r>
          </w:p>
          <w:p>
            <w:pPr>
              <w:ind w:left="0" w:right="0" w:firstLine="709"/>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r>
            <w:r>
              <w:rPr>
                <w:rFonts w:ascii="XO Thames" w:hAnsi="XO Thames" w:cs="XO Thames"/>
                <w:color w:val="auto"/>
                <w:sz w:val="24"/>
                <w:szCs w:val="24"/>
              </w:rPr>
            </w:r>
            <w:r>
              <w:rPr>
                <w:rFonts w:ascii="XO Thames" w:hAnsi="XO Thames" w:cs="XO Thames"/>
                <w:color w:val="auto"/>
                <w:sz w:val="24"/>
                <w:szCs w:val="24"/>
              </w:rP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742" w:type="dxa"/>
            <w:vAlign w:val="top"/>
            <w:textDirection w:val="lrTb"/>
            <w:noWrap w:val="false"/>
          </w:tcPr>
          <w:p>
            <w:pPr>
              <w:ind w:left="0" w:right="0" w:firstLine="709"/>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 </w:t>
            </w:r>
            <w:r>
              <w:rPr>
                <w:rFonts w:ascii="XO Thames" w:hAnsi="XO Thames" w:cs="XO Thames"/>
                <w:color w:val="auto"/>
                <w:sz w:val="24"/>
                <w:szCs w:val="24"/>
              </w:rPr>
            </w:r>
            <w:r>
              <w:rPr>
                <w:rFonts w:ascii="XO Thames" w:hAnsi="XO Thames" w:cs="XO Thames"/>
                <w:color w:val="auto"/>
                <w:sz w:val="24"/>
                <w:szCs w:val="24"/>
              </w:rPr>
            </w:r>
          </w:p>
        </w:tc>
      </w:tr>
      <w:tr>
        <w:tblPrEx/>
        <w:trPr>
          <w:gridAfter w:val="1"/>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376" w:type="dxa"/>
            <w:vAlign w:val="top"/>
            <w:textDirection w:val="lrTb"/>
            <w:noWrap w:val="false"/>
          </w:tcPr>
          <w:p>
            <w:pPr>
              <w:ind w:left="75" w:right="75" w:firstLine="0"/>
              <w:jc w:val="left"/>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Дата соглашения</w:t>
            </w:r>
            <w:r>
              <w:rPr>
                <w:rFonts w:ascii="XO Thames" w:hAnsi="XO Thames" w:eastAsia="XO Thames" w:cs="XO Thames"/>
                <w:color w:val="auto"/>
                <w:sz w:val="24"/>
                <w:szCs w:val="24"/>
              </w:rPr>
              <w:t xml:space="preserve"> </w:t>
            </w:r>
            <w:r>
              <w:rPr>
                <w:rFonts w:ascii="XO Thames" w:hAnsi="XO Thames" w:cs="XO Thames"/>
                <w:color w:val="auto"/>
                <w:sz w:val="24"/>
                <w:szCs w:val="24"/>
              </w:rPr>
            </w:r>
            <w:r>
              <w:rPr>
                <w:rFonts w:ascii="XO Thames" w:hAnsi="XO Thames" w:cs="XO Thames"/>
                <w:color w:val="auto"/>
                <w:sz w:val="24"/>
                <w:szCs w:val="24"/>
              </w:rPr>
            </w:r>
          </w:p>
          <w:p>
            <w:pPr>
              <w:ind w:left="0" w:right="0" w:firstLine="709"/>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r>
            <w:r>
              <w:rPr>
                <w:rFonts w:ascii="XO Thames" w:hAnsi="XO Thames" w:cs="XO Thames"/>
                <w:color w:val="auto"/>
                <w:sz w:val="24"/>
                <w:szCs w:val="24"/>
              </w:rPr>
            </w:r>
            <w:r>
              <w:rPr>
                <w:rFonts w:ascii="XO Thames" w:hAnsi="XO Thames" w:cs="XO Thames"/>
                <w:color w:val="auto"/>
                <w:sz w:val="24"/>
                <w:szCs w:val="24"/>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742" w:type="dxa"/>
            <w:vAlign w:val="top"/>
            <w:textDirection w:val="lrTb"/>
            <w:noWrap w:val="false"/>
          </w:tcPr>
          <w:p>
            <w:pPr>
              <w:ind w:left="0" w:right="0" w:firstLine="709"/>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 </w:t>
            </w:r>
            <w:r>
              <w:rPr>
                <w:rFonts w:ascii="XO Thames" w:hAnsi="XO Thames" w:cs="XO Thames"/>
                <w:color w:val="auto"/>
                <w:sz w:val="24"/>
                <w:szCs w:val="24"/>
              </w:rPr>
            </w:r>
            <w:r>
              <w:rPr>
                <w:rFonts w:ascii="XO Thames" w:hAnsi="XO Thames" w:cs="XO Thames"/>
                <w:color w:val="auto"/>
                <w:sz w:val="24"/>
                <w:szCs w:val="24"/>
              </w:rPr>
            </w:r>
          </w:p>
        </w:tc>
      </w:tr>
      <w:tr>
        <w:tblPrEx/>
        <w:trPr/>
        <w:tc>
          <w:tcPr>
            <w:gridSpan w:val="3"/>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7260" w:type="dxa"/>
            <w:vAlign w:val="top"/>
            <w:textDirection w:val="lrTb"/>
            <w:noWrap w:val="false"/>
          </w:tcPr>
          <w:p>
            <w:pPr>
              <w:ind w:left="75" w:right="75" w:firstLine="0"/>
              <w:spacing w:before="75" w:after="75"/>
              <w:rPr>
                <w:rFonts w:ascii="XO Thames" w:hAnsi="XO Thames" w:cs="XO Thames"/>
                <w:color w:val="auto"/>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highlight w:val="none"/>
              </w:rPr>
              <w:t xml:space="preserve">Форма поддержки:</w:t>
            </w:r>
            <w:r>
              <w:rPr>
                <w:rFonts w:ascii="XO Thames" w:hAnsi="XO Thames" w:cs="XO Thames"/>
                <w:color w:val="auto"/>
                <w:sz w:val="24"/>
                <w:szCs w:val="24"/>
                <w:highlight w:val="none"/>
              </w:rPr>
            </w:r>
            <w:r>
              <w:rPr>
                <w:rFonts w:ascii="XO Thames" w:hAnsi="XO Thames" w:cs="XO Thames"/>
                <w:color w:val="auto"/>
                <w:sz w:val="24"/>
                <w:szCs w:val="24"/>
                <w:highlight w:val="none"/>
              </w:rPr>
            </w:r>
          </w:p>
          <w:p>
            <w:pPr>
              <w:ind w:left="75" w:right="75" w:firstLine="709"/>
              <w:spacing w:before="75" w:after="75"/>
              <w:rPr>
                <w:rFonts w:ascii="XO Thames" w:hAnsi="XO Thames" w:cs="XO Thames"/>
                <w:color w:val="auto"/>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highlight w:val="none"/>
              </w:rPr>
            </w:r>
            <w:r>
              <w:rPr>
                <w:rFonts w:ascii="XO Thames" w:hAnsi="XO Thames" w:cs="XO Thames"/>
                <w:color w:val="auto"/>
                <w:sz w:val="24"/>
                <w:szCs w:val="24"/>
                <w:highlight w:val="none"/>
              </w:rPr>
            </w:r>
            <w:r>
              <w:rPr>
                <w:rFonts w:ascii="XO Thames" w:hAnsi="XO Thames" w:cs="XO Thames"/>
                <w:color w:val="auto"/>
                <w:sz w:val="24"/>
                <w:szCs w:val="24"/>
                <w:highlight w:val="none"/>
              </w:rPr>
            </w:r>
          </w:p>
          <w:p>
            <w:pPr>
              <w:ind w:left="75" w:right="75" w:firstLine="0"/>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highlight w:val="none"/>
              </w:rPr>
              <w:t xml:space="preserve">Наименование расходов: (перечислить)</w:t>
            </w:r>
            <w:r>
              <w:rPr>
                <w:rFonts w:ascii="XO Thames" w:hAnsi="XO Thames" w:cs="XO Thames"/>
                <w:color w:val="auto"/>
                <w:sz w:val="24"/>
                <w:szCs w:val="24"/>
              </w:rPr>
            </w:r>
            <w:r>
              <w:rPr>
                <w:rFonts w:ascii="XO Thames" w:hAnsi="XO Thames" w:cs="XO Thames"/>
                <w:color w:val="auto"/>
                <w:sz w:val="24"/>
                <w:szCs w:val="24"/>
              </w:rPr>
            </w:r>
          </w:p>
          <w:p>
            <w:pPr>
              <w:ind w:left="0" w:right="0" w:firstLine="709"/>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r>
            <w:r>
              <w:rPr>
                <w:rFonts w:ascii="XO Thames" w:hAnsi="XO Thames" w:cs="XO Thames"/>
                <w:color w:val="auto"/>
                <w:sz w:val="24"/>
                <w:szCs w:val="24"/>
              </w:rPr>
            </w:r>
            <w:r>
              <w:rPr>
                <w:rFonts w:ascii="XO Thames" w:hAnsi="XO Thames" w:cs="XO Thames"/>
                <w:color w:val="auto"/>
                <w:sz w:val="24"/>
                <w:szCs w:val="24"/>
              </w:rPr>
            </w:r>
          </w:p>
          <w:p>
            <w:pPr>
              <w:ind w:left="75" w:right="75" w:firstLine="0"/>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t xml:space="preserve">Сумма выданной субсидии </w:t>
            </w:r>
            <w:r>
              <w:rPr>
                <w:rFonts w:ascii="XO Thames" w:hAnsi="XO Thames" w:eastAsia="XO Thames" w:cs="XO Thames"/>
                <w:color w:val="auto"/>
                <w:sz w:val="24"/>
                <w:szCs w:val="24"/>
              </w:rPr>
              <w:t xml:space="preserve">(</w:t>
            </w:r>
            <w:r>
              <w:rPr>
                <w:rFonts w:ascii="XO Thames" w:hAnsi="XO Thames" w:eastAsia="XO Thames" w:cs="XO Thames"/>
                <w:color w:val="auto"/>
                <w:sz w:val="24"/>
                <w:szCs w:val="24"/>
              </w:rPr>
              <w:t xml:space="preserve">единица измерения: руб (с точностью до второго знака после запятой):</w:t>
            </w:r>
            <w:r>
              <w:rPr>
                <w:rFonts w:ascii="XO Thames" w:hAnsi="XO Thames" w:cs="XO Thames"/>
                <w:color w:val="auto"/>
                <w:sz w:val="24"/>
                <w:szCs w:val="24"/>
              </w:rPr>
            </w:r>
            <w:r>
              <w:rPr>
                <w:rFonts w:ascii="XO Thames" w:hAnsi="XO Thames" w:cs="XO Thames"/>
                <w:color w:val="auto"/>
                <w:sz w:val="24"/>
                <w:szCs w:val="24"/>
              </w:rPr>
            </w:r>
          </w:p>
          <w:p>
            <w:pPr>
              <w:ind w:left="75" w:right="75" w:firstLine="709"/>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highlight w:val="none"/>
              </w:rPr>
            </w:r>
            <w:r>
              <w:rPr>
                <w:rFonts w:ascii="XO Thames" w:hAnsi="XO Thames" w:cs="XO Thames"/>
                <w:color w:val="auto"/>
                <w:sz w:val="24"/>
                <w:szCs w:val="24"/>
              </w:rPr>
            </w:r>
            <w:r>
              <w:rPr>
                <w:rFonts w:ascii="XO Thames" w:hAnsi="XO Thames" w:cs="XO Thames"/>
                <w:color w:val="auto"/>
                <w:sz w:val="24"/>
                <w:szCs w:val="24"/>
              </w:rPr>
            </w:r>
          </w:p>
        </w:tc>
      </w:tr>
      <w:tr>
        <w:tblPrEx/>
        <w:trPr/>
        <w:tc>
          <w:tcPr>
            <w:gridSpan w:val="3"/>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7260" w:type="dxa"/>
            <w:vAlign w:val="top"/>
            <w:textDirection w:val="lrTb"/>
            <w:noWrap w:val="false"/>
          </w:tcPr>
          <w:p>
            <w:pPr>
              <w:ind w:left="75" w:right="75" w:firstLine="709"/>
              <w:spacing w:before="75" w:after="75"/>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color w:val="auto"/>
                <w:sz w:val="24"/>
                <w:szCs w:val="24"/>
              </w:rPr>
            </w:r>
            <w:r>
              <w:rPr>
                <w:rFonts w:ascii="XO Thames" w:hAnsi="XO Thames" w:cs="XO Thames"/>
                <w:color w:val="auto"/>
                <w:sz w:val="24"/>
                <w:szCs w:val="24"/>
              </w:rPr>
            </w:r>
            <w:r>
              <w:rPr>
                <w:rFonts w:ascii="XO Thames" w:hAnsi="XO Thames" w:cs="XO Thames"/>
                <w:color w:val="auto"/>
                <w:sz w:val="24"/>
                <w:szCs w:val="24"/>
              </w:rPr>
            </w:r>
          </w:p>
        </w:tc>
      </w:tr>
    </w:tbl>
    <w:p>
      <w:pPr>
        <w:ind w:left="0" w:right="0" w:firstLine="0"/>
        <w:spacing w:before="0" w:after="0"/>
        <w:shd w:val="clear" w:color="ffffff" w:fill="ffffff"/>
        <w:rPr>
          <w:rFonts w:ascii="XO Thames" w:hAnsi="XO Thames" w:cs="XO Thames"/>
          <w:sz w:val="24"/>
          <w:szCs w:val="24"/>
          <w:highlight w:val="none"/>
        </w:rPr>
        <w:pBdr>
          <w:top w:val="none" w:color="000000" w:sz="4" w:space="0"/>
          <w:left w:val="none" w:color="000000" w:sz="4" w:space="0"/>
          <w:bottom w:val="none" w:color="000000" w:sz="4" w:space="0"/>
          <w:right w:val="none" w:color="000000" w:sz="4" w:space="0"/>
        </w:pBdr>
      </w:pPr>
      <w:r>
        <w:rPr>
          <w:rFonts w:ascii="XO Thames" w:hAnsi="XO Thames" w:eastAsia="XO Thames" w:cs="XO Thames"/>
          <w:color w:val="22272f"/>
          <w:sz w:val="24"/>
          <w:szCs w:val="24"/>
        </w:rPr>
        <w:t xml:space="preserve"> </w:t>
      </w:r>
      <w:r>
        <w:rPr>
          <w:rFonts w:ascii="XO Thames" w:hAnsi="XO Thames" w:cs="XO Thames"/>
          <w:sz w:val="24"/>
          <w:szCs w:val="24"/>
          <w:highlight w:val="none"/>
        </w:rPr>
      </w:r>
      <w:r>
        <w:rPr>
          <w:rFonts w:ascii="XO Thames" w:hAnsi="XO Thames" w:cs="XO Thames"/>
          <w:sz w:val="24"/>
          <w:szCs w:val="24"/>
          <w:highlight w:val="none"/>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ind w:left="0" w:right="0" w:firstLine="0"/>
        <w:spacing w:before="0" w:after="0"/>
        <w:shd w:val="clear" w:color="ffffff" w:fill="ffffff"/>
        <w:rPr>
          <w:rFonts w:ascii="XO Thames" w:hAnsi="XO Thames" w:cs="XO Thames"/>
          <w:sz w:val="24"/>
          <w:szCs w:val="24"/>
        </w:rPr>
        <w:pBdr>
          <w:top w:val="none" w:color="000000" w:sz="4" w:space="0"/>
          <w:left w:val="none" w:color="000000" w:sz="4" w:space="0"/>
          <w:bottom w:val="none" w:color="000000" w:sz="4" w:space="0"/>
          <w:right w:val="none" w:color="000000" w:sz="4" w:space="0"/>
        </w:pBdr>
      </w:pPr>
      <w:r>
        <w:rPr>
          <w:rFonts w:ascii="XO Thames" w:hAnsi="XO Thames" w:cs="XO Thames"/>
          <w:sz w:val="24"/>
          <w:szCs w:val="24"/>
        </w:rPr>
      </w:r>
      <w:r>
        <w:rPr>
          <w:rFonts w:ascii="XO Thames" w:hAnsi="XO Thames" w:cs="XO Thames"/>
          <w:sz w:val="24"/>
          <w:szCs w:val="24"/>
        </w:rPr>
      </w:r>
      <w:r>
        <w:rPr>
          <w:rFonts w:ascii="XO Thames" w:hAnsi="XO Thames" w:cs="XO Thames"/>
          <w:sz w:val="24"/>
          <w:szCs w:val="24"/>
        </w:rPr>
      </w:r>
    </w:p>
    <w:p>
      <w:pPr>
        <w:contextualSpacing w:val="0"/>
        <w:ind w:left="5386" w:right="0" w:firstLine="0"/>
        <w:jc w:val="left"/>
        <w:keepLines/>
        <w:spacing w:before="0" w:after="0" w:line="240" w:lineRule="auto"/>
        <w:widowControl w:val="off"/>
        <w:rPr>
          <w:rFonts w:ascii="Times New Roman" w:hAnsi="Times New Roman" w:eastAsia="Times New Roman" w:cs="Times New Roman"/>
          <w:b w:val="0"/>
          <w:bCs w:val="0"/>
          <w:color w:val="22272f"/>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2272f"/>
          <w:sz w:val="28"/>
          <w:szCs w:val="28"/>
        </w:rPr>
        <w:t xml:space="preserve">Приложение № 2</w:t>
      </w:r>
      <w:r>
        <w:rPr>
          <w:rFonts w:ascii="Times New Roman" w:hAnsi="Times New Roman" w:eastAsia="Times New Roman" w:cs="Times New Roman"/>
          <w:b w:val="0"/>
          <w:bCs w:val="0"/>
          <w:color w:val="22272f"/>
          <w:sz w:val="28"/>
          <w:szCs w:val="28"/>
        </w:rPr>
      </w:r>
      <w:r>
        <w:rPr>
          <w:rFonts w:ascii="Times New Roman" w:hAnsi="Times New Roman" w:eastAsia="Times New Roman" w:cs="Times New Roman"/>
          <w:b w:val="0"/>
          <w:bCs w:val="0"/>
          <w:color w:val="22272f"/>
          <w:sz w:val="28"/>
          <w:szCs w:val="28"/>
        </w:rPr>
      </w:r>
    </w:p>
    <w:p>
      <w:pPr>
        <w:contextualSpacing w:val="0"/>
        <w:ind w:left="5386" w:right="0" w:firstLine="0"/>
        <w:jc w:val="left"/>
        <w:keepLines/>
        <w:spacing w:before="0" w:after="0" w:line="240" w:lineRule="auto"/>
        <w:widowControl w:val="off"/>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2272f"/>
          <w:sz w:val="28"/>
          <w:szCs w:val="28"/>
        </w:rPr>
        <w:t xml:space="preserve">к</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Соглашению </w:t>
      </w:r>
      <w:r>
        <w:rPr>
          <w:rFonts w:ascii="Times New Roman" w:hAnsi="Times New Roman" w:eastAsia="Times New Roman" w:cs="Times New Roman"/>
          <w:b w:val="0"/>
          <w:bCs w:val="0"/>
          <w:color w:val="000000"/>
          <w:sz w:val="28"/>
          <w:szCs w:val="28"/>
        </w:rPr>
        <w:t xml:space="preserve">о предоставлении субсидии в форме</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contextualSpacing w:val="0"/>
        <w:ind w:left="5386" w:right="0" w:firstLine="0"/>
        <w:jc w:val="left"/>
        <w:keepLines/>
        <w:spacing w:before="0" w:after="0" w:line="240" w:lineRule="auto"/>
        <w:widowControl w:val="off"/>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b w:val="0"/>
          <w:bCs w:val="0"/>
          <w:sz w:val="28"/>
          <w:szCs w:val="28"/>
        </w:rPr>
      </w:r>
      <w:r>
        <w:rPr>
          <w:rFonts w:ascii="Times New Roman" w:hAnsi="Times New Roman" w:eastAsia="Times New Roman" w:cs="Times New Roman"/>
          <w:b w:val="0"/>
          <w:bCs w:val="0"/>
          <w:color w:val="000000"/>
          <w:sz w:val="28"/>
          <w:szCs w:val="28"/>
        </w:rPr>
        <w:t xml:space="preserve">(указывается форма поддержки)</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ind w:left="0" w:firstLine="0"/>
        <w:jc w:val="center"/>
        <w:spacing w:before="0" w:after="0" w:line="240" w:lineRule="auto"/>
        <w:rPr>
          <w:rFonts w:ascii="XO Thames" w:hAnsi="XO Thames" w:cs="XO Thames"/>
          <w:b w:val="0"/>
          <w:bCs w:val="0"/>
          <w:i w:val="0"/>
          <w:strike w:val="0"/>
          <w:sz w:val="16"/>
          <w:szCs w:val="16"/>
        </w:rPr>
      </w:pPr>
      <w:r>
        <w:rPr>
          <w:rFonts w:ascii="XO Thames" w:hAnsi="XO Thames" w:cs="XO Thames"/>
          <w:b w:val="0"/>
          <w:bCs w:val="0"/>
          <w:i w:val="0"/>
          <w:strike w:val="0"/>
          <w:sz w:val="16"/>
          <w:szCs w:val="16"/>
        </w:rPr>
      </w:r>
      <w:r>
        <w:rPr>
          <w:rFonts w:ascii="XO Thames" w:hAnsi="XO Thames" w:cs="XO Thames"/>
          <w:b w:val="0"/>
          <w:bCs w:val="0"/>
          <w:i w:val="0"/>
          <w:strike w:val="0"/>
          <w:sz w:val="16"/>
          <w:szCs w:val="16"/>
        </w:rPr>
      </w:r>
      <w:r>
        <w:rPr>
          <w:rFonts w:ascii="XO Thames" w:hAnsi="XO Thames" w:cs="XO Thames"/>
          <w:b w:val="0"/>
          <w:bCs w:val="0"/>
          <w:i w:val="0"/>
          <w:strike w:val="0"/>
          <w:sz w:val="16"/>
          <w:szCs w:val="16"/>
        </w:rPr>
      </w:r>
    </w:p>
    <w:p>
      <w:pPr>
        <w:ind w:left="0" w:firstLine="0"/>
        <w:jc w:val="center"/>
        <w:spacing w:before="0" w:after="0" w:line="240" w:lineRule="auto"/>
        <w:rPr>
          <w:rFonts w:ascii="XO Thames" w:hAnsi="XO Thames" w:cs="XO Thames"/>
          <w:b w:val="0"/>
          <w:bCs w:val="0"/>
          <w:i w:val="0"/>
          <w:strike w:val="0"/>
          <w:sz w:val="16"/>
          <w:szCs w:val="16"/>
        </w:rPr>
      </w:pPr>
      <w:r>
        <w:rPr>
          <w:rFonts w:ascii="XO Thames" w:hAnsi="XO Thames" w:cs="XO Thames"/>
          <w:b w:val="0"/>
          <w:bCs w:val="0"/>
          <w:i w:val="0"/>
          <w:strike w:val="0"/>
          <w:sz w:val="16"/>
          <w:szCs w:val="16"/>
        </w:rPr>
      </w:r>
      <w:r>
        <w:rPr>
          <w:rFonts w:ascii="XO Thames" w:hAnsi="XO Thames" w:cs="XO Thames"/>
          <w:b w:val="0"/>
          <w:bCs w:val="0"/>
          <w:i w:val="0"/>
          <w:strike w:val="0"/>
          <w:sz w:val="16"/>
          <w:szCs w:val="16"/>
        </w:rPr>
      </w:r>
      <w:r>
        <w:rPr>
          <w:rFonts w:ascii="XO Thames" w:hAnsi="XO Thames" w:cs="XO Thames"/>
          <w:b w:val="0"/>
          <w:bCs w:val="0"/>
          <w:i w:val="0"/>
          <w:strike w:val="0"/>
          <w:sz w:val="16"/>
          <w:szCs w:val="16"/>
        </w:rPr>
      </w:r>
    </w:p>
    <w:p>
      <w:pPr>
        <w:ind w:left="0" w:firstLine="0"/>
        <w:jc w:val="center"/>
        <w:spacing w:before="0" w:after="0" w:line="240" w:lineRule="auto"/>
        <w:rPr>
          <w:rFonts w:ascii="XO Thames" w:hAnsi="XO Thames" w:cs="XO Thames"/>
          <w:b w:val="0"/>
          <w:bCs w:val="0"/>
          <w:i w:val="0"/>
          <w:strike w:val="0"/>
          <w:sz w:val="16"/>
          <w:szCs w:val="16"/>
        </w:rPr>
      </w:pPr>
      <w:r>
        <w:rPr>
          <w:rFonts w:ascii="XO Thames" w:hAnsi="XO Thames" w:eastAsia="XO Thames" w:cs="XO Thames"/>
          <w:b/>
          <w:bCs/>
          <w:i w:val="0"/>
          <w:strike w:val="0"/>
          <w:sz w:val="28"/>
          <w:szCs w:val="28"/>
          <w:highlight w:val="none"/>
        </w:rPr>
      </w:r>
      <w:r>
        <w:rPr>
          <w:rFonts w:ascii="XO Thames" w:hAnsi="XO Thames" w:cs="XO Thames"/>
          <w:b w:val="0"/>
          <w:bCs w:val="0"/>
          <w:i w:val="0"/>
          <w:strike w:val="0"/>
          <w:sz w:val="16"/>
          <w:szCs w:val="16"/>
        </w:rPr>
      </w:r>
      <w:r>
        <w:rPr>
          <w:rFonts w:ascii="XO Thames" w:hAnsi="XO Thames" w:cs="XO Thames"/>
          <w:b w:val="0"/>
          <w:bCs w:val="0"/>
          <w:i w:val="0"/>
          <w:strike w:val="0"/>
          <w:sz w:val="16"/>
          <w:szCs w:val="16"/>
        </w:rPr>
      </w:r>
    </w:p>
    <w:p>
      <w:pPr>
        <w:ind w:left="0" w:firstLine="0"/>
        <w:jc w:val="center"/>
        <w:spacing w:before="0" w:after="0" w:line="240" w:lineRule="auto"/>
        <w:rPr>
          <w:rFonts w:ascii="XO Thames" w:hAnsi="XO Thames" w:eastAsia="XO Thames" w:cs="XO Thames"/>
          <w:b/>
          <w:bCs w:val="0"/>
          <w:i w:val="0"/>
          <w:strike w:val="0"/>
          <w:sz w:val="28"/>
          <w:szCs w:val="28"/>
        </w:rPr>
      </w:pPr>
      <w:r>
        <w:rPr>
          <w:rFonts w:ascii="XO Thames" w:hAnsi="XO Thames" w:eastAsia="XO Thames" w:cs="XO Thames"/>
          <w:b/>
          <w:bCs/>
          <w:sz w:val="28"/>
          <w:szCs w:val="28"/>
        </w:rPr>
      </w:r>
      <w:bookmarkStart w:id="0" w:name="undefined"/>
      <w:r>
        <w:rPr>
          <w:rFonts w:ascii="XO Thames" w:hAnsi="XO Thames" w:eastAsia="XO Thames" w:cs="XO Thames"/>
          <w:b/>
          <w:bCs/>
          <w:sz w:val="28"/>
          <w:szCs w:val="28"/>
        </w:rPr>
      </w:r>
      <w:bookmarkEnd w:id="0"/>
      <w:r>
        <w:rPr>
          <w:rFonts w:ascii="XO Thames" w:hAnsi="XO Thames" w:eastAsia="XO Thames" w:cs="XO Thames"/>
          <w:b/>
          <w:bCs/>
          <w:i w:val="0"/>
          <w:strike w:val="0"/>
          <w:sz w:val="28"/>
          <w:szCs w:val="28"/>
        </w:rPr>
        <w:t xml:space="preserve">Отчет </w:t>
      </w:r>
      <w:r>
        <w:rPr>
          <w:rFonts w:ascii="XO Thames" w:hAnsi="XO Thames" w:eastAsia="XO Thames" w:cs="XO Thames"/>
          <w:b/>
          <w:bCs w:val="0"/>
          <w:i w:val="0"/>
          <w:strike w:val="0"/>
          <w:sz w:val="28"/>
          <w:szCs w:val="28"/>
        </w:rPr>
      </w:r>
      <w:r>
        <w:rPr>
          <w:rFonts w:ascii="XO Thames" w:hAnsi="XO Thames" w:eastAsia="XO Thames" w:cs="XO Thames"/>
          <w:b/>
          <w:bCs w:val="0"/>
          <w:i w:val="0"/>
          <w:strike w:val="0"/>
          <w:sz w:val="28"/>
          <w:szCs w:val="28"/>
        </w:rPr>
      </w:r>
    </w:p>
    <w:p>
      <w:pPr>
        <w:ind w:left="0" w:firstLine="0"/>
        <w:jc w:val="center"/>
        <w:spacing w:before="0" w:after="0" w:line="240" w:lineRule="auto"/>
        <w:rPr>
          <w:rFonts w:ascii="XO Thames" w:hAnsi="XO Thames" w:eastAsia="XO Thames" w:cs="XO Thames"/>
          <w:b/>
          <w:bCs w:val="0"/>
          <w:i w:val="0"/>
          <w:strike w:val="0"/>
          <w:sz w:val="28"/>
          <w:szCs w:val="28"/>
          <w:highlight w:val="none"/>
        </w:rPr>
      </w:pPr>
      <w:r>
        <w:rPr>
          <w:rFonts w:ascii="XO Thames" w:hAnsi="XO Thames" w:eastAsia="XO Thames" w:cs="XO Thames"/>
          <w:b/>
          <w:bCs/>
          <w:i w:val="0"/>
          <w:strike w:val="0"/>
          <w:sz w:val="28"/>
          <w:szCs w:val="28"/>
        </w:rPr>
        <w:t xml:space="preserve">о достижении значений результатов</w:t>
      </w:r>
      <w:r>
        <w:rPr>
          <w:rFonts w:ascii="XO Thames" w:hAnsi="XO Thames" w:eastAsia="XO Thames" w:cs="XO Thames"/>
          <w:b/>
          <w:bCs w:val="0"/>
          <w:i w:val="0"/>
          <w:strike w:val="0"/>
          <w:sz w:val="28"/>
          <w:szCs w:val="28"/>
          <w:highlight w:val="none"/>
        </w:rPr>
      </w:r>
      <w:r>
        <w:rPr>
          <w:rFonts w:ascii="XO Thames" w:hAnsi="XO Thames" w:eastAsia="XO Thames" w:cs="XO Thames"/>
          <w:b/>
          <w:bCs w:val="0"/>
          <w:i w:val="0"/>
          <w:strike w:val="0"/>
          <w:sz w:val="28"/>
          <w:szCs w:val="28"/>
          <w:highlight w:val="none"/>
        </w:rPr>
      </w:r>
    </w:p>
    <w:p>
      <w:pPr>
        <w:ind w:left="0" w:firstLine="0"/>
        <w:jc w:val="center"/>
        <w:spacing w:before="0" w:after="0" w:line="240" w:lineRule="auto"/>
        <w:rPr>
          <w:rFonts w:ascii="XO Thames" w:hAnsi="XO Thames" w:eastAsia="XO Thames" w:cs="XO Thames"/>
          <w:b w:val="0"/>
          <w:bCs w:val="0"/>
          <w:i w:val="0"/>
          <w:strike w:val="0"/>
          <w:sz w:val="28"/>
          <w:szCs w:val="28"/>
          <w:highlight w:val="none"/>
        </w:rPr>
      </w:pPr>
      <w:r>
        <w:rPr>
          <w:rFonts w:ascii="XO Thames" w:hAnsi="XO Thames" w:eastAsia="XO Thames" w:cs="XO Thames"/>
          <w:b/>
          <w:bCs/>
          <w:i w:val="0"/>
          <w:strike w:val="0"/>
          <w:sz w:val="28"/>
          <w:szCs w:val="28"/>
        </w:rPr>
        <w:t xml:space="preserve">предоставления субсидии</w:t>
      </w:r>
      <w:r>
        <w:rPr>
          <w:rFonts w:ascii="XO Thames" w:hAnsi="XO Thames" w:eastAsia="XO Thames" w:cs="XO Thames"/>
          <w:b/>
          <w:bCs/>
          <w:i w:val="0"/>
          <w:strike w:val="0"/>
          <w:sz w:val="28"/>
          <w:szCs w:val="28"/>
        </w:rPr>
        <w:t xml:space="preserve"> (форма субсидии)</w:t>
      </w:r>
      <w:r>
        <w:rPr>
          <w:rFonts w:ascii="XO Thames" w:hAnsi="XO Thames" w:eastAsia="XO Thames" w:cs="XO Thames"/>
          <w:b w:val="0"/>
          <w:bCs w:val="0"/>
          <w:i w:val="0"/>
          <w:strike w:val="0"/>
          <w:sz w:val="28"/>
          <w:szCs w:val="28"/>
          <w:highlight w:val="none"/>
        </w:rPr>
      </w:r>
      <w:r>
        <w:rPr>
          <w:rFonts w:ascii="XO Thames" w:hAnsi="XO Thames" w:eastAsia="XO Thames" w:cs="XO Thames"/>
          <w:b w:val="0"/>
          <w:bCs w:val="0"/>
          <w:i w:val="0"/>
          <w:strike w:val="0"/>
          <w:sz w:val="28"/>
          <w:szCs w:val="28"/>
          <w:highlight w:val="none"/>
        </w:rPr>
      </w:r>
    </w:p>
    <w:p>
      <w:pPr>
        <w:ind w:left="0" w:firstLine="0"/>
        <w:jc w:val="center"/>
        <w:spacing w:before="0" w:after="0" w:line="240" w:lineRule="auto"/>
        <w:rPr>
          <w:rFonts w:ascii="XO Thames" w:hAnsi="XO Thames" w:cs="XO Thames"/>
          <w:b/>
          <w:bCs/>
          <w:i w:val="0"/>
          <w:strike w:val="0"/>
          <w:sz w:val="28"/>
          <w:szCs w:val="28"/>
        </w:rPr>
      </w:pPr>
      <w:r>
        <w:rPr>
          <w:rFonts w:ascii="XO Thames" w:hAnsi="XO Thames" w:eastAsia="XO Thames" w:cs="XO Thames"/>
          <w:b/>
          <w:bCs/>
          <w:i w:val="0"/>
          <w:strike w:val="0"/>
          <w:sz w:val="28"/>
          <w:szCs w:val="28"/>
          <w:highlight w:val="none"/>
        </w:rPr>
      </w:r>
      <w:r>
        <w:rPr>
          <w:rFonts w:ascii="XO Thames" w:hAnsi="XO Thames" w:cs="XO Thames"/>
          <w:b/>
          <w:bCs/>
          <w:i w:val="0"/>
          <w:strike w:val="0"/>
          <w:sz w:val="28"/>
          <w:szCs w:val="28"/>
        </w:rPr>
      </w:r>
      <w:r>
        <w:rPr>
          <w:rFonts w:ascii="XO Thames" w:hAnsi="XO Thames" w:cs="XO Thames"/>
          <w:b/>
          <w:bCs/>
          <w:i w:val="0"/>
          <w:strike w:val="0"/>
          <w:sz w:val="28"/>
          <w:szCs w:val="28"/>
        </w:rPr>
      </w:r>
    </w:p>
    <w:p>
      <w:pPr>
        <w:ind w:left="0" w:firstLine="0"/>
        <w:jc w:val="center"/>
        <w:spacing w:before="0" w:after="0" w:line="240" w:lineRule="auto"/>
        <w:rPr>
          <w:rFonts w:ascii="XO Thames" w:hAnsi="XO Thames" w:eastAsia="XO Thames" w:cs="XO Thames"/>
          <w:b w:val="0"/>
          <w:bCs w:val="0"/>
          <w:i w:val="0"/>
          <w:strike w:val="0"/>
          <w:sz w:val="28"/>
          <w:szCs w:val="28"/>
          <w:highlight w:val="none"/>
        </w:rPr>
      </w:pPr>
      <w:r>
        <w:rPr>
          <w:rFonts w:ascii="XO Thames" w:hAnsi="XO Thames" w:eastAsia="XO Thames" w:cs="XO Thames"/>
          <w:b w:val="0"/>
          <w:i w:val="0"/>
          <w:strike w:val="0"/>
          <w:sz w:val="28"/>
          <w:szCs w:val="28"/>
        </w:rPr>
        <w:t xml:space="preserve">по состоянию на "____" ____________ 20___ г.</w:t>
      </w:r>
      <w:r>
        <w:rPr>
          <w:rFonts w:ascii="XO Thames" w:hAnsi="XO Thames" w:eastAsia="XO Thames" w:cs="XO Thames"/>
          <w:b w:val="0"/>
          <w:bCs w:val="0"/>
          <w:i w:val="0"/>
          <w:strike w:val="0"/>
          <w:sz w:val="28"/>
          <w:szCs w:val="28"/>
          <w:highlight w:val="none"/>
        </w:rPr>
      </w:r>
      <w:r>
        <w:rPr>
          <w:rFonts w:ascii="XO Thames" w:hAnsi="XO Thames" w:eastAsia="XO Thames" w:cs="XO Thames"/>
          <w:b w:val="0"/>
          <w:bCs w:val="0"/>
          <w:i w:val="0"/>
          <w:strike w:val="0"/>
          <w:sz w:val="28"/>
          <w:szCs w:val="28"/>
          <w:highlight w:val="none"/>
        </w:rPr>
      </w:r>
    </w:p>
    <w:p>
      <w:pPr>
        <w:ind w:left="0" w:firstLine="0"/>
        <w:jc w:val="center"/>
        <w:spacing w:before="0" w:after="0" w:line="240" w:lineRule="auto"/>
        <w:rPr>
          <w:rFonts w:ascii="XO Thames" w:hAnsi="XO Thames" w:cs="XO Thames"/>
          <w:b w:val="0"/>
          <w:bCs w:val="0"/>
          <w:i w:val="0"/>
          <w:strike w:val="0"/>
          <w:sz w:val="28"/>
          <w:szCs w:val="28"/>
        </w:rPr>
      </w:pPr>
      <w:r>
        <w:rPr>
          <w:rFonts w:ascii="XO Thames" w:hAnsi="XO Thames" w:eastAsia="XO Thames" w:cs="XO Thames"/>
          <w:b w:val="0"/>
          <w:i w:val="0"/>
          <w:strike w:val="0"/>
          <w:sz w:val="28"/>
          <w:szCs w:val="28"/>
          <w:highlight w:val="none"/>
        </w:rPr>
      </w:r>
      <w:r>
        <w:rPr>
          <w:rFonts w:ascii="XO Thames" w:hAnsi="XO Thames" w:cs="XO Thames"/>
          <w:b w:val="0"/>
          <w:bCs w:val="0"/>
          <w:i w:val="0"/>
          <w:strike w:val="0"/>
          <w:sz w:val="28"/>
          <w:szCs w:val="28"/>
        </w:rPr>
      </w:r>
      <w:r>
        <w:rPr>
          <w:rFonts w:ascii="XO Thames" w:hAnsi="XO Thames" w:cs="XO Thames"/>
          <w:b w:val="0"/>
          <w:bCs w:val="0"/>
          <w:i w:val="0"/>
          <w:strike w:val="0"/>
          <w:sz w:val="28"/>
          <w:szCs w:val="28"/>
        </w:rPr>
      </w:r>
    </w:p>
    <w:p>
      <w:pPr>
        <w:ind w:left="0" w:firstLine="540"/>
        <w:jc w:val="both"/>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8"/>
          <w:szCs w:val="28"/>
        </w:rPr>
      </w:r>
      <w:r>
        <w:rPr>
          <w:rFonts w:ascii="XO Thames" w:hAnsi="XO Thames" w:cs="XO Thames"/>
          <w:b w:val="0"/>
          <w:i w:val="0"/>
          <w:strike w:val="0"/>
          <w:sz w:val="16"/>
        </w:rPr>
      </w:r>
      <w:r>
        <w:rPr>
          <w:rFonts w:ascii="XO Thames" w:hAnsi="XO Thames" w:cs="XO Thames"/>
          <w:b w:val="0"/>
          <w:i w:val="0"/>
          <w:strike w:val="0"/>
          <w:sz w:val="16"/>
        </w:rPr>
      </w:r>
    </w:p>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8"/>
          <w:szCs w:val="28"/>
        </w:rPr>
        <w:t xml:space="preserve">Наименование Получателя/ИНН ___________________________________________</w:t>
      </w:r>
      <w:r>
        <w:rPr>
          <w:rFonts w:ascii="XO Thames" w:hAnsi="XO Thames" w:cs="XO Thames"/>
          <w:b w:val="0"/>
          <w:i w:val="0"/>
          <w:strike w:val="0"/>
          <w:sz w:val="16"/>
        </w:rPr>
      </w:r>
      <w:r>
        <w:rPr>
          <w:rFonts w:ascii="XO Thames" w:hAnsi="XO Thames" w:cs="XO Thames"/>
          <w:b w:val="0"/>
          <w:i w:val="0"/>
          <w:strike w:val="0"/>
          <w:sz w:val="16"/>
        </w:rPr>
      </w:r>
    </w:p>
    <w:p>
      <w:pPr>
        <w:ind w:left="0" w:firstLine="0"/>
        <w:jc w:val="left"/>
        <w:spacing w:before="160" w:after="0" w:line="240" w:lineRule="auto"/>
        <w:rPr>
          <w:rFonts w:ascii="XO Thames" w:hAnsi="XO Thames" w:cs="XO Thames"/>
          <w:b w:val="0"/>
          <w:i w:val="0"/>
          <w:strike w:val="0"/>
          <w:sz w:val="16"/>
        </w:rPr>
      </w:pPr>
      <w:r>
        <w:rPr>
          <w:rFonts w:ascii="XO Thames" w:hAnsi="XO Thames" w:eastAsia="XO Thames" w:cs="XO Thames"/>
          <w:b w:val="0"/>
          <w:i w:val="0"/>
          <w:strike w:val="0"/>
          <w:sz w:val="28"/>
          <w:szCs w:val="28"/>
        </w:rPr>
        <w:t xml:space="preserve">______________________________________________________________________</w:t>
      </w:r>
      <w:r>
        <w:rPr>
          <w:rFonts w:ascii="XO Thames" w:hAnsi="XO Thames" w:cs="XO Thames"/>
          <w:b w:val="0"/>
          <w:i w:val="0"/>
          <w:strike w:val="0"/>
          <w:sz w:val="16"/>
        </w:rPr>
      </w:r>
      <w:r>
        <w:rPr>
          <w:rFonts w:ascii="XO Thames" w:hAnsi="XO Thames" w:cs="XO Thames"/>
          <w:b w:val="0"/>
          <w:i w:val="0"/>
          <w:strike w:val="0"/>
          <w:sz w:val="16"/>
        </w:rPr>
      </w:r>
    </w:p>
    <w:p>
      <w:pPr>
        <w:ind w:left="0" w:right="0" w:firstLine="0"/>
        <w:spacing w:before="0" w:after="0"/>
        <w:rPr>
          <w:rFonts w:ascii="XO Thames" w:hAnsi="XO Thames" w:eastAsia="XO Thames" w:cs="XO Thames"/>
          <w:b w:val="0"/>
          <w:bCs w:val="0"/>
          <w:color w:val="auto"/>
          <w:sz w:val="24"/>
          <w:szCs w:val="24"/>
          <w:lang w:eastAsia="ru-RU"/>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b w:val="0"/>
          <w:i w:val="0"/>
          <w:strike w:val="0"/>
          <w:sz w:val="28"/>
          <w:szCs w:val="28"/>
        </w:rPr>
        <w:t xml:space="preserve">Наименование государственной (муниципальной) программы</w:t>
      </w:r>
      <w:r>
        <w:rPr>
          <w:rFonts w:ascii="XO Thames" w:hAnsi="XO Thames" w:eastAsia="XO Thames" w:cs="XO Thames"/>
          <w:b w:val="0"/>
          <w:bCs w:val="0"/>
          <w:color w:val="auto"/>
          <w:sz w:val="24"/>
          <w:szCs w:val="24"/>
          <w:lang w:eastAsia="ru-RU"/>
        </w:rPr>
        <w:t xml:space="preserve">:</w:t>
      </w:r>
      <w:r>
        <w:rPr>
          <w:rFonts w:ascii="XO Thames" w:hAnsi="XO Thames" w:eastAsia="XO Thames" w:cs="XO Thames"/>
          <w:b w:val="0"/>
          <w:bCs w:val="0"/>
          <w:color w:val="auto"/>
          <w:sz w:val="24"/>
          <w:szCs w:val="24"/>
          <w:lang w:eastAsia="ru-RU"/>
        </w:rPr>
      </w:r>
      <w:r>
        <w:rPr>
          <w:rFonts w:ascii="XO Thames" w:hAnsi="XO Thames" w:eastAsia="XO Thames" w:cs="XO Thames"/>
          <w:b w:val="0"/>
          <w:bCs w:val="0"/>
          <w:color w:val="auto"/>
          <w:sz w:val="24"/>
          <w:szCs w:val="24"/>
          <w:lang w:eastAsia="ru-RU"/>
        </w:rPr>
      </w:r>
    </w:p>
    <w:p>
      <w:pPr>
        <w:ind w:left="0" w:right="0" w:firstLine="0"/>
        <w:spacing w:before="0" w:after="0"/>
        <w:rPr>
          <w:rFonts w:ascii="XO Thames" w:hAnsi="XO Thames" w:cs="XO Thames"/>
          <w:color w:val="auto"/>
          <w:sz w:val="24"/>
          <w:szCs w:val="24"/>
        </w:rPr>
        <w:pBdr>
          <w:top w:val="none" w:color="000000" w:sz="4" w:space="0"/>
          <w:left w:val="none" w:color="000000" w:sz="4" w:space="0"/>
          <w:bottom w:val="none" w:color="000000" w:sz="4" w:space="0"/>
          <w:right w:val="none" w:color="000000" w:sz="4" w:space="0"/>
        </w:pBdr>
        <w:suppressLineNumbers w:val="0"/>
      </w:pPr>
      <w:r>
        <w:rPr>
          <w:rFonts w:ascii="XO Thames" w:hAnsi="XO Thames" w:eastAsia="XO Thames" w:cs="XO Thames"/>
          <w:b w:val="0"/>
          <w:bCs w:val="0"/>
          <w:color w:val="auto"/>
          <w:sz w:val="24"/>
          <w:szCs w:val="24"/>
          <w:lang w:eastAsia="ru-RU"/>
        </w:rPr>
        <w:t xml:space="preserve">муниципальная программа Новосибирского района Новосибирск</w:t>
      </w:r>
      <w:r>
        <w:rPr>
          <w:rFonts w:ascii="XO Thames" w:hAnsi="XO Thames" w:eastAsia="XO Thames" w:cs="XO Thames"/>
          <w:b w:val="0"/>
          <w:bCs w:val="0"/>
          <w:color w:val="auto"/>
          <w:sz w:val="24"/>
          <w:szCs w:val="24"/>
          <w:lang w:eastAsia="ru-RU"/>
        </w:rPr>
        <w:t xml:space="preserve">ой области «Развитие и поддержка субъектов среднего и малого предпринимательства Новосибирского района Новосибирской области на 2017-2025 годы», утвержденная постановлением администрации Новосибирского района Новосибирской области от 21.03.2017 № 446-па</w:t>
      </w:r>
      <w:r>
        <w:rPr>
          <w:rFonts w:ascii="XO Thames" w:hAnsi="XO Thames" w:cs="XO Thames"/>
          <w:color w:val="auto"/>
          <w:sz w:val="24"/>
          <w:szCs w:val="24"/>
        </w:rPr>
      </w:r>
      <w:r>
        <w:rPr>
          <w:rFonts w:ascii="XO Thames" w:hAnsi="XO Thames" w:cs="XO Thames"/>
          <w:color w:val="auto"/>
          <w:sz w:val="24"/>
          <w:szCs w:val="24"/>
        </w:rPr>
      </w:r>
    </w:p>
    <w:p>
      <w:pPr>
        <w:ind w:left="0" w:firstLine="540"/>
        <w:jc w:val="both"/>
        <w:spacing w:before="0" w:after="0" w:line="240" w:lineRule="auto"/>
        <w:rPr>
          <w:rFonts w:ascii="XO Thames" w:hAnsi="XO Thames" w:cs="XO Thames"/>
          <w:b w:val="0"/>
          <w:i w:val="0"/>
          <w:strike w:val="0"/>
          <w:sz w:val="16"/>
        </w:rPr>
        <w:sectPr>
          <w:footnotePr/>
          <w:endnotePr/>
          <w:type w:val="nextPage"/>
          <w:pgSz w:w="11906" w:h="16838" w:orient="portrait"/>
          <w:pgMar w:top="873" w:right="567" w:bottom="800" w:left="1417" w:header="306" w:footer="709" w:gutter="0"/>
          <w:cols w:num="1" w:sep="0" w:space="720" w:equalWidth="1"/>
          <w:docGrid w:linePitch="360"/>
        </w:sectPr>
      </w:pPr>
      <w:r>
        <w:rPr>
          <w:rFonts w:ascii="XO Thames" w:hAnsi="XO Thames" w:eastAsia="XO Thames" w:cs="XO Thames"/>
          <w:b w:val="0"/>
          <w:i w:val="0"/>
          <w:strike w:val="0"/>
          <w:sz w:val="28"/>
          <w:szCs w:val="28"/>
        </w:rPr>
      </w:r>
      <w:r>
        <w:rPr>
          <w:rFonts w:ascii="XO Thames" w:hAnsi="XO Thames" w:cs="XO Thames"/>
          <w:b w:val="0"/>
          <w:i w:val="0"/>
          <w:strike w:val="0"/>
          <w:sz w:val="16"/>
        </w:rPr>
      </w:r>
      <w:r>
        <w:rPr>
          <w:rFonts w:ascii="XO Thames" w:hAnsi="XO Thames" w:cs="XO Thames"/>
          <w:b w:val="0"/>
          <w:i w:val="0"/>
          <w:strike w:val="0"/>
          <w:sz w:val="16"/>
        </w:rPr>
      </w:r>
    </w:p>
    <w:tbl>
      <w:tblPr>
        <w:tblW w:w="0" w:type="auto"/>
        <w:tblInd w:w="-7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2096"/>
        <w:gridCol w:w="680"/>
        <w:gridCol w:w="793"/>
        <w:gridCol w:w="793"/>
        <w:gridCol w:w="1190"/>
        <w:gridCol w:w="1303"/>
        <w:gridCol w:w="963"/>
        <w:gridCol w:w="1111"/>
        <w:gridCol w:w="1134"/>
        <w:gridCol w:w="992"/>
        <w:gridCol w:w="1559"/>
        <w:gridCol w:w="2835"/>
      </w:tblGrid>
      <w:tr>
        <w:tblPrEx/>
        <w:trPr>
          <w:jc w:val="left"/>
        </w:trPr>
        <w:tc>
          <w:tcPr>
            <w:gridSpan w:val="2"/>
            <w:tcBorders>
              <w:top w:val="single" w:color="000000" w:sz="4" w:space="0"/>
              <w:left w:val="single" w:color="000000" w:sz="4" w:space="0"/>
              <w:bottom w:val="single" w:color="000000" w:sz="4" w:space="0"/>
              <w:right w:val="single" w:color="000000" w:sz="4" w:space="0"/>
            </w:tcBorders>
            <w:tcW w:w="2776"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Направление расходов </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Результат предоставления Субсидии </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Единица измерения </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Плановые значения на отчетную дату </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Размер Субсидии, предусмотренный Соглашением, руб. </w:t>
            </w:r>
            <w:r>
              <w:rPr>
                <w:rFonts w:ascii="XO Thames" w:hAnsi="XO Thames" w:cs="XO Thames"/>
                <w:b w:val="0"/>
                <w:i w:val="0"/>
                <w:strike w:val="0"/>
                <w:sz w:val="16"/>
              </w:rPr>
            </w:r>
            <w:r>
              <w:rPr>
                <w:rFonts w:ascii="XO Thames" w:hAnsi="XO Thames" w:cs="XO Thames"/>
                <w:b w:val="0"/>
                <w:i w:val="0"/>
                <w:strike w:val="0"/>
                <w:sz w:val="16"/>
              </w:rPr>
            </w:r>
          </w:p>
        </w:tc>
        <w:tc>
          <w:tcPr>
            <w:gridSpan w:val="4"/>
            <w:tcBorders>
              <w:top w:val="single" w:color="000000" w:sz="4" w:space="0"/>
              <w:left w:val="single" w:color="000000" w:sz="4" w:space="0"/>
              <w:bottom w:val="single" w:color="000000" w:sz="4" w:space="0"/>
              <w:right w:val="single" w:color="000000" w:sz="4" w:space="0"/>
            </w:tcBorders>
            <w:tcW w:w="4200"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Фактически достигнутые значения</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Объем обязательств, принятых в целях достижения результатов предоставления Субсидии, руб. </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Неиспользованный объем финансового обеспечения, руб. (гр. 7 - гр. 12) </w:t>
            </w:r>
            <w:r>
              <w:rPr>
                <w:rFonts w:ascii="XO Thames" w:hAnsi="XO Thames" w:cs="XO Thames"/>
                <w:b w:val="0"/>
                <w:i w:val="0"/>
                <w:strike w:val="0"/>
                <w:sz w:val="16"/>
              </w:rPr>
            </w:r>
            <w:r>
              <w:rPr>
                <w:rFonts w:ascii="XO Thames" w:hAnsi="XO Thames" w:cs="XO Thames"/>
                <w:b w:val="0"/>
                <w:i w:val="0"/>
                <w:strike w:val="0"/>
                <w:sz w:val="16"/>
              </w:rPr>
            </w:r>
          </w:p>
        </w:tc>
      </w:tr>
      <w:tr>
        <w:tblPrEx/>
        <w:trPr>
          <w:jc w:val="left"/>
          <w:trHeight w:val="184"/>
        </w:trPr>
        <w:tc>
          <w:tcPr>
            <w:gridSpan w:val="2"/>
            <w:tcBorders>
              <w:top w:val="single" w:color="000000" w:sz="4" w:space="0"/>
              <w:left w:val="single" w:color="000000" w:sz="4" w:space="0"/>
              <w:bottom w:val="single" w:color="000000" w:sz="4" w:space="0"/>
              <w:right w:val="single" w:color="000000" w:sz="4" w:space="0"/>
            </w:tcBorders>
            <w:tcW w:w="2776"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на отчетную дату </w:t>
            </w:r>
            <w:r>
              <w:rPr>
                <w:rFonts w:ascii="XO Thames" w:hAnsi="XO Thames" w:cs="XO Thames"/>
                <w:b w:val="0"/>
                <w:i w:val="0"/>
                <w:strike w:val="0"/>
                <w:sz w:val="16"/>
              </w:rPr>
            </w:r>
            <w:r>
              <w:rPr>
                <w:rFonts w:ascii="XO Thames" w:hAnsi="XO Thames" w:cs="XO Thames"/>
                <w:b w:val="0"/>
                <w:i w:val="0"/>
                <w:strike w:val="0"/>
                <w:sz w:val="16"/>
              </w:rPr>
            </w:r>
          </w:p>
        </w:tc>
        <w:tc>
          <w:tcPr>
            <w:gridSpan w:val="2"/>
            <w:tcBorders>
              <w:top w:val="single" w:color="000000" w:sz="4" w:space="0"/>
              <w:left w:val="single" w:color="000000" w:sz="4" w:space="0"/>
              <w:bottom w:val="single" w:color="000000" w:sz="4" w:space="0"/>
              <w:right w:val="single" w:color="000000" w:sz="4" w:space="0"/>
            </w:tcBorders>
            <w:tcW w:w="2245"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отклонение от планового значения</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vMerge w:val="restart"/>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причина отклонения</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наименование</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код БК</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в абсолютных величинах (гр. 6 - гр. 8)</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в процентах (гр. 8 / гр. 6 x 100%)</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continue"/>
            <w:textDirection w:val="lrTb"/>
            <w:noWrap w:val="false"/>
          </w:tcPr>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1</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2</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3</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4</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5</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6</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7</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8</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9</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10</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11</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12</w:t>
            </w:r>
            <w:r>
              <w:rPr>
                <w:rFonts w:ascii="XO Thames" w:hAnsi="XO Thames" w:cs="XO Thames"/>
                <w:b w:val="0"/>
                <w:i w:val="0"/>
                <w:strike w:val="0"/>
                <w:sz w:val="16"/>
              </w:rPr>
            </w:r>
            <w:r>
              <w:rPr>
                <w:rFonts w:ascii="XO Thames" w:hAnsi="XO Thames" w:cs="XO Thames"/>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в том числе:</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restart"/>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в том числе:</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2096"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vMerge w:val="continue"/>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Height w:val="99"/>
        </w:trPr>
        <w:tc>
          <w:tcPr>
            <w:tcBorders>
              <w:top w:val="single" w:color="000000" w:sz="4" w:space="0"/>
              <w:left w:val="single" w:color="000000" w:sz="4" w:space="0"/>
              <w:bottom w:val="single" w:color="000000" w:sz="4" w:space="0"/>
              <w:right w:val="single" w:color="000000" w:sz="4" w:space="0"/>
            </w:tcBorders>
            <w:tcW w:w="2096"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79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9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Всего:</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30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63"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Всего:</w:t>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r>
    </w:tbl>
    <w:p>
      <w:pPr>
        <w:ind w:left="0" w:firstLine="540"/>
        <w:jc w:val="both"/>
        <w:spacing w:before="0" w:after="0" w:line="240" w:lineRule="auto"/>
        <w:rPr>
          <w:rFonts w:ascii="XO Thames" w:hAnsi="XO Thames" w:cs="XO Thames"/>
          <w:b w:val="0"/>
          <w:i w:val="0"/>
          <w:strike w:val="0"/>
          <w:sz w:val="16"/>
        </w:rPr>
      </w:pPr>
      <w:r>
        <w:rPr>
          <w:rFonts w:ascii="XO Thames" w:hAnsi="XO Thames" w:cs="XO Thames"/>
          <w:b w:val="0"/>
          <w:i w:val="0"/>
          <w:strike w:val="0"/>
          <w:sz w:val="16"/>
        </w:rPr>
      </w:r>
      <w:r>
        <w:rPr>
          <w:rFonts w:ascii="XO Thames" w:hAnsi="XO Thames" w:cs="XO Thames"/>
          <w:b w:val="0"/>
          <w:i w:val="0"/>
          <w:strike w:val="0"/>
          <w:sz w:val="16"/>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3747"/>
        <w:gridCol w:w="3231"/>
        <w:gridCol w:w="340"/>
        <w:gridCol w:w="2041"/>
        <w:gridCol w:w="340"/>
        <w:gridCol w:w="1588"/>
        <w:gridCol w:w="340"/>
        <w:gridCol w:w="2041"/>
      </w:tblGrid>
      <w:tr>
        <w:tblPrEx/>
        <w:trPr>
          <w:jc w:val="left"/>
        </w:trPr>
        <w:tc>
          <w:tcPr>
            <w:tcW w:w="3747"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Руководитель</w:t>
            </w:r>
            <w:r>
              <w:rPr>
                <w:rFonts w:ascii="XO Thames" w:hAnsi="XO Thames" w:cs="XO Thames"/>
                <w:b w:val="0"/>
                <w:i w:val="0"/>
                <w:strike w:val="0"/>
                <w:sz w:val="16"/>
              </w:rPr>
            </w:r>
            <w:r>
              <w:rPr>
                <w:rFonts w:ascii="XO Thames" w:hAnsi="XO Thames" w:cs="XO Thames"/>
                <w:b w:val="0"/>
                <w:i w:val="0"/>
                <w:strike w:val="0"/>
                <w:sz w:val="16"/>
              </w:rPr>
            </w:r>
          </w:p>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(уполномоченное лицо)</w:t>
            </w:r>
            <w:r>
              <w:rPr>
                <w:rFonts w:ascii="XO Thames" w:hAnsi="XO Thames" w:cs="XO Thames"/>
                <w:b w:val="0"/>
                <w:i w:val="0"/>
                <w:strike w:val="0"/>
                <w:sz w:val="16"/>
              </w:rPr>
            </w:r>
            <w:r>
              <w:rPr>
                <w:rFonts w:ascii="XO Thames" w:hAnsi="XO Thames" w:cs="XO Thames"/>
                <w:b w:val="0"/>
                <w:i w:val="0"/>
                <w:strike w:val="0"/>
                <w:sz w:val="16"/>
              </w:rPr>
            </w:r>
          </w:p>
        </w:tc>
        <w:tc>
          <w:tcPr>
            <w:tcBorders>
              <w:bottom w:val="single" w:color="000000" w:sz="4" w:space="0"/>
            </w:tcBorders>
            <w:tcW w:w="323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bottom w:val="single" w:color="000000" w:sz="4" w:space="0"/>
            </w:tcBorders>
            <w:tcW w:w="204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gridSpan w:val="3"/>
            <w:tcBorders>
              <w:bottom w:val="single" w:color="000000" w:sz="4" w:space="0"/>
            </w:tcBorders>
            <w:tcW w:w="3969"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r>
      <w:tr>
        <w:tblPrEx/>
        <w:trPr>
          <w:jc w:val="left"/>
        </w:trPr>
        <w:tc>
          <w:tcPr>
            <w:tcW w:w="3747"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tcBorders>
            <w:tcW w:w="3231"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(должность)</w:t>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tcBorders>
            <w:tcW w:w="2041"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(подпись)</w:t>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gridSpan w:val="3"/>
            <w:tcBorders>
              <w:top w:val="single" w:color="000000" w:sz="4" w:space="0"/>
            </w:tcBorders>
            <w:tcW w:w="3969"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(расшифровка подписи)</w:t>
            </w:r>
            <w:r>
              <w:rPr>
                <w:rFonts w:ascii="XO Thames" w:hAnsi="XO Thames" w:cs="XO Thames"/>
                <w:b w:val="0"/>
                <w:i w:val="0"/>
                <w:strike w:val="0"/>
                <w:sz w:val="16"/>
              </w:rPr>
            </w:r>
            <w:r>
              <w:rPr>
                <w:rFonts w:ascii="XO Thames" w:hAnsi="XO Thames" w:cs="XO Thames"/>
                <w:b w:val="0"/>
                <w:i w:val="0"/>
                <w:strike w:val="0"/>
                <w:sz w:val="16"/>
              </w:rPr>
            </w:r>
          </w:p>
        </w:tc>
      </w:tr>
      <w:tr>
        <w:tblPrEx/>
        <w:trPr>
          <w:jc w:val="left"/>
          <w:trHeight w:val="0"/>
        </w:trPr>
        <w:tc>
          <w:tcPr>
            <w:gridSpan w:val="8"/>
            <w:tcW w:w="13668"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r>
      <w:tr>
        <w:tblPrEx/>
        <w:trPr>
          <w:jc w:val="left"/>
        </w:trPr>
        <w:tc>
          <w:tcPr>
            <w:tcW w:w="3747"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Исполнитель </w:t>
            </w:r>
            <w:r>
              <w:rPr>
                <w:rFonts w:ascii="XO Thames" w:hAnsi="XO Thames" w:cs="XO Thames"/>
                <w:b w:val="0"/>
                <w:i w:val="0"/>
                <w:strike w:val="0"/>
                <w:sz w:val="16"/>
              </w:rPr>
            </w:r>
            <w:r>
              <w:rPr>
                <w:rFonts w:ascii="XO Thames" w:hAnsi="XO Thames" w:cs="XO Thames"/>
                <w:b w:val="0"/>
                <w:i w:val="0"/>
                <w:strike w:val="0"/>
                <w:sz w:val="16"/>
              </w:rPr>
            </w:r>
          </w:p>
        </w:tc>
        <w:tc>
          <w:tcPr>
            <w:tcBorders>
              <w:bottom w:val="single" w:color="000000" w:sz="4" w:space="0"/>
            </w:tcBorders>
            <w:tcW w:w="323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gridSpan w:val="3"/>
            <w:tcBorders>
              <w:bottom w:val="single" w:color="000000" w:sz="4" w:space="0"/>
            </w:tcBorders>
            <w:tcW w:w="3969"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bottom w:val="single" w:color="000000" w:sz="4" w:space="0"/>
            </w:tcBorders>
            <w:tcW w:w="2041"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r>
      <w:tr>
        <w:tblPrEx/>
        <w:trPr>
          <w:jc w:val="left"/>
        </w:trPr>
        <w:tc>
          <w:tcPr>
            <w:tcW w:w="3747"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tcBorders>
            <w:tcW w:w="3231"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(должность)</w:t>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gridSpan w:val="3"/>
            <w:tcBorders>
              <w:top w:val="single" w:color="000000" w:sz="4" w:space="0"/>
            </w:tcBorders>
            <w:tcW w:w="3969"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(фамилия, инициалы)</w:t>
            </w:r>
            <w:r>
              <w:rPr>
                <w:rFonts w:ascii="XO Thames" w:hAnsi="XO Thames" w:cs="XO Thames"/>
                <w:b w:val="0"/>
                <w:i w:val="0"/>
                <w:strike w:val="0"/>
                <w:sz w:val="16"/>
              </w:rPr>
            </w:r>
            <w:r>
              <w:rPr>
                <w:rFonts w:ascii="XO Thames" w:hAnsi="XO Thames" w:cs="XO Thames"/>
                <w:b w:val="0"/>
                <w:i w:val="0"/>
                <w:strike w:val="0"/>
                <w:sz w:val="16"/>
              </w:rPr>
            </w:r>
          </w:p>
        </w:tc>
        <w:tc>
          <w:tcPr>
            <w:tcW w:w="340" w:type="dxa"/>
            <w:textDirection w:val="lrTb"/>
            <w:noWrap w:val="false"/>
          </w:tcPr>
          <w:p>
            <w:pPr>
              <w:ind w:left="0" w:firstLine="0"/>
              <w:jc w:val="left"/>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tc>
        <w:tc>
          <w:tcPr>
            <w:tcBorders>
              <w:top w:val="single" w:color="000000" w:sz="4" w:space="0"/>
            </w:tcBorders>
            <w:tcW w:w="2041" w:type="dxa"/>
            <w:textDirection w:val="lrTb"/>
            <w:noWrap w:val="false"/>
          </w:tcPr>
          <w:p>
            <w:pPr>
              <w:ind w:left="0" w:firstLine="0"/>
              <w:jc w:val="center"/>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t xml:space="preserve">(телефон)</w:t>
            </w:r>
            <w:r>
              <w:rPr>
                <w:rFonts w:ascii="XO Thames" w:hAnsi="XO Thames" w:cs="XO Thames"/>
                <w:b w:val="0"/>
                <w:i w:val="0"/>
                <w:strike w:val="0"/>
                <w:sz w:val="16"/>
              </w:rPr>
            </w:r>
            <w:r>
              <w:rPr>
                <w:rFonts w:ascii="XO Thames" w:hAnsi="XO Thames" w:cs="XO Thames"/>
                <w:b w:val="0"/>
                <w:i w:val="0"/>
                <w:strike w:val="0"/>
                <w:sz w:val="16"/>
              </w:rPr>
            </w:r>
          </w:p>
        </w:tc>
      </w:tr>
    </w:tbl>
    <w:p>
      <w:pPr>
        <w:ind w:left="0" w:firstLine="540"/>
        <w:jc w:val="both"/>
        <w:spacing w:before="0" w:after="0" w:line="240" w:lineRule="auto"/>
        <w:rPr>
          <w:rFonts w:ascii="XO Thames" w:hAnsi="XO Thames" w:cs="XO Thames"/>
          <w:b w:val="0"/>
          <w:i w:val="0"/>
          <w:strike w:val="0"/>
          <w:sz w:val="16"/>
        </w:rPr>
      </w:pPr>
      <w:r>
        <w:rPr>
          <w:rFonts w:ascii="XO Thames" w:hAnsi="XO Thames" w:eastAsia="XO Thames" w:cs="XO Thames"/>
          <w:b w:val="0"/>
          <w:i w:val="0"/>
          <w:strike w:val="0"/>
          <w:sz w:val="22"/>
          <w:szCs w:val="22"/>
        </w:rPr>
      </w:r>
      <w:r>
        <w:rPr>
          <w:rFonts w:ascii="XO Thames" w:hAnsi="XO Thames" w:cs="XO Thames"/>
          <w:b w:val="0"/>
          <w:i w:val="0"/>
          <w:strike w:val="0"/>
          <w:sz w:val="16"/>
        </w:rPr>
      </w:r>
      <w:r>
        <w:rPr>
          <w:rFonts w:ascii="XO Thames" w:hAnsi="XO Thames" w:cs="XO Thames"/>
          <w:b w:val="0"/>
          <w:i w:val="0"/>
          <w:strike w:val="0"/>
          <w:sz w:val="16"/>
        </w:rPr>
      </w:r>
    </w:p>
    <w:p>
      <w:pPr>
        <w:rPr>
          <w:rFonts w:ascii="XO Thames" w:hAnsi="XO Thames" w:cs="XO Thames"/>
          <w:sz w:val="28"/>
          <w:szCs w:val="28"/>
        </w:rPr>
        <w:sectPr>
          <w:footnotePr/>
          <w:endnotePr/>
          <w:type w:val="nextPage"/>
          <w:pgSz w:w="16838" w:h="11906" w:orient="landscape"/>
          <w:pgMar w:top="1133" w:right="1440" w:bottom="566" w:left="1440" w:header="709" w:footer="709" w:gutter="0"/>
          <w:cols w:num="1" w:sep="0" w:space="720" w:equalWidth="1"/>
          <w:docGrid w:linePitch="360"/>
        </w:sectPr>
      </w:pPr>
      <w:r>
        <w:rPr>
          <w:rFonts w:ascii="XO Thames" w:hAnsi="XO Thames" w:eastAsia="XO Thames" w:cs="XO Thames"/>
          <w:sz w:val="28"/>
          <w:szCs w:val="28"/>
        </w:rPr>
      </w:r>
      <w:r>
        <w:rPr>
          <w:rFonts w:ascii="XO Thames" w:hAnsi="XO Thames" w:cs="XO Thames"/>
          <w:sz w:val="28"/>
          <w:szCs w:val="28"/>
        </w:rPr>
      </w:r>
      <w:r>
        <w:rPr>
          <w:rFonts w:ascii="XO Thames" w:hAnsi="XO Thames" w:cs="XO Thames"/>
          <w:sz w:val="28"/>
          <w:szCs w:val="28"/>
        </w:rPr>
      </w:r>
    </w:p>
    <w:p>
      <w:pPr>
        <w:contextualSpacing/>
        <w:ind w:left="4252" w:right="0" w:firstLine="0"/>
        <w:jc w:val="left"/>
        <w:spacing w:line="240" w:lineRule="auto"/>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t xml:space="preserve">ПРИЛОЖЕНИЕ </w:t>
      </w:r>
      <w:r>
        <w:rPr>
          <w:rFonts w:ascii="Times New Roman" w:hAnsi="Times New Roman" w:eastAsia="Times New Roman" w:cs="Times New Roman"/>
          <w:sz w:val="28"/>
          <w:szCs w:val="28"/>
        </w:rPr>
        <w:t xml:space="preserve">№ 5</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4252" w:right="0" w:firstLine="0"/>
        <w:jc w:val="left"/>
        <w:spacing w:line="240" w:lineRule="auto"/>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t xml:space="preserve">к Порядку предоставления</w:t>
      </w:r>
      <w:r>
        <w:rPr>
          <w:rFonts w:ascii="Times New Roman" w:hAnsi="Times New Roman" w:eastAsia="Times New Roman" w:cs="Times New Roman"/>
          <w:sz w:val="28"/>
          <w:szCs w:val="28"/>
          <w14:ligatures w14:val="none"/>
        </w:rPr>
        <w:t xml:space="preserve"> </w:t>
      </w:r>
      <w:r>
        <w:rPr>
          <w:rFonts w:ascii="Times New Roman" w:hAnsi="Times New Roman" w:eastAsia="Times New Roman" w:cs="Times New Roman"/>
          <w:sz w:val="28"/>
          <w:szCs w:val="28"/>
        </w:rPr>
        <w:t xml:space="preserve">субсидий юридическим лицам</w:t>
      </w:r>
      <w:r>
        <w:rPr>
          <w:rFonts w:ascii="Times New Roman" w:hAnsi="Times New Roman" w:eastAsia="Times New Roman" w:cs="Times New Roman"/>
          <w:sz w:val="28"/>
          <w:szCs w:val="28"/>
          <w14:ligatures w14:val="none"/>
        </w:rPr>
        <w:t xml:space="preserve"> </w:t>
      </w:r>
      <w:r>
        <w:rPr>
          <w:rFonts w:ascii="Times New Roman" w:hAnsi="Times New Roman" w:eastAsia="Times New Roman" w:cs="Times New Roman"/>
          <w:sz w:val="28"/>
          <w:szCs w:val="28"/>
        </w:rPr>
        <w:t xml:space="preserve">(за исключением субсидий </w:t>
      </w:r>
      <w:r>
        <w:rPr>
          <w:rFonts w:ascii="Times New Roman" w:hAnsi="Times New Roman" w:eastAsia="Times New Roman" w:cs="Times New Roman"/>
          <w:sz w:val="28"/>
          <w:szCs w:val="28"/>
        </w:rPr>
        <w:t xml:space="preserve">государственным (муниципальным)</w:t>
      </w:r>
      <w:r>
        <w:rPr>
          <w:rFonts w:ascii="Times New Roman" w:hAnsi="Times New Roman" w:eastAsia="Times New Roman" w:cs="Times New Roman"/>
          <w:sz w:val="28"/>
          <w:szCs w:val="28"/>
          <w14:ligatures w14:val="none"/>
        </w:rPr>
        <w:t xml:space="preserve"> </w:t>
      </w:r>
      <w:r>
        <w:rPr>
          <w:rFonts w:ascii="Times New Roman" w:hAnsi="Times New Roman" w:eastAsia="Times New Roman" w:cs="Times New Roman"/>
          <w:sz w:val="28"/>
          <w:szCs w:val="28"/>
        </w:rPr>
        <w:t xml:space="preserve">учреждениям), индивидуальным</w:t>
      </w:r>
      <w:r>
        <w:rPr>
          <w:rFonts w:ascii="Times New Roman" w:hAnsi="Times New Roman" w:eastAsia="Times New Roman" w:cs="Times New Roman"/>
          <w:sz w:val="28"/>
          <w:szCs w:val="28"/>
          <w14:ligatures w14:val="none"/>
        </w:rPr>
        <w:t xml:space="preserve"> </w:t>
      </w:r>
      <w:r>
        <w:rPr>
          <w:rFonts w:ascii="Times New Roman" w:hAnsi="Times New Roman" w:eastAsia="Times New Roman" w:cs="Times New Roman"/>
          <w:sz w:val="28"/>
          <w:szCs w:val="28"/>
        </w:rPr>
        <w:t xml:space="preserve">предпринимателям, </w:t>
      </w:r>
      <w:r>
        <w:rPr>
          <w:rFonts w:ascii="Times New Roman" w:hAnsi="Times New Roman" w:eastAsia="Times New Roman" w:cs="Times New Roman"/>
          <w:sz w:val="28"/>
          <w:szCs w:val="28"/>
        </w:rPr>
        <w:t xml:space="preserve">а также физическим лицам –</w:t>
      </w:r>
      <w:r>
        <w:t xml:space="preserve"> </w:t>
      </w:r>
      <w:r>
        <w:rPr>
          <w:rFonts w:ascii="Times New Roman" w:hAnsi="Times New Roman" w:eastAsia="Times New Roman" w:cs="Times New Roman"/>
          <w:sz w:val="28"/>
          <w:szCs w:val="28"/>
        </w:rPr>
        <w:t xml:space="preserve">производителям товаров,</w:t>
      </w:r>
      <w:r>
        <w:rPr>
          <w:rFonts w:ascii="Times New Roman" w:hAnsi="Times New Roman" w:eastAsia="Times New Roman" w:cs="Times New Roman"/>
          <w:sz w:val="28"/>
          <w:szCs w:val="28"/>
          <w14:ligatures w14:val="none"/>
        </w:rPr>
        <w:t xml:space="preserve"> </w:t>
      </w:r>
      <w:r>
        <w:rPr>
          <w:rFonts w:ascii="Times New Roman" w:hAnsi="Times New Roman" w:eastAsia="Times New Roman" w:cs="Times New Roman"/>
          <w:sz w:val="28"/>
          <w:szCs w:val="28"/>
        </w:rPr>
        <w:t xml:space="preserve">работ, услуг</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4252" w:right="0" w:firstLine="0"/>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Новосибирского района Новосибирской области</w:t>
      </w:r>
      <w:r>
        <w:rPr>
          <w:rFonts w:ascii="Times New Roman" w:hAnsi="Times New Roman" w:eastAsia="Times New Roman" w:cs="Times New Roman"/>
          <w:sz w:val="28"/>
          <w:szCs w:val="28"/>
          <w14:ligatures w14:val="none"/>
        </w:rPr>
        <w:t xml:space="preserve"> </w:t>
      </w:r>
      <w:r>
        <w:rPr>
          <w:rFonts w:ascii="Times New Roman" w:hAnsi="Times New Roman" w:eastAsia="Times New Roman" w:cs="Times New Roman"/>
          <w:sz w:val="28"/>
          <w:szCs w:val="28"/>
        </w:rPr>
        <w:t xml:space="preserve">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утвержденную постановлением админис</w:t>
      </w:r>
      <w:r>
        <w:rPr>
          <w:rFonts w:ascii="Times New Roman" w:hAnsi="Times New Roman" w:eastAsia="Times New Roman" w:cs="Times New Roman"/>
          <w:sz w:val="28"/>
          <w:szCs w:val="28"/>
        </w:rPr>
        <w:t xml:space="preserve">трации Новосибирского района</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4252" w:right="0" w:firstLine="0"/>
        <w:jc w:val="left"/>
        <w:spacing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t xml:space="preserve">Новосибирской области от 21.03.2017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contextualSpacing/>
        <w:ind w:left="4252" w:right="0" w:firstLine="0"/>
        <w:jc w:val="left"/>
        <w:spacing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t xml:space="preserve">№ 446-па</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center"/>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ТАБЛИЦЫ ЭКОНОМИЧЕСКИХ ПОКАЗАТЕЛЕЙ ДЕЯТЕЛЬНОСТИ СМиСП,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ПОЛУЧИВШИХ СУБСИДИЮ</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right"/>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Таблица 1</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Экономические показатели деятельности СМиСП,</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применяющего общую систему </w:t>
      </w:r>
      <w:r>
        <w:rPr>
          <w:rFonts w:ascii="Times New Roman" w:hAnsi="Times New Roman" w:eastAsia="Times New Roman" w:cs="Times New Roman"/>
          <w:color w:val="000000"/>
          <w:sz w:val="28"/>
          <w:szCs w:val="24"/>
        </w:rPr>
        <w:t xml:space="preserve">налогообложения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Наименование СМиСП 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bl>
      <w:tblPr>
        <w:tblStyle w:val="95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7"/>
        <w:gridCol w:w="4394"/>
        <w:gridCol w:w="1559"/>
        <w:gridCol w:w="1690"/>
        <w:gridCol w:w="1570"/>
      </w:tblGrid>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vMerge w:val="restart"/>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п/п</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center"/>
            <w:vMerge w:val="restart"/>
            <w:textDirection w:val="lrTb"/>
            <w:noWrap w:val="false"/>
          </w:tcPr>
          <w:p>
            <w:pPr>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Наименование показателей</w:t>
            </w:r>
            <w:r>
              <w:rPr>
                <w:rFonts w:ascii="Times New Roman" w:hAnsi="Times New Roman" w:cs="Times New Roman"/>
              </w:rPr>
            </w:r>
            <w:r>
              <w:rPr>
                <w:rFonts w:ascii="Times New Roman" w:hAnsi="Times New Roman" w:cs="Times New Roman"/>
              </w:rPr>
            </w:r>
          </w:p>
        </w:tc>
        <w:tc>
          <w:tcPr>
            <w:gridSpan w:val="2"/>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249" w:type="dxa"/>
            <w:vAlign w:val="center"/>
            <w:textDirection w:val="lrTb"/>
            <w:noWrap w:val="false"/>
          </w:tcPr>
          <w:p>
            <w:pPr>
              <w:ind w:left="0" w:right="0" w:firstLine="0"/>
              <w:jc w:val="center"/>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Годы, предшествующие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финансовой поддержке*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center"/>
            <w:vMerge w:val="restart"/>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 оказания субсидии</w:t>
            </w:r>
            <w:r>
              <w:rPr>
                <w:rFonts w:ascii="Times New Roman" w:hAnsi="Times New Roman" w:cs="Times New Roman"/>
              </w:rPr>
            </w:r>
            <w:r>
              <w:rPr>
                <w:rFonts w:ascii="Times New Roman" w:hAnsi="Times New Roman" w:cs="Times New Roman"/>
              </w:rPr>
            </w:r>
          </w:p>
        </w:tc>
      </w:tr>
      <w:tr>
        <w:tblPrEx/>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center"/>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показатели за 2-й год</w:t>
            </w:r>
            <w:r>
              <w:rPr>
                <w:rFonts w:ascii="Times New Roman" w:hAnsi="Times New Roman" w:cs="Times New Roman"/>
                <w:sz w:val="24"/>
                <w:szCs w:val="24"/>
              </w:rPr>
            </w:r>
            <w:r>
              <w:rPr>
                <w:rFonts w:ascii="Times New Roman" w:hAnsi="Times New Roman" w:cs="Times New Roman"/>
                <w:sz w:val="24"/>
                <w:szCs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center"/>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sz w:val="24"/>
                <w:szCs w:val="24"/>
              </w:rPr>
              <w:t xml:space="preserve">показатели за 1-й год</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Объем выпускаемой продукции, услуг в натуральном выражении (шт., ед. и др.)</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Выручка,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Уровень рентабельности реализованной продукции (п.2.1 / п.2.2),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Фактическая прибыль за год (стр. 2200 из формы 2 бухгалтерской отчетности), </w:t>
            </w:r>
            <w:r>
              <w:rPr>
                <w:rFonts w:ascii="Times New Roman" w:hAnsi="Times New Roman" w:eastAsia="Times New Roman" w:cs="Times New Roman"/>
                <w:color w:val="000000"/>
                <w:sz w:val="24"/>
              </w:rPr>
              <w:t xml:space="preserve">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Себестоимость реализованной продукции за год (стр. 2120 + 2210 + 2220 из формы 2 бухгалтерской отчетности),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Средняя численность работников (включая выполнявших работы по договорам гражданско-правового характера), всего, человек, из нее: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Списочного состава (без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Фонд начисленной заработной платы работников списочного состава и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Среднемесячная заработная плата, руб. (п.4 /(п.3.1+п.3.2)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Поступление налогов в консолидированный бюджет Новосибирской области (тыс. 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прибыль организаций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Транспортный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Земельный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Прирост поступлений</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 консолидированный бюджет Новосибирской области в сравнении с предшествующим годом (тыс. 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прибыль организаций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транспортному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земельному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bl>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Руководитель организации ________________________________ (_____________)</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(индивидуальный предприниматель)</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Примечания:</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При заполнении таблиц учитываются данные по двум годам, предшествовавшим году начала оказания субсидии.</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Пример: если получение субсидии начато в 2024 году, то предшествующие годы – 2023 (1-й год, предшествующий финансовой поддержке) и 2022 (2- год, предшествующий финансовой поддержке).</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Доход за вычетом суммы расходов и уплаченных налогов.</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rPr>
        <w:br w:type="page" w:clear="all"/>
      </w:r>
      <w:r>
        <w:rPr>
          <w:rFonts w:ascii="Times New Roman" w:hAnsi="Times New Roman" w:cs="Times New Roman"/>
        </w:rPr>
      </w:r>
      <w:r>
        <w:rPr>
          <w:rFonts w:ascii="Times New Roman" w:hAnsi="Times New Roman" w:cs="Times New Roman"/>
        </w:rPr>
      </w:r>
    </w:p>
    <w:p>
      <w:pPr>
        <w:ind w:left="0" w:right="0" w:firstLine="709"/>
        <w:jc w:val="right"/>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Таблица 2</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709"/>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Экономические показатели деятельности СМиСП,</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09"/>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применяющего упрощенную систему налогообложения, упрощенную систему налогообложения на основе патента, систему налогообложения в виде единого налога на вмененный доход для отдельных видов деятельности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Наименование </w:t>
      </w:r>
      <w:r>
        <w:rPr>
          <w:rFonts w:ascii="Times New Roman" w:hAnsi="Times New Roman" w:eastAsia="Times New Roman" w:cs="Times New Roman"/>
          <w:color w:val="000000"/>
          <w:sz w:val="24"/>
        </w:rPr>
        <w:t xml:space="preserve">СМиСП________________________________________________</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bl>
      <w:tblPr>
        <w:tblStyle w:val="950"/>
        <w:tblW w:w="0" w:type="auto"/>
        <w:tblInd w:w="-434"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91"/>
        <w:gridCol w:w="5454"/>
        <w:gridCol w:w="1480"/>
        <w:gridCol w:w="1642"/>
        <w:gridCol w:w="992"/>
      </w:tblGrid>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vMerge w:val="restart"/>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п/п</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center"/>
            <w:vMerge w:val="restart"/>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Наименование показателей</w:t>
            </w:r>
            <w:r>
              <w:rPr>
                <w:rFonts w:ascii="Times New Roman" w:hAnsi="Times New Roman" w:cs="Times New Roman"/>
              </w:rPr>
            </w:r>
            <w:r>
              <w:rPr>
                <w:rFonts w:ascii="Times New Roman" w:hAnsi="Times New Roman" w:cs="Times New Roman"/>
              </w:rPr>
            </w:r>
          </w:p>
        </w:tc>
        <w:tc>
          <w:tcPr>
            <w:gridSpan w:val="2"/>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122" w:type="dxa"/>
            <w:vAlign w:val="center"/>
            <w:textDirection w:val="lrTb"/>
            <w:noWrap w:val="false"/>
          </w:tcPr>
          <w:p>
            <w:pPr>
              <w:contextualSpacing/>
              <w:ind w:left="0" w:right="0" w:firstLine="0"/>
              <w:jc w:val="center"/>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Годы, предшествующие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contextualSpacing/>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финансовой поддержке*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center"/>
            <w:vMerge w:val="restart"/>
            <w:textDirection w:val="lrTb"/>
            <w:noWrap w:val="false"/>
          </w:tcPr>
          <w:p>
            <w:pPr>
              <w:contextualSpacing/>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 оказания субсидии</w:t>
            </w:r>
            <w:r>
              <w:rPr>
                <w:rFonts w:ascii="Times New Roman" w:hAnsi="Times New Roman" w:cs="Times New Roman"/>
              </w:rPr>
            </w:r>
            <w:r>
              <w:rPr>
                <w:rFonts w:ascii="Times New Roman" w:hAnsi="Times New Roman" w:cs="Times New Roman"/>
              </w:rPr>
            </w:r>
          </w:p>
        </w:tc>
      </w:tr>
      <w:tr>
        <w:tblPrEx/>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center"/>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показатели за 2-й год</w:t>
            </w:r>
            <w:r>
              <w:rPr>
                <w:rFonts w:ascii="Times New Roman" w:hAnsi="Times New Roman" w:cs="Times New Roman"/>
                <w:sz w:val="24"/>
                <w:szCs w:val="24"/>
              </w:rPr>
            </w:r>
            <w:r>
              <w:rPr>
                <w:rFonts w:ascii="Times New Roman" w:hAnsi="Times New Roman" w:cs="Times New Roman"/>
                <w:sz w:val="24"/>
                <w:szCs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ind w:left="0" w:right="0" w:firstLine="0"/>
              <w:jc w:val="center"/>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sz w:val="24"/>
                <w:szCs w:val="24"/>
              </w:rPr>
              <w:t xml:space="preserve">показатели за 1-й год</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vMerge w:val="restart"/>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Объем выпускаемой продукции, услуг в натуральном выражении (шт., ед. и др.)</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Выручка,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Уровень рентабельности реализованной продукции (п.4/ п.3),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Расходы,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Чистый доход **,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Средняя численность работников (включая выполнявших работы по договорам гражданско-правового характера), всего, человек, из нее: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Списочного состава (без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rHeight w:val="202"/>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Фонд начисленной заработной платы работников (указанных в п.5), всего, тыс.руб., из него: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Фонд начисленной заработной платы работников списочного состава и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9</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Среднемесячная заработная плата, руб. (п.6/ (п.5.1+ п.5.2)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Поступление налогов в консолидированный бюджет Новосибирской области (тыс.руб.),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Единый налог (для упрощенной системы налогообложения)</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для упрощенной системы налогообложения на основе патента</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Единый налог на вмененный доход для отдельных видов деятельности</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Транспортный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Земельный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rHeight w:val="1104"/>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Прирост поступлений</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 консолидированный бюджет Новосибирской области в год оказания субсидии в сравнении с предшествующим годом (тыс. 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единому налогу (для упрощенной системы налогообложения)</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для упрощенной системы налогообложения на основе патента</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единому налогу на вмененный доход для отдельных видов деятельности</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транспортному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blPrEx/>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земельному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bl>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Руководитель организации</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(индивидуальный предприниматель) ____________________ (____________)</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Примечания:</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При заполнении таблиц учитываются данные по двум годам, предшествовавшим году начала оказания субсидии.</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Пример: если получение субсидии начато в 2024 году, то предшествующие годы – 2023 (1-й год, предшествующий финансовой поддержке) и 2022 (2-й год, предшествующий финансовой поддержке).</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Доход за вычетом суммы расходов и уплаченных налогов.</w:t>
      </w:r>
      <w:r>
        <w:rPr>
          <w:rFonts w:ascii="Times New Roman" w:hAnsi="Times New Roman" w:cs="Times New Roman"/>
        </w:rPr>
      </w:r>
      <w:r>
        <w:rPr>
          <w:rFonts w:ascii="Times New Roman" w:hAnsi="Times New Roman" w:cs="Times New Roman"/>
        </w:rPr>
      </w:r>
    </w:p>
    <w:p>
      <w:r/>
      <w:r/>
    </w:p>
    <w:sectPr>
      <w:headerReference w:type="default" r:id="rId13"/>
      <w:footnotePr/>
      <w:endnotePr/>
      <w:type w:val="nextPage"/>
      <w:pgSz w:w="11906" w:h="16838" w:orient="portrait"/>
      <w:pgMar w:top="1134" w:right="568" w:bottom="2523" w:left="141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panose1 w:val="02020603050405020304"/>
  </w:font>
  <w:font w:name="Tms Rmn">
    <w:panose1 w:val="02000603000000000000"/>
  </w:font>
  <w:font w:name="Symbol">
    <w:panose1 w:val="05010000000000000000"/>
  </w:font>
  <w:font w:name="Wingdings">
    <w:panose1 w:val="05010000000000000000"/>
  </w:font>
  <w:font w:name="PT Serif">
    <w:panose1 w:val="020A0603040505020204"/>
  </w:font>
  <w:font w:name="Courier New">
    <w:panose1 w:val="020704090202050204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jc w:val="center"/>
      <w:rPr>
        <w:sz w:val="20"/>
        <w:szCs w:val="20"/>
      </w:rPr>
    </w:pPr>
    <w:fldSimple w:instr="PAGE \* MERGEFORMAT">
      <w:r>
        <w:rPr>
          <w:sz w:val="20"/>
          <w:szCs w:val="20"/>
        </w:rPr>
        <w:t xml:space="preserve">1</w:t>
      </w:r>
    </w:fldSimple>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jc w:val="center"/>
      <w:rPr>
        <w:sz w:val="20"/>
        <w:szCs w:val="20"/>
      </w:rPr>
    </w:pPr>
    <w:fldSimple w:instr="PAGE \* MERGEFORMAT">
      <w:r>
        <w:rPr>
          <w:sz w:val="20"/>
          <w:szCs w:val="20"/>
        </w:rPr>
        <w:t xml:space="preserve">1</w:t>
      </w:r>
    </w:fldSimple>
    <w:r>
      <w:rPr>
        <w:sz w:val="20"/>
        <w:szCs w:val="20"/>
      </w:rPr>
    </w:r>
    <w:r>
      <w:rPr>
        <w:sz w:val="20"/>
        <w:szCs w:val="20"/>
      </w:rPr>
    </w:r>
    <w:r>
      <w:rPr>
        <w:sz w:val="20"/>
        <w:szCs w:val="20"/>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jc w:val="center"/>
    </w:pPr>
    <w:r/>
    <w:r/>
  </w:p>
  <w:p>
    <w:pPr>
      <w:pStyle w:val="943"/>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jc w:val="center"/>
      <w:rPr>
        <w:sz w:val="20"/>
        <w:szCs w:val="20"/>
      </w:rPr>
    </w:pPr>
    <w:fldSimple w:instr="PAGE \* MERGEFORMAT">
      <w:r>
        <w:rPr>
          <w:sz w:val="20"/>
          <w:szCs w:val="20"/>
        </w:rPr>
        <w:t xml:space="preserve">1</w:t>
      </w:r>
    </w:fldSimple>
    <w:r>
      <w:rPr>
        <w:sz w:val="20"/>
        <w:szCs w:val="20"/>
      </w:rPr>
    </w:r>
    <w:r>
      <w:rPr>
        <w:sz w:val="20"/>
        <w:szCs w:val="20"/>
      </w:rPr>
    </w:r>
    <w:r>
      <w:rPr>
        <w:sz w:val="20"/>
        <w:szCs w:val="20"/>
      </w:rPr>
    </w:r>
  </w:p>
  <w:p>
    <w:pPr>
      <w:pStyle w:val="94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140" w:hanging="435"/>
      </w:pPr>
      <w:rPr>
        <w:rFonts w:hint="default"/>
      </w:rPr>
    </w:lvl>
    <w:lvl w:ilvl="1">
      <w:start w:val="1"/>
      <w:numFmt w:val="decimal"/>
      <w:isLgl/>
      <w:suff w:val="tab"/>
      <w:lvlText w:val="%1.%2."/>
      <w:lvlJc w:val="left"/>
      <w:pPr>
        <w:ind w:left="1425" w:hanging="720"/>
      </w:pPr>
      <w:rPr>
        <w:rFonts w:hint="default"/>
      </w:rPr>
    </w:lvl>
    <w:lvl w:ilvl="2">
      <w:start w:val="1"/>
      <w:numFmt w:val="decimal"/>
      <w:isLgl/>
      <w:suff w:val="tab"/>
      <w:lvlText w:val="%1.%2.%3."/>
      <w:lvlJc w:val="left"/>
      <w:pPr>
        <w:ind w:left="1425" w:hanging="720"/>
      </w:pPr>
      <w:rPr>
        <w:rFonts w:hint="default"/>
      </w:rPr>
    </w:lvl>
    <w:lvl w:ilvl="3">
      <w:start w:val="1"/>
      <w:numFmt w:val="decimal"/>
      <w:isLgl/>
      <w:suff w:val="tab"/>
      <w:lvlText w:val="%1.%2.%3.%4."/>
      <w:lvlJc w:val="left"/>
      <w:pPr>
        <w:ind w:left="1785" w:hanging="1080"/>
      </w:pPr>
      <w:rPr>
        <w:rFonts w:hint="default"/>
      </w:rPr>
    </w:lvl>
    <w:lvl w:ilvl="4">
      <w:start w:val="1"/>
      <w:numFmt w:val="decimal"/>
      <w:isLgl/>
      <w:suff w:val="tab"/>
      <w:lvlText w:val="%1.%2.%3.%4.%5."/>
      <w:lvlJc w:val="left"/>
      <w:pPr>
        <w:ind w:left="1785" w:hanging="1080"/>
      </w:pPr>
      <w:rPr>
        <w:rFonts w:hint="default"/>
      </w:rPr>
    </w:lvl>
    <w:lvl w:ilvl="5">
      <w:start w:val="1"/>
      <w:numFmt w:val="decimal"/>
      <w:isLgl/>
      <w:suff w:val="tab"/>
      <w:lvlText w:val="%1.%2.%3.%4.%5.%6."/>
      <w:lvlJc w:val="left"/>
      <w:pPr>
        <w:ind w:left="2145" w:hanging="1440"/>
      </w:pPr>
      <w:rPr>
        <w:rFonts w:hint="default"/>
      </w:rPr>
    </w:lvl>
    <w:lvl w:ilvl="6">
      <w:start w:val="1"/>
      <w:numFmt w:val="decimal"/>
      <w:isLgl/>
      <w:suff w:val="tab"/>
      <w:lvlText w:val="%1.%2.%3.%4.%5.%6.%7."/>
      <w:lvlJc w:val="left"/>
      <w:pPr>
        <w:ind w:left="2505" w:hanging="1800"/>
      </w:pPr>
      <w:rPr>
        <w:rFonts w:hint="default"/>
      </w:rPr>
    </w:lvl>
    <w:lvl w:ilvl="7">
      <w:start w:val="1"/>
      <w:numFmt w:val="decimal"/>
      <w:isLgl/>
      <w:suff w:val="tab"/>
      <w:lvlText w:val="%1.%2.%3.%4.%5.%6.%7.%8."/>
      <w:lvlJc w:val="left"/>
      <w:pPr>
        <w:ind w:left="2505" w:hanging="1800"/>
      </w:pPr>
      <w:rPr>
        <w:rFonts w:hint="default"/>
      </w:rPr>
    </w:lvl>
    <w:lvl w:ilvl="8">
      <w:start w:val="1"/>
      <w:numFmt w:val="decimal"/>
      <w:isLgl/>
      <w:suff w:val="tab"/>
      <w:lvlText w:val="%1.%2.%3.%4.%5.%6.%7.%8.%9."/>
      <w:lvlJc w:val="left"/>
      <w:pPr>
        <w:ind w:left="2865" w:hanging="2160"/>
      </w:pPr>
      <w:rPr>
        <w:rFonts w:hint="default"/>
      </w:rPr>
    </w:lvl>
  </w:abstractNum>
  <w:abstractNum w:abstractNumId="1">
    <w:multiLevelType w:val="hybridMultilevel"/>
    <w:lvl w:ilvl="0">
      <w:start w:val="1"/>
      <w:numFmt w:val="decimal"/>
      <w:isLgl w:val="false"/>
      <w:suff w:val="tab"/>
      <w:lvlText w:val="%1."/>
      <w:lvlJc w:val="left"/>
      <w:pPr>
        <w:ind w:left="1434" w:hanging="360"/>
      </w:pPr>
    </w:lvl>
    <w:lvl w:ilvl="1">
      <w:start w:val="1"/>
      <w:numFmt w:val="lowerLetter"/>
      <w:isLgl w:val="false"/>
      <w:suff w:val="tab"/>
      <w:lvlText w:val="%2."/>
      <w:lvlJc w:val="left"/>
      <w:pPr>
        <w:ind w:left="2154" w:hanging="360"/>
      </w:pPr>
    </w:lvl>
    <w:lvl w:ilvl="2">
      <w:start w:val="1"/>
      <w:numFmt w:val="lowerRoman"/>
      <w:isLgl w:val="false"/>
      <w:suff w:val="tab"/>
      <w:lvlText w:val="%3."/>
      <w:lvlJc w:val="right"/>
      <w:pPr>
        <w:ind w:left="2874" w:hanging="180"/>
      </w:pPr>
    </w:lvl>
    <w:lvl w:ilvl="3">
      <w:start w:val="1"/>
      <w:numFmt w:val="decimal"/>
      <w:isLgl w:val="false"/>
      <w:suff w:val="tab"/>
      <w:lvlText w:val="%4."/>
      <w:lvlJc w:val="left"/>
      <w:pPr>
        <w:ind w:left="3594" w:hanging="360"/>
      </w:pPr>
    </w:lvl>
    <w:lvl w:ilvl="4">
      <w:start w:val="1"/>
      <w:numFmt w:val="lowerLetter"/>
      <w:isLgl w:val="false"/>
      <w:suff w:val="tab"/>
      <w:lvlText w:val="%5."/>
      <w:lvlJc w:val="left"/>
      <w:pPr>
        <w:ind w:left="4314" w:hanging="360"/>
      </w:pPr>
    </w:lvl>
    <w:lvl w:ilvl="5">
      <w:start w:val="1"/>
      <w:numFmt w:val="lowerRoman"/>
      <w:isLgl w:val="false"/>
      <w:suff w:val="tab"/>
      <w:lvlText w:val="%6."/>
      <w:lvlJc w:val="right"/>
      <w:pPr>
        <w:ind w:left="5034" w:hanging="180"/>
      </w:pPr>
    </w:lvl>
    <w:lvl w:ilvl="6">
      <w:start w:val="1"/>
      <w:numFmt w:val="decimal"/>
      <w:isLgl w:val="false"/>
      <w:suff w:val="tab"/>
      <w:lvlText w:val="%7."/>
      <w:lvlJc w:val="left"/>
      <w:pPr>
        <w:ind w:left="5754" w:hanging="360"/>
      </w:pPr>
    </w:lvl>
    <w:lvl w:ilvl="7">
      <w:start w:val="1"/>
      <w:numFmt w:val="lowerLetter"/>
      <w:isLgl w:val="false"/>
      <w:suff w:val="tab"/>
      <w:lvlText w:val="%8."/>
      <w:lvlJc w:val="left"/>
      <w:pPr>
        <w:ind w:left="6474" w:hanging="360"/>
      </w:pPr>
    </w:lvl>
    <w:lvl w:ilvl="8">
      <w:start w:val="1"/>
      <w:numFmt w:val="lowerRoman"/>
      <w:isLgl w:val="false"/>
      <w:suff w:val="tab"/>
      <w:lvlText w:val="%9."/>
      <w:lvlJc w:val="right"/>
      <w:pPr>
        <w:ind w:left="7194" w:hanging="180"/>
      </w:pPr>
    </w:lvl>
  </w:abstractNum>
  <w:abstractNum w:abstractNumId="2">
    <w:multiLevelType w:val="hybridMultilevel"/>
    <w:lvl w:ilvl="0">
      <w:start w:val="1"/>
      <w:numFmt w:val="decimal"/>
      <w:isLgl w:val="false"/>
      <w:suff w:val="tab"/>
      <w:lvlText w:val="%1)"/>
      <w:lvlJc w:val="left"/>
      <w:pPr>
        <w:ind w:left="1567" w:hanging="360"/>
      </w:pPr>
    </w:lvl>
    <w:lvl w:ilvl="1">
      <w:start w:val="1"/>
      <w:numFmt w:val="lowerLetter"/>
      <w:isLgl w:val="false"/>
      <w:suff w:val="tab"/>
      <w:lvlText w:val="%2."/>
      <w:lvlJc w:val="left"/>
      <w:pPr>
        <w:ind w:left="2287" w:hanging="360"/>
      </w:pPr>
    </w:lvl>
    <w:lvl w:ilvl="2">
      <w:start w:val="1"/>
      <w:numFmt w:val="lowerRoman"/>
      <w:isLgl w:val="false"/>
      <w:suff w:val="tab"/>
      <w:lvlText w:val="%3."/>
      <w:lvlJc w:val="right"/>
      <w:pPr>
        <w:ind w:left="3007" w:hanging="180"/>
      </w:pPr>
    </w:lvl>
    <w:lvl w:ilvl="3">
      <w:start w:val="1"/>
      <w:numFmt w:val="decimal"/>
      <w:isLgl w:val="false"/>
      <w:suff w:val="tab"/>
      <w:lvlText w:val="%4."/>
      <w:lvlJc w:val="left"/>
      <w:pPr>
        <w:ind w:left="3727" w:hanging="360"/>
      </w:pPr>
    </w:lvl>
    <w:lvl w:ilvl="4">
      <w:start w:val="1"/>
      <w:numFmt w:val="lowerLetter"/>
      <w:isLgl w:val="false"/>
      <w:suff w:val="tab"/>
      <w:lvlText w:val="%5."/>
      <w:lvlJc w:val="left"/>
      <w:pPr>
        <w:ind w:left="4447" w:hanging="360"/>
      </w:pPr>
    </w:lvl>
    <w:lvl w:ilvl="5">
      <w:start w:val="1"/>
      <w:numFmt w:val="lowerRoman"/>
      <w:isLgl w:val="false"/>
      <w:suff w:val="tab"/>
      <w:lvlText w:val="%6."/>
      <w:lvlJc w:val="right"/>
      <w:pPr>
        <w:ind w:left="5167" w:hanging="180"/>
      </w:pPr>
    </w:lvl>
    <w:lvl w:ilvl="6">
      <w:start w:val="1"/>
      <w:numFmt w:val="decimal"/>
      <w:isLgl w:val="false"/>
      <w:suff w:val="tab"/>
      <w:lvlText w:val="%7."/>
      <w:lvlJc w:val="left"/>
      <w:pPr>
        <w:ind w:left="5887" w:hanging="360"/>
      </w:pPr>
    </w:lvl>
    <w:lvl w:ilvl="7">
      <w:start w:val="1"/>
      <w:numFmt w:val="lowerLetter"/>
      <w:isLgl w:val="false"/>
      <w:suff w:val="tab"/>
      <w:lvlText w:val="%8."/>
      <w:lvlJc w:val="left"/>
      <w:pPr>
        <w:ind w:left="6607" w:hanging="360"/>
      </w:pPr>
    </w:lvl>
    <w:lvl w:ilvl="8">
      <w:start w:val="1"/>
      <w:numFmt w:val="lowerRoman"/>
      <w:isLgl w:val="false"/>
      <w:suff w:val="tab"/>
      <w:lvlText w:val="%9."/>
      <w:lvlJc w:val="right"/>
      <w:pPr>
        <w:ind w:left="7327" w:hanging="180"/>
      </w:pPr>
    </w:lvl>
  </w:abstractNum>
  <w:abstractNum w:abstractNumId="3">
    <w:multiLevelType w:val="hybridMultilevel"/>
    <w:lvl w:ilvl="0">
      <w:start w:val="1"/>
      <w:numFmt w:val="decimal"/>
      <w:isLgl w:val="false"/>
      <w:suff w:val="space"/>
      <w:lvlText w:val="%1."/>
      <w:lvlJc w:val="left"/>
      <w:pPr>
        <w:ind w:left="720" w:hanging="360"/>
      </w:pPr>
      <w:rPr>
        <w:rFonts w:hint="default"/>
      </w:rPr>
    </w:lvl>
    <w:lvl w:ilvl="1">
      <w:start w:val="1"/>
      <w:numFmt w:val="decimal"/>
      <w:isLgl w:val="false"/>
      <w:suff w:val="space"/>
      <w:lvlText w:val="%1.%2."/>
      <w:lvlJc w:val="left"/>
      <w:pPr>
        <w:ind w:left="1080" w:hanging="720"/>
      </w:pPr>
      <w:rPr>
        <w:rFonts w:hint="default"/>
      </w:rPr>
    </w:lvl>
    <w:lvl w:ilvl="2">
      <w:start w:val="1"/>
      <w:numFmt w:val="decimal"/>
      <w:isLgl w:val="false"/>
      <w:suff w:val="space"/>
      <w:lvlText w:val="%1.%2.%3."/>
      <w:lvlJc w:val="left"/>
      <w:pPr>
        <w:ind w:left="1080" w:hanging="720"/>
      </w:pPr>
      <w:rPr>
        <w:rFonts w:hint="default"/>
      </w:rPr>
    </w:lvl>
    <w:lvl w:ilvl="3">
      <w:start w:val="1"/>
      <w:numFmt w:val="decimal"/>
      <w:isLgl w:val="false"/>
      <w:suff w:val="tab"/>
      <w:lvlText w:val="%1.%2.%3.%4."/>
      <w:lvlJc w:val="left"/>
      <w:pPr>
        <w:ind w:left="1440" w:hanging="1080"/>
      </w:pPr>
      <w:rPr>
        <w:rFonts w:hint="default"/>
      </w:rPr>
    </w:lvl>
    <w:lvl w:ilvl="4">
      <w:start w:val="1"/>
      <w:numFmt w:val="decimal"/>
      <w:isLgl w:val="false"/>
      <w:suff w:val="tab"/>
      <w:lvlText w:val="%1.%2.%3.%4.%5."/>
      <w:lvlJc w:val="left"/>
      <w:pPr>
        <w:ind w:left="1440" w:hanging="1080"/>
      </w:pPr>
      <w:rPr>
        <w:rFonts w:hint="default"/>
      </w:rPr>
    </w:lvl>
    <w:lvl w:ilvl="5">
      <w:start w:val="1"/>
      <w:numFmt w:val="decimal"/>
      <w:isLgl w:val="false"/>
      <w:suff w:val="tab"/>
      <w:lvlText w:val="%1.%2.%3.%4.%5.%6."/>
      <w:lvlJc w:val="left"/>
      <w:pPr>
        <w:ind w:left="1800" w:hanging="1440"/>
      </w:pPr>
      <w:rPr>
        <w:rFonts w:hint="default"/>
      </w:rPr>
    </w:lvl>
    <w:lvl w:ilvl="6">
      <w:start w:val="1"/>
      <w:numFmt w:val="decimal"/>
      <w:isLgl w:val="false"/>
      <w:suff w:val="tab"/>
      <w:lvlText w:val="%1.%2.%3.%4.%5.%6.%7."/>
      <w:lvlJc w:val="left"/>
      <w:pPr>
        <w:ind w:left="2160" w:hanging="1800"/>
      </w:pPr>
      <w:rPr>
        <w:rFonts w:hint="default"/>
      </w:rPr>
    </w:lvl>
    <w:lvl w:ilvl="7">
      <w:start w:val="1"/>
      <w:numFmt w:val="decimal"/>
      <w:isLgl w:val="false"/>
      <w:suff w:val="tab"/>
      <w:lvlText w:val="%1.%2.%3.%4.%5.%6.%7.%8."/>
      <w:lvlJc w:val="left"/>
      <w:pPr>
        <w:ind w:left="2160" w:hanging="1800"/>
      </w:pPr>
      <w:rPr>
        <w:rFonts w:hint="default"/>
      </w:rPr>
    </w:lvl>
    <w:lvl w:ilvl="8">
      <w:start w:val="1"/>
      <w:numFmt w:val="decimal"/>
      <w:isLgl w:val="false"/>
      <w:suff w:val="tab"/>
      <w:lvlText w:val="%1.%2.%3.%4.%5.%6.%7.%8.%9."/>
      <w:lvlJc w:val="left"/>
      <w:pPr>
        <w:ind w:left="2520" w:hanging="2160"/>
      </w:pPr>
      <w:rPr>
        <w:rFonts w:hint="default"/>
      </w:r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5">
    <w:name w:val="Heading 1"/>
    <w:basedOn w:val="939"/>
    <w:next w:val="939"/>
    <w:link w:val="766"/>
    <w:uiPriority w:val="9"/>
    <w:qFormat/>
    <w:pPr>
      <w:keepLines/>
      <w:keepNext/>
      <w:spacing w:before="480" w:after="200"/>
      <w:outlineLvl w:val="0"/>
    </w:pPr>
    <w:rPr>
      <w:rFonts w:ascii="Arial" w:hAnsi="Arial" w:eastAsia="Arial" w:cs="Arial"/>
      <w:sz w:val="40"/>
      <w:szCs w:val="40"/>
    </w:rPr>
  </w:style>
  <w:style w:type="character" w:styleId="766">
    <w:name w:val="Heading 1 Char"/>
    <w:basedOn w:val="940"/>
    <w:link w:val="765"/>
    <w:uiPriority w:val="9"/>
    <w:rPr>
      <w:rFonts w:ascii="Arial" w:hAnsi="Arial" w:eastAsia="Arial" w:cs="Arial"/>
      <w:sz w:val="40"/>
      <w:szCs w:val="40"/>
    </w:rPr>
  </w:style>
  <w:style w:type="paragraph" w:styleId="767">
    <w:name w:val="Heading 2"/>
    <w:basedOn w:val="939"/>
    <w:next w:val="939"/>
    <w:link w:val="768"/>
    <w:uiPriority w:val="9"/>
    <w:unhideWhenUsed/>
    <w:qFormat/>
    <w:pPr>
      <w:keepLines/>
      <w:keepNext/>
      <w:spacing w:before="360" w:after="200"/>
      <w:outlineLvl w:val="1"/>
    </w:pPr>
    <w:rPr>
      <w:rFonts w:ascii="Arial" w:hAnsi="Arial" w:eastAsia="Arial" w:cs="Arial"/>
      <w:sz w:val="34"/>
    </w:rPr>
  </w:style>
  <w:style w:type="character" w:styleId="768">
    <w:name w:val="Heading 2 Char"/>
    <w:basedOn w:val="940"/>
    <w:link w:val="767"/>
    <w:uiPriority w:val="9"/>
    <w:rPr>
      <w:rFonts w:ascii="Arial" w:hAnsi="Arial" w:eastAsia="Arial" w:cs="Arial"/>
      <w:sz w:val="34"/>
    </w:rPr>
  </w:style>
  <w:style w:type="paragraph" w:styleId="769">
    <w:name w:val="Heading 3"/>
    <w:basedOn w:val="939"/>
    <w:next w:val="939"/>
    <w:link w:val="770"/>
    <w:uiPriority w:val="9"/>
    <w:unhideWhenUsed/>
    <w:qFormat/>
    <w:pPr>
      <w:keepLines/>
      <w:keepNext/>
      <w:spacing w:before="320" w:after="200"/>
      <w:outlineLvl w:val="2"/>
    </w:pPr>
    <w:rPr>
      <w:rFonts w:ascii="Arial" w:hAnsi="Arial" w:eastAsia="Arial" w:cs="Arial"/>
      <w:sz w:val="30"/>
      <w:szCs w:val="30"/>
    </w:rPr>
  </w:style>
  <w:style w:type="character" w:styleId="770">
    <w:name w:val="Heading 3 Char"/>
    <w:basedOn w:val="940"/>
    <w:link w:val="769"/>
    <w:uiPriority w:val="9"/>
    <w:rPr>
      <w:rFonts w:ascii="Arial" w:hAnsi="Arial" w:eastAsia="Arial" w:cs="Arial"/>
      <w:sz w:val="30"/>
      <w:szCs w:val="30"/>
    </w:rPr>
  </w:style>
  <w:style w:type="paragraph" w:styleId="771">
    <w:name w:val="Heading 4"/>
    <w:basedOn w:val="939"/>
    <w:next w:val="939"/>
    <w:link w:val="772"/>
    <w:uiPriority w:val="9"/>
    <w:unhideWhenUsed/>
    <w:qFormat/>
    <w:pPr>
      <w:keepLines/>
      <w:keepNext/>
      <w:spacing w:before="320" w:after="200"/>
      <w:outlineLvl w:val="3"/>
    </w:pPr>
    <w:rPr>
      <w:rFonts w:ascii="Arial" w:hAnsi="Arial" w:eastAsia="Arial" w:cs="Arial"/>
      <w:b/>
      <w:bCs/>
      <w:sz w:val="26"/>
      <w:szCs w:val="26"/>
    </w:rPr>
  </w:style>
  <w:style w:type="character" w:styleId="772">
    <w:name w:val="Heading 4 Char"/>
    <w:basedOn w:val="940"/>
    <w:link w:val="771"/>
    <w:uiPriority w:val="9"/>
    <w:rPr>
      <w:rFonts w:ascii="Arial" w:hAnsi="Arial" w:eastAsia="Arial" w:cs="Arial"/>
      <w:b/>
      <w:bCs/>
      <w:sz w:val="26"/>
      <w:szCs w:val="26"/>
    </w:rPr>
  </w:style>
  <w:style w:type="paragraph" w:styleId="773">
    <w:name w:val="Heading 5"/>
    <w:basedOn w:val="939"/>
    <w:next w:val="939"/>
    <w:link w:val="774"/>
    <w:uiPriority w:val="9"/>
    <w:unhideWhenUsed/>
    <w:qFormat/>
    <w:pPr>
      <w:keepLines/>
      <w:keepNext/>
      <w:spacing w:before="320" w:after="200"/>
      <w:outlineLvl w:val="4"/>
    </w:pPr>
    <w:rPr>
      <w:rFonts w:ascii="Arial" w:hAnsi="Arial" w:eastAsia="Arial" w:cs="Arial"/>
      <w:b/>
      <w:bCs/>
      <w:sz w:val="24"/>
      <w:szCs w:val="24"/>
    </w:rPr>
  </w:style>
  <w:style w:type="character" w:styleId="774">
    <w:name w:val="Heading 5 Char"/>
    <w:basedOn w:val="940"/>
    <w:link w:val="773"/>
    <w:uiPriority w:val="9"/>
    <w:rPr>
      <w:rFonts w:ascii="Arial" w:hAnsi="Arial" w:eastAsia="Arial" w:cs="Arial"/>
      <w:b/>
      <w:bCs/>
      <w:sz w:val="24"/>
      <w:szCs w:val="24"/>
    </w:rPr>
  </w:style>
  <w:style w:type="paragraph" w:styleId="775">
    <w:name w:val="Heading 6"/>
    <w:basedOn w:val="939"/>
    <w:next w:val="939"/>
    <w:link w:val="776"/>
    <w:uiPriority w:val="9"/>
    <w:unhideWhenUsed/>
    <w:qFormat/>
    <w:pPr>
      <w:keepLines/>
      <w:keepNext/>
      <w:spacing w:before="320" w:after="200"/>
      <w:outlineLvl w:val="5"/>
    </w:pPr>
    <w:rPr>
      <w:rFonts w:ascii="Arial" w:hAnsi="Arial" w:eastAsia="Arial" w:cs="Arial"/>
      <w:b/>
      <w:bCs/>
      <w:sz w:val="22"/>
      <w:szCs w:val="22"/>
    </w:rPr>
  </w:style>
  <w:style w:type="character" w:styleId="776">
    <w:name w:val="Heading 6 Char"/>
    <w:basedOn w:val="940"/>
    <w:link w:val="775"/>
    <w:uiPriority w:val="9"/>
    <w:rPr>
      <w:rFonts w:ascii="Arial" w:hAnsi="Arial" w:eastAsia="Arial" w:cs="Arial"/>
      <w:b/>
      <w:bCs/>
      <w:sz w:val="22"/>
      <w:szCs w:val="22"/>
    </w:rPr>
  </w:style>
  <w:style w:type="paragraph" w:styleId="777">
    <w:name w:val="Heading 7"/>
    <w:basedOn w:val="939"/>
    <w:next w:val="939"/>
    <w:link w:val="778"/>
    <w:uiPriority w:val="9"/>
    <w:unhideWhenUsed/>
    <w:qFormat/>
    <w:pPr>
      <w:keepLines/>
      <w:keepNext/>
      <w:spacing w:before="320" w:after="200"/>
      <w:outlineLvl w:val="6"/>
    </w:pPr>
    <w:rPr>
      <w:rFonts w:ascii="Arial" w:hAnsi="Arial" w:eastAsia="Arial" w:cs="Arial"/>
      <w:b/>
      <w:bCs/>
      <w:i/>
      <w:iCs/>
      <w:sz w:val="22"/>
      <w:szCs w:val="22"/>
    </w:rPr>
  </w:style>
  <w:style w:type="character" w:styleId="778">
    <w:name w:val="Heading 7 Char"/>
    <w:basedOn w:val="940"/>
    <w:link w:val="777"/>
    <w:uiPriority w:val="9"/>
    <w:rPr>
      <w:rFonts w:ascii="Arial" w:hAnsi="Arial" w:eastAsia="Arial" w:cs="Arial"/>
      <w:b/>
      <w:bCs/>
      <w:i/>
      <w:iCs/>
      <w:sz w:val="22"/>
      <w:szCs w:val="22"/>
    </w:rPr>
  </w:style>
  <w:style w:type="paragraph" w:styleId="779">
    <w:name w:val="Heading 8"/>
    <w:basedOn w:val="939"/>
    <w:next w:val="939"/>
    <w:link w:val="780"/>
    <w:uiPriority w:val="9"/>
    <w:unhideWhenUsed/>
    <w:qFormat/>
    <w:pPr>
      <w:keepLines/>
      <w:keepNext/>
      <w:spacing w:before="320" w:after="200"/>
      <w:outlineLvl w:val="7"/>
    </w:pPr>
    <w:rPr>
      <w:rFonts w:ascii="Arial" w:hAnsi="Arial" w:eastAsia="Arial" w:cs="Arial"/>
      <w:i/>
      <w:iCs/>
      <w:sz w:val="22"/>
      <w:szCs w:val="22"/>
    </w:rPr>
  </w:style>
  <w:style w:type="character" w:styleId="780">
    <w:name w:val="Heading 8 Char"/>
    <w:basedOn w:val="940"/>
    <w:link w:val="779"/>
    <w:uiPriority w:val="9"/>
    <w:rPr>
      <w:rFonts w:ascii="Arial" w:hAnsi="Arial" w:eastAsia="Arial" w:cs="Arial"/>
      <w:i/>
      <w:iCs/>
      <w:sz w:val="22"/>
      <w:szCs w:val="22"/>
    </w:rPr>
  </w:style>
  <w:style w:type="paragraph" w:styleId="781">
    <w:name w:val="Heading 9"/>
    <w:basedOn w:val="939"/>
    <w:next w:val="939"/>
    <w:link w:val="782"/>
    <w:uiPriority w:val="9"/>
    <w:unhideWhenUsed/>
    <w:qFormat/>
    <w:pPr>
      <w:keepLines/>
      <w:keepNext/>
      <w:spacing w:before="320" w:after="200"/>
      <w:outlineLvl w:val="8"/>
    </w:pPr>
    <w:rPr>
      <w:rFonts w:ascii="Arial" w:hAnsi="Arial" w:eastAsia="Arial" w:cs="Arial"/>
      <w:i/>
      <w:iCs/>
      <w:sz w:val="21"/>
      <w:szCs w:val="21"/>
    </w:rPr>
  </w:style>
  <w:style w:type="character" w:styleId="782">
    <w:name w:val="Heading 9 Char"/>
    <w:basedOn w:val="940"/>
    <w:link w:val="781"/>
    <w:uiPriority w:val="9"/>
    <w:rPr>
      <w:rFonts w:ascii="Arial" w:hAnsi="Arial" w:eastAsia="Arial" w:cs="Arial"/>
      <w:i/>
      <w:iCs/>
      <w:sz w:val="21"/>
      <w:szCs w:val="21"/>
    </w:rPr>
  </w:style>
  <w:style w:type="paragraph" w:styleId="783">
    <w:name w:val="No Spacing"/>
    <w:uiPriority w:val="1"/>
    <w:qFormat/>
    <w:pPr>
      <w:spacing w:before="0" w:after="0" w:line="240" w:lineRule="auto"/>
    </w:pPr>
  </w:style>
  <w:style w:type="paragraph" w:styleId="784">
    <w:name w:val="Title"/>
    <w:basedOn w:val="939"/>
    <w:next w:val="939"/>
    <w:link w:val="785"/>
    <w:uiPriority w:val="10"/>
    <w:qFormat/>
    <w:pPr>
      <w:contextualSpacing/>
      <w:spacing w:before="300" w:after="200"/>
    </w:pPr>
    <w:rPr>
      <w:sz w:val="48"/>
      <w:szCs w:val="48"/>
    </w:rPr>
  </w:style>
  <w:style w:type="character" w:styleId="785">
    <w:name w:val="Title Char"/>
    <w:basedOn w:val="940"/>
    <w:link w:val="784"/>
    <w:uiPriority w:val="10"/>
    <w:rPr>
      <w:sz w:val="48"/>
      <w:szCs w:val="48"/>
    </w:rPr>
  </w:style>
  <w:style w:type="paragraph" w:styleId="786">
    <w:name w:val="Subtitle"/>
    <w:basedOn w:val="939"/>
    <w:next w:val="939"/>
    <w:link w:val="787"/>
    <w:uiPriority w:val="11"/>
    <w:qFormat/>
    <w:pPr>
      <w:spacing w:before="200" w:after="200"/>
    </w:pPr>
    <w:rPr>
      <w:sz w:val="24"/>
      <w:szCs w:val="24"/>
    </w:rPr>
  </w:style>
  <w:style w:type="character" w:styleId="787">
    <w:name w:val="Subtitle Char"/>
    <w:basedOn w:val="940"/>
    <w:link w:val="786"/>
    <w:uiPriority w:val="11"/>
    <w:rPr>
      <w:sz w:val="24"/>
      <w:szCs w:val="24"/>
    </w:rPr>
  </w:style>
  <w:style w:type="paragraph" w:styleId="788">
    <w:name w:val="Quote"/>
    <w:basedOn w:val="939"/>
    <w:next w:val="939"/>
    <w:link w:val="789"/>
    <w:uiPriority w:val="29"/>
    <w:qFormat/>
    <w:pPr>
      <w:ind w:left="720" w:right="720"/>
    </w:pPr>
    <w:rPr>
      <w:i/>
    </w:rPr>
  </w:style>
  <w:style w:type="character" w:styleId="789">
    <w:name w:val="Quote Char"/>
    <w:link w:val="788"/>
    <w:uiPriority w:val="29"/>
    <w:rPr>
      <w:i/>
    </w:rPr>
  </w:style>
  <w:style w:type="paragraph" w:styleId="790">
    <w:name w:val="Intense Quote"/>
    <w:basedOn w:val="939"/>
    <w:next w:val="939"/>
    <w:link w:val="7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1">
    <w:name w:val="Intense Quote Char"/>
    <w:link w:val="790"/>
    <w:uiPriority w:val="30"/>
    <w:rPr>
      <w:i/>
    </w:rPr>
  </w:style>
  <w:style w:type="character" w:styleId="792">
    <w:name w:val="Header Char"/>
    <w:basedOn w:val="940"/>
    <w:link w:val="943"/>
    <w:uiPriority w:val="99"/>
  </w:style>
  <w:style w:type="character" w:styleId="793">
    <w:name w:val="Footer Char"/>
    <w:basedOn w:val="940"/>
    <w:link w:val="947"/>
    <w:uiPriority w:val="99"/>
  </w:style>
  <w:style w:type="paragraph" w:styleId="794">
    <w:name w:val="Caption"/>
    <w:basedOn w:val="939"/>
    <w:next w:val="939"/>
    <w:uiPriority w:val="35"/>
    <w:semiHidden/>
    <w:unhideWhenUsed/>
    <w:qFormat/>
    <w:pPr>
      <w:spacing w:line="276" w:lineRule="auto"/>
    </w:pPr>
    <w:rPr>
      <w:b/>
      <w:bCs/>
      <w:color w:val="4f81bd" w:themeColor="accent1"/>
      <w:sz w:val="18"/>
      <w:szCs w:val="18"/>
    </w:rPr>
  </w:style>
  <w:style w:type="character" w:styleId="795">
    <w:name w:val="Caption Char"/>
    <w:basedOn w:val="794"/>
    <w:link w:val="947"/>
    <w:uiPriority w:val="99"/>
  </w:style>
  <w:style w:type="table" w:styleId="796">
    <w:name w:val="Table Grid Light"/>
    <w:basedOn w:val="9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7">
    <w:name w:val="Plain Table 1"/>
    <w:basedOn w:val="9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8">
    <w:name w:val="Plain Table 2"/>
    <w:basedOn w:val="9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9">
    <w:name w:val="Plain Table 3"/>
    <w:basedOn w:val="9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0">
    <w:name w:val="Plain Table 4"/>
    <w:basedOn w:val="9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1">
    <w:name w:val="Plain Table 5"/>
    <w:basedOn w:val="9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2">
    <w:name w:val="Grid Table 1 Light"/>
    <w:basedOn w:val="9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3">
    <w:name w:val="Grid Table 1 Light - Accent 1"/>
    <w:basedOn w:val="9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4">
    <w:name w:val="Grid Table 1 Light - Accent 2"/>
    <w:basedOn w:val="9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5">
    <w:name w:val="Grid Table 1 Light - Accent 3"/>
    <w:basedOn w:val="9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6">
    <w:name w:val="Grid Table 1 Light - Accent 4"/>
    <w:basedOn w:val="9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7">
    <w:name w:val="Grid Table 1 Light - Accent 5"/>
    <w:basedOn w:val="9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8">
    <w:name w:val="Grid Table 1 Light - Accent 6"/>
    <w:basedOn w:val="9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9">
    <w:name w:val="Grid Table 2"/>
    <w:basedOn w:val="9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0">
    <w:name w:val="Grid Table 2 - Accent 1"/>
    <w:basedOn w:val="9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1">
    <w:name w:val="Grid Table 2 - Accent 2"/>
    <w:basedOn w:val="9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2">
    <w:name w:val="Grid Table 2 - Accent 3"/>
    <w:basedOn w:val="9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3">
    <w:name w:val="Grid Table 2 - Accent 4"/>
    <w:basedOn w:val="9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4">
    <w:name w:val="Grid Table 2 - Accent 5"/>
    <w:basedOn w:val="9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5">
    <w:name w:val="Grid Table 2 - Accent 6"/>
    <w:basedOn w:val="9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6">
    <w:name w:val="Grid Table 3"/>
    <w:basedOn w:val="9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7">
    <w:name w:val="Grid Table 3 - Accent 1"/>
    <w:basedOn w:val="9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8">
    <w:name w:val="Grid Table 3 - Accent 2"/>
    <w:basedOn w:val="9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3"/>
    <w:basedOn w:val="9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4"/>
    <w:basedOn w:val="9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5"/>
    <w:basedOn w:val="9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6"/>
    <w:basedOn w:val="9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4"/>
    <w:basedOn w:val="9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4">
    <w:name w:val="Grid Table 4 - Accent 1"/>
    <w:basedOn w:val="9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5">
    <w:name w:val="Grid Table 4 - Accent 2"/>
    <w:basedOn w:val="9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6">
    <w:name w:val="Grid Table 4 - Accent 3"/>
    <w:basedOn w:val="9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7">
    <w:name w:val="Grid Table 4 - Accent 4"/>
    <w:basedOn w:val="9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8">
    <w:name w:val="Grid Table 4 - Accent 5"/>
    <w:basedOn w:val="9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9">
    <w:name w:val="Grid Table 4 - Accent 6"/>
    <w:basedOn w:val="9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0">
    <w:name w:val="Grid Table 5 Dark"/>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1">
    <w:name w:val="Grid Table 5 Dark- Accent 1"/>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2">
    <w:name w:val="Grid Table 5 Dark - Accent 2"/>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3">
    <w:name w:val="Grid Table 5 Dark - Accent 3"/>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4">
    <w:name w:val="Grid Table 5 Dark- Accent 4"/>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5">
    <w:name w:val="Grid Table 5 Dark - Accent 5"/>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6">
    <w:name w:val="Grid Table 5 Dark - Accent 6"/>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7">
    <w:name w:val="Grid Table 6 Colorful"/>
    <w:basedOn w:val="9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8">
    <w:name w:val="Grid Table 6 Colorful - Accent 1"/>
    <w:basedOn w:val="9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9">
    <w:name w:val="Grid Table 6 Colorful - Accent 2"/>
    <w:basedOn w:val="9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0">
    <w:name w:val="Grid Table 6 Colorful - Accent 3"/>
    <w:basedOn w:val="9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1">
    <w:name w:val="Grid Table 6 Colorful - Accent 4"/>
    <w:basedOn w:val="9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2">
    <w:name w:val="Grid Table 6 Colorful - Accent 5"/>
    <w:basedOn w:val="9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3">
    <w:name w:val="Grid Table 6 Colorful - Accent 6"/>
    <w:basedOn w:val="9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4">
    <w:name w:val="Grid Table 7 Colorful"/>
    <w:basedOn w:val="9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5">
    <w:name w:val="Grid Table 7 Colorful - Accent 1"/>
    <w:basedOn w:val="9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6">
    <w:name w:val="Grid Table 7 Colorful - Accent 2"/>
    <w:basedOn w:val="9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7 Colorful - Accent 3"/>
    <w:basedOn w:val="9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7 Colorful - Accent 4"/>
    <w:basedOn w:val="9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7 Colorful - Accent 5"/>
    <w:basedOn w:val="9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0">
    <w:name w:val="Grid Table 7 Colorful - Accent 6"/>
    <w:basedOn w:val="9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1">
    <w:name w:val="List Table 1 Light"/>
    <w:basedOn w:val="9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2">
    <w:name w:val="List Table 1 Light - Accent 1"/>
    <w:basedOn w:val="94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3">
    <w:name w:val="List Table 1 Light - Accent 2"/>
    <w:basedOn w:val="94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4">
    <w:name w:val="List Table 1 Light - Accent 3"/>
    <w:basedOn w:val="94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5">
    <w:name w:val="List Table 1 Light - Accent 4"/>
    <w:basedOn w:val="94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6">
    <w:name w:val="List Table 1 Light - Accent 5"/>
    <w:basedOn w:val="94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7">
    <w:name w:val="List Table 1 Light - Accent 6"/>
    <w:basedOn w:val="94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8">
    <w:name w:val="List Table 2"/>
    <w:basedOn w:val="9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9">
    <w:name w:val="List Table 2 - Accent 1"/>
    <w:basedOn w:val="9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0">
    <w:name w:val="List Table 2 - Accent 2"/>
    <w:basedOn w:val="9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1">
    <w:name w:val="List Table 2 - Accent 3"/>
    <w:basedOn w:val="9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2">
    <w:name w:val="List Table 2 - Accent 4"/>
    <w:basedOn w:val="9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3">
    <w:name w:val="List Table 2 - Accent 5"/>
    <w:basedOn w:val="9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4">
    <w:name w:val="List Table 2 - Accent 6"/>
    <w:basedOn w:val="9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5">
    <w:name w:val="List Table 3"/>
    <w:basedOn w:val="9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3 - Accent 1"/>
    <w:basedOn w:val="9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3 - Accent 2"/>
    <w:basedOn w:val="9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8">
    <w:name w:val="List Table 3 - Accent 3"/>
    <w:basedOn w:val="9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9">
    <w:name w:val="List Table 3 - Accent 4"/>
    <w:basedOn w:val="9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0">
    <w:name w:val="List Table 3 - Accent 5"/>
    <w:basedOn w:val="9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1">
    <w:name w:val="List Table 3 - Accent 6"/>
    <w:basedOn w:val="9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2">
    <w:name w:val="List Table 4"/>
    <w:basedOn w:val="9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3">
    <w:name w:val="List Table 4 - Accent 1"/>
    <w:basedOn w:val="9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4">
    <w:name w:val="List Table 4 - Accent 2"/>
    <w:basedOn w:val="9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5">
    <w:name w:val="List Table 4 - Accent 3"/>
    <w:basedOn w:val="9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6">
    <w:name w:val="List Table 4 - Accent 4"/>
    <w:basedOn w:val="9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7">
    <w:name w:val="List Table 4 - Accent 5"/>
    <w:basedOn w:val="9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8">
    <w:name w:val="List Table 4 - Accent 6"/>
    <w:basedOn w:val="9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9">
    <w:name w:val="List Table 5 Dark"/>
    <w:basedOn w:val="9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0">
    <w:name w:val="List Table 5 Dark - Accent 1"/>
    <w:basedOn w:val="9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1">
    <w:name w:val="List Table 5 Dark - Accent 2"/>
    <w:basedOn w:val="9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3"/>
    <w:basedOn w:val="9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4"/>
    <w:basedOn w:val="9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5"/>
    <w:basedOn w:val="9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6"/>
    <w:basedOn w:val="9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6 Colorful"/>
    <w:basedOn w:val="9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7">
    <w:name w:val="List Table 6 Colorful - Accent 1"/>
    <w:basedOn w:val="9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8">
    <w:name w:val="List Table 6 Colorful - Accent 2"/>
    <w:basedOn w:val="9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9">
    <w:name w:val="List Table 6 Colorful - Accent 3"/>
    <w:basedOn w:val="9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0">
    <w:name w:val="List Table 6 Colorful - Accent 4"/>
    <w:basedOn w:val="9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1">
    <w:name w:val="List Table 6 Colorful - Accent 5"/>
    <w:basedOn w:val="9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2">
    <w:name w:val="List Table 6 Colorful - Accent 6"/>
    <w:basedOn w:val="9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3">
    <w:name w:val="List Table 7 Colorful"/>
    <w:basedOn w:val="9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4">
    <w:name w:val="List Table 7 Colorful - Accent 1"/>
    <w:basedOn w:val="9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5">
    <w:name w:val="List Table 7 Colorful - Accent 2"/>
    <w:basedOn w:val="9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6">
    <w:name w:val="List Table 7 Colorful - Accent 3"/>
    <w:basedOn w:val="9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7">
    <w:name w:val="List Table 7 Colorful - Accent 4"/>
    <w:basedOn w:val="9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8">
    <w:name w:val="List Table 7 Colorful - Accent 5"/>
    <w:basedOn w:val="9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9">
    <w:name w:val="List Table 7 Colorful - Accent 6"/>
    <w:basedOn w:val="9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0">
    <w:name w:val="Lined - Accent"/>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Lined - Accent 1"/>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Lined - Accent 2"/>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Lined - Accent 3"/>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Lined - Accent 4"/>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Lined - Accent 5"/>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Lined - Accent 6"/>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amp; Lined - Accent"/>
    <w:basedOn w:val="9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8">
    <w:name w:val="Bordered &amp; Lined - Accent 1"/>
    <w:basedOn w:val="9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9">
    <w:name w:val="Bordered &amp; Lined - Accent 2"/>
    <w:basedOn w:val="9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0">
    <w:name w:val="Bordered &amp; Lined - Accent 3"/>
    <w:basedOn w:val="9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1">
    <w:name w:val="Bordered &amp; Lined - Accent 4"/>
    <w:basedOn w:val="9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2">
    <w:name w:val="Bordered &amp; Lined - Accent 5"/>
    <w:basedOn w:val="9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3">
    <w:name w:val="Bordered &amp; Lined - Accent 6"/>
    <w:basedOn w:val="9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4">
    <w:name w:val="Bordered"/>
    <w:basedOn w:val="9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5">
    <w:name w:val="Bordered - Accent 1"/>
    <w:basedOn w:val="9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6">
    <w:name w:val="Bordered - Accent 2"/>
    <w:basedOn w:val="9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7">
    <w:name w:val="Bordered - Accent 3"/>
    <w:basedOn w:val="9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8">
    <w:name w:val="Bordered - Accent 4"/>
    <w:basedOn w:val="9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9">
    <w:name w:val="Bordered - Accent 5"/>
    <w:basedOn w:val="9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0">
    <w:name w:val="Bordered - Accent 6"/>
    <w:basedOn w:val="9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1">
    <w:name w:val="Hyperlink"/>
    <w:uiPriority w:val="99"/>
    <w:unhideWhenUsed/>
    <w:rPr>
      <w:color w:val="0000ff" w:themeColor="hyperlink"/>
      <w:u w:val="single"/>
    </w:rPr>
  </w:style>
  <w:style w:type="paragraph" w:styleId="922">
    <w:name w:val="footnote text"/>
    <w:basedOn w:val="939"/>
    <w:link w:val="923"/>
    <w:uiPriority w:val="99"/>
    <w:semiHidden/>
    <w:unhideWhenUsed/>
    <w:pPr>
      <w:spacing w:after="40" w:line="240" w:lineRule="auto"/>
    </w:pPr>
    <w:rPr>
      <w:sz w:val="18"/>
    </w:rPr>
  </w:style>
  <w:style w:type="character" w:styleId="923">
    <w:name w:val="Footnote Text Char"/>
    <w:link w:val="922"/>
    <w:uiPriority w:val="99"/>
    <w:rPr>
      <w:sz w:val="18"/>
    </w:rPr>
  </w:style>
  <w:style w:type="character" w:styleId="924">
    <w:name w:val="footnote reference"/>
    <w:basedOn w:val="940"/>
    <w:uiPriority w:val="99"/>
    <w:unhideWhenUsed/>
    <w:rPr>
      <w:vertAlign w:val="superscript"/>
    </w:rPr>
  </w:style>
  <w:style w:type="paragraph" w:styleId="925">
    <w:name w:val="endnote text"/>
    <w:basedOn w:val="939"/>
    <w:link w:val="926"/>
    <w:uiPriority w:val="99"/>
    <w:semiHidden/>
    <w:unhideWhenUsed/>
    <w:pPr>
      <w:spacing w:after="0" w:line="240" w:lineRule="auto"/>
    </w:pPr>
    <w:rPr>
      <w:sz w:val="20"/>
    </w:rPr>
  </w:style>
  <w:style w:type="character" w:styleId="926">
    <w:name w:val="Endnote Text Char"/>
    <w:link w:val="925"/>
    <w:uiPriority w:val="99"/>
    <w:rPr>
      <w:sz w:val="20"/>
    </w:rPr>
  </w:style>
  <w:style w:type="character" w:styleId="927">
    <w:name w:val="endnote reference"/>
    <w:basedOn w:val="940"/>
    <w:uiPriority w:val="99"/>
    <w:semiHidden/>
    <w:unhideWhenUsed/>
    <w:rPr>
      <w:vertAlign w:val="superscript"/>
    </w:rPr>
  </w:style>
  <w:style w:type="paragraph" w:styleId="928">
    <w:name w:val="toc 1"/>
    <w:basedOn w:val="939"/>
    <w:next w:val="939"/>
    <w:uiPriority w:val="39"/>
    <w:unhideWhenUsed/>
    <w:pPr>
      <w:ind w:left="0" w:right="0" w:firstLine="0"/>
      <w:spacing w:after="57"/>
    </w:pPr>
  </w:style>
  <w:style w:type="paragraph" w:styleId="929">
    <w:name w:val="toc 2"/>
    <w:basedOn w:val="939"/>
    <w:next w:val="939"/>
    <w:uiPriority w:val="39"/>
    <w:unhideWhenUsed/>
    <w:pPr>
      <w:ind w:left="283" w:right="0" w:firstLine="0"/>
      <w:spacing w:after="57"/>
    </w:pPr>
  </w:style>
  <w:style w:type="paragraph" w:styleId="930">
    <w:name w:val="toc 3"/>
    <w:basedOn w:val="939"/>
    <w:next w:val="939"/>
    <w:uiPriority w:val="39"/>
    <w:unhideWhenUsed/>
    <w:pPr>
      <w:ind w:left="567" w:right="0" w:firstLine="0"/>
      <w:spacing w:after="57"/>
    </w:pPr>
  </w:style>
  <w:style w:type="paragraph" w:styleId="931">
    <w:name w:val="toc 4"/>
    <w:basedOn w:val="939"/>
    <w:next w:val="939"/>
    <w:uiPriority w:val="39"/>
    <w:unhideWhenUsed/>
    <w:pPr>
      <w:ind w:left="850" w:right="0" w:firstLine="0"/>
      <w:spacing w:after="57"/>
    </w:pPr>
  </w:style>
  <w:style w:type="paragraph" w:styleId="932">
    <w:name w:val="toc 5"/>
    <w:basedOn w:val="939"/>
    <w:next w:val="939"/>
    <w:uiPriority w:val="39"/>
    <w:unhideWhenUsed/>
    <w:pPr>
      <w:ind w:left="1134" w:right="0" w:firstLine="0"/>
      <w:spacing w:after="57"/>
    </w:pPr>
  </w:style>
  <w:style w:type="paragraph" w:styleId="933">
    <w:name w:val="toc 6"/>
    <w:basedOn w:val="939"/>
    <w:next w:val="939"/>
    <w:uiPriority w:val="39"/>
    <w:unhideWhenUsed/>
    <w:pPr>
      <w:ind w:left="1417" w:right="0" w:firstLine="0"/>
      <w:spacing w:after="57"/>
    </w:pPr>
  </w:style>
  <w:style w:type="paragraph" w:styleId="934">
    <w:name w:val="toc 7"/>
    <w:basedOn w:val="939"/>
    <w:next w:val="939"/>
    <w:uiPriority w:val="39"/>
    <w:unhideWhenUsed/>
    <w:pPr>
      <w:ind w:left="1701" w:right="0" w:firstLine="0"/>
      <w:spacing w:after="57"/>
    </w:pPr>
  </w:style>
  <w:style w:type="paragraph" w:styleId="935">
    <w:name w:val="toc 8"/>
    <w:basedOn w:val="939"/>
    <w:next w:val="939"/>
    <w:uiPriority w:val="39"/>
    <w:unhideWhenUsed/>
    <w:pPr>
      <w:ind w:left="1984" w:right="0" w:firstLine="0"/>
      <w:spacing w:after="57"/>
    </w:pPr>
  </w:style>
  <w:style w:type="paragraph" w:styleId="936">
    <w:name w:val="toc 9"/>
    <w:basedOn w:val="939"/>
    <w:next w:val="939"/>
    <w:uiPriority w:val="39"/>
    <w:unhideWhenUsed/>
    <w:pPr>
      <w:ind w:left="2268" w:right="0" w:firstLine="0"/>
      <w:spacing w:after="57"/>
    </w:pPr>
  </w:style>
  <w:style w:type="paragraph" w:styleId="937">
    <w:name w:val="TOC Heading"/>
    <w:uiPriority w:val="39"/>
    <w:unhideWhenUsed/>
  </w:style>
  <w:style w:type="paragraph" w:styleId="938">
    <w:name w:val="table of figures"/>
    <w:basedOn w:val="939"/>
    <w:next w:val="939"/>
    <w:uiPriority w:val="99"/>
    <w:unhideWhenUsed/>
    <w:pPr>
      <w:spacing w:after="0" w:afterAutospacing="0"/>
    </w:pPr>
  </w:style>
  <w:style w:type="paragraph" w:styleId="939" w:default="1">
    <w:name w:val="Normal"/>
    <w:qFormat/>
  </w:style>
  <w:style w:type="character" w:styleId="940" w:default="1">
    <w:name w:val="Default Paragraph Font"/>
    <w:uiPriority w:val="1"/>
    <w:semiHidden/>
    <w:unhideWhenUsed/>
  </w:style>
  <w:style w:type="table" w:styleId="941" w:default="1">
    <w:name w:val="Normal Table"/>
    <w:uiPriority w:val="99"/>
    <w:semiHidden/>
    <w:unhideWhenUsed/>
    <w:tblPr>
      <w:tblInd w:w="0" w:type="dxa"/>
      <w:tblCellMar>
        <w:left w:w="108" w:type="dxa"/>
        <w:top w:w="0" w:type="dxa"/>
        <w:right w:w="108" w:type="dxa"/>
        <w:bottom w:w="0" w:type="dxa"/>
      </w:tblCellMar>
    </w:tblPr>
  </w:style>
  <w:style w:type="numbering" w:styleId="942" w:default="1">
    <w:name w:val="No List"/>
    <w:uiPriority w:val="99"/>
    <w:semiHidden/>
    <w:unhideWhenUsed/>
  </w:style>
  <w:style w:type="paragraph" w:styleId="943">
    <w:name w:val="Header"/>
    <w:basedOn w:val="939"/>
    <w:link w:val="944"/>
    <w:uiPriority w:val="99"/>
    <w:unhideWhenUsed/>
    <w:pPr>
      <w:spacing w:after="0" w:line="240" w:lineRule="auto"/>
      <w:tabs>
        <w:tab w:val="center" w:pos="4677" w:leader="none"/>
        <w:tab w:val="right" w:pos="9355" w:leader="none"/>
      </w:tabs>
    </w:pPr>
    <w:rPr>
      <w:rFonts w:ascii="Times New Roman" w:hAnsi="Times New Roman" w:eastAsia="Times New Roman" w:cs="Times New Roman"/>
      <w:sz w:val="24"/>
      <w:szCs w:val="24"/>
      <w:lang w:eastAsia="ru-RU"/>
    </w:rPr>
  </w:style>
  <w:style w:type="character" w:styleId="944" w:customStyle="1">
    <w:name w:val="Верхний колонтитул Знак"/>
    <w:basedOn w:val="940"/>
    <w:link w:val="943"/>
    <w:uiPriority w:val="99"/>
    <w:rPr>
      <w:rFonts w:ascii="Times New Roman" w:hAnsi="Times New Roman" w:eastAsia="Times New Roman" w:cs="Times New Roman"/>
      <w:sz w:val="24"/>
      <w:szCs w:val="24"/>
      <w:lang w:eastAsia="ru-RU"/>
    </w:rPr>
  </w:style>
  <w:style w:type="paragraph" w:styleId="945">
    <w:name w:val="Balloon Text"/>
    <w:basedOn w:val="939"/>
    <w:link w:val="946"/>
    <w:uiPriority w:val="99"/>
    <w:semiHidden/>
    <w:unhideWhenUsed/>
    <w:pPr>
      <w:spacing w:after="0" w:line="240" w:lineRule="auto"/>
    </w:pPr>
    <w:rPr>
      <w:rFonts w:ascii="Tahoma" w:hAnsi="Tahoma" w:cs="Tahoma"/>
      <w:sz w:val="16"/>
      <w:szCs w:val="16"/>
    </w:rPr>
  </w:style>
  <w:style w:type="character" w:styleId="946" w:customStyle="1">
    <w:name w:val="Текст выноски Знак"/>
    <w:basedOn w:val="940"/>
    <w:link w:val="945"/>
    <w:uiPriority w:val="99"/>
    <w:semiHidden/>
    <w:rPr>
      <w:rFonts w:ascii="Tahoma" w:hAnsi="Tahoma" w:cs="Tahoma"/>
      <w:sz w:val="16"/>
      <w:szCs w:val="16"/>
    </w:rPr>
  </w:style>
  <w:style w:type="paragraph" w:styleId="947">
    <w:name w:val="Footer"/>
    <w:basedOn w:val="939"/>
    <w:link w:val="948"/>
    <w:uiPriority w:val="99"/>
    <w:unhideWhenUsed/>
    <w:pPr>
      <w:spacing w:after="0" w:line="240" w:lineRule="auto"/>
      <w:tabs>
        <w:tab w:val="center" w:pos="4677" w:leader="none"/>
        <w:tab w:val="right" w:pos="9355" w:leader="none"/>
      </w:tabs>
    </w:pPr>
  </w:style>
  <w:style w:type="character" w:styleId="948" w:customStyle="1">
    <w:name w:val="Нижний колонтитул Знак"/>
    <w:basedOn w:val="940"/>
    <w:link w:val="947"/>
    <w:uiPriority w:val="99"/>
  </w:style>
  <w:style w:type="paragraph" w:styleId="949">
    <w:name w:val="List Paragraph"/>
    <w:basedOn w:val="939"/>
    <w:uiPriority w:val="34"/>
    <w:qFormat/>
    <w:pPr>
      <w:contextualSpacing/>
      <w:ind w:left="720"/>
    </w:pPr>
  </w:style>
  <w:style w:type="table" w:styleId="950">
    <w:name w:val="Table Grid"/>
    <w:basedOn w:val="94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1" w:customStyle="1">
    <w:name w:val="Table Paragraph"/>
    <w:basedOn w:val="835"/>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Свинарева</dc:creator>
  <cp:keywords/>
  <dc:description/>
  <cp:revision>80</cp:revision>
  <dcterms:created xsi:type="dcterms:W3CDTF">2023-05-05T04:29:00Z</dcterms:created>
  <dcterms:modified xsi:type="dcterms:W3CDTF">2025-03-14T07:34:12Z</dcterms:modified>
</cp:coreProperties>
</file>