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3D" w:rsidRDefault="00283A3D">
      <w:pPr>
        <w:pStyle w:val="ConsPlusNormal"/>
        <w:outlineLvl w:val="0"/>
      </w:pPr>
      <w:r>
        <w:t>Зарегистрировано в Минюсте России 29 июня 2010 г. N 17648</w:t>
      </w:r>
    </w:p>
    <w:p w:rsidR="00283A3D" w:rsidRDefault="00283A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A3D" w:rsidRDefault="00283A3D">
      <w:pPr>
        <w:pStyle w:val="ConsPlusNormal"/>
        <w:jc w:val="center"/>
      </w:pPr>
    </w:p>
    <w:p w:rsidR="00283A3D" w:rsidRDefault="00283A3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283A3D" w:rsidRDefault="00283A3D">
      <w:pPr>
        <w:pStyle w:val="ConsPlusTitle"/>
        <w:jc w:val="center"/>
      </w:pPr>
      <w:r>
        <w:t>РОССИЙСКОЙ ФЕДЕРАЦИИ</w:t>
      </w:r>
    </w:p>
    <w:p w:rsidR="00283A3D" w:rsidRDefault="00283A3D">
      <w:pPr>
        <w:pStyle w:val="ConsPlusTitle"/>
        <w:jc w:val="center"/>
      </w:pPr>
    </w:p>
    <w:p w:rsidR="00283A3D" w:rsidRDefault="00283A3D">
      <w:pPr>
        <w:pStyle w:val="ConsPlusTitle"/>
        <w:jc w:val="center"/>
      </w:pPr>
      <w:r>
        <w:t>ПРИКАЗ</w:t>
      </w:r>
    </w:p>
    <w:p w:rsidR="00283A3D" w:rsidRDefault="00283A3D">
      <w:pPr>
        <w:pStyle w:val="ConsPlusTitle"/>
        <w:jc w:val="center"/>
      </w:pPr>
      <w:proofErr w:type="gramStart"/>
      <w:r>
        <w:t>от</w:t>
      </w:r>
      <w:proofErr w:type="gramEnd"/>
      <w:r>
        <w:t xml:space="preserve"> 1 апреля 2010 г. N 205н</w:t>
      </w:r>
    </w:p>
    <w:p w:rsidR="00283A3D" w:rsidRDefault="00283A3D">
      <w:pPr>
        <w:pStyle w:val="ConsPlusTitle"/>
        <w:jc w:val="center"/>
      </w:pPr>
    </w:p>
    <w:p w:rsidR="00283A3D" w:rsidRDefault="00283A3D">
      <w:pPr>
        <w:pStyle w:val="ConsPlusTitle"/>
        <w:jc w:val="center"/>
      </w:pPr>
      <w:r>
        <w:t>ОБ УТВЕРЖДЕНИИ ПЕРЕЧНЯ</w:t>
      </w:r>
    </w:p>
    <w:p w:rsidR="00283A3D" w:rsidRDefault="00283A3D">
      <w:pPr>
        <w:pStyle w:val="ConsPlusTitle"/>
        <w:jc w:val="center"/>
      </w:pPr>
      <w:r>
        <w:t>УСЛУГ В ОБЛАСТИ ОХРАНЫ ТРУДА, ДЛЯ ОКАЗАНИЯ КОТОРЫХ</w:t>
      </w:r>
    </w:p>
    <w:p w:rsidR="00283A3D" w:rsidRDefault="00283A3D">
      <w:pPr>
        <w:pStyle w:val="ConsPlusTitle"/>
        <w:jc w:val="center"/>
      </w:pPr>
      <w:r>
        <w:t>НЕОБХОДИМА АККРЕДИТАЦИЯ, И ПРАВИЛ АККРЕДИТАЦИИ ОРГАНИЗАЦИЙ,</w:t>
      </w:r>
    </w:p>
    <w:p w:rsidR="00283A3D" w:rsidRDefault="00283A3D">
      <w:pPr>
        <w:pStyle w:val="ConsPlusTitle"/>
        <w:jc w:val="center"/>
      </w:pPr>
      <w:r>
        <w:t>ОКАЗЫВАЮЩИХ УСЛУГИ В ОБЛАСТИ ОХРАНЫ ТРУДА</w:t>
      </w:r>
    </w:p>
    <w:p w:rsidR="00283A3D" w:rsidRDefault="00283A3D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83A3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3A3D" w:rsidRDefault="00283A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A3D" w:rsidRDefault="00283A3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 от 10.09.2010 </w:t>
            </w:r>
            <w:hyperlink r:id="rId4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</w:p>
          <w:p w:rsidR="00283A3D" w:rsidRDefault="00283A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30.06.2011 </w:t>
            </w:r>
            <w:hyperlink r:id="rId5" w:history="1">
              <w:r>
                <w:rPr>
                  <w:color w:val="0000FF"/>
                </w:rPr>
                <w:t>N 644н</w:t>
              </w:r>
            </w:hyperlink>
            <w:r>
              <w:rPr>
                <w:color w:val="392C69"/>
              </w:rPr>
              <w:t xml:space="preserve">, от 22.11.2011 </w:t>
            </w:r>
            <w:hyperlink r:id="rId6" w:history="1">
              <w:r>
                <w:rPr>
                  <w:color w:val="0000FF"/>
                </w:rPr>
                <w:t>N 1379н</w:t>
              </w:r>
            </w:hyperlink>
            <w:r>
              <w:rPr>
                <w:color w:val="392C69"/>
              </w:rPr>
              <w:t>,</w:t>
            </w:r>
          </w:p>
          <w:p w:rsidR="00283A3D" w:rsidRDefault="00283A3D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России от 20.02.2014 </w:t>
            </w:r>
            <w:hyperlink r:id="rId7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</w:p>
          <w:p w:rsidR="00283A3D" w:rsidRDefault="00283A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15.06.2015 </w:t>
            </w:r>
            <w:hyperlink r:id="rId8" w:history="1">
              <w:r>
                <w:rPr>
                  <w:color w:val="0000FF"/>
                </w:rPr>
                <w:t>N 373н</w:t>
              </w:r>
            </w:hyperlink>
            <w:r>
              <w:rPr>
                <w:color w:val="392C69"/>
              </w:rPr>
              <w:t xml:space="preserve">, от 14.11.2016 </w:t>
            </w:r>
            <w:hyperlink r:id="rId9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3A3D" w:rsidRDefault="00283A3D">
      <w:pPr>
        <w:pStyle w:val="ConsPlusNormal"/>
        <w:jc w:val="center"/>
      </w:pPr>
    </w:p>
    <w:p w:rsidR="00283A3D" w:rsidRDefault="00283A3D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третьей статьи 217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N 30, ст. 3014, 3033; 2003, N 27 (ч. I), ст. 2700; 2004, N 18, ст. 1690; N 35, ст. 3607; 2005, N 1 (ч. I), ст. 27; N 13, ст. 1209; N 19, ст. 1752; 2006, N 27, ст. 2878; N 41, ст. 4285; N 52 (ч. I), ст. 5498; 2007, N 1 (ч. I), ст. 34; N 17, ст. 1930; N 30, ст. 3808; N 41, ст. 4844; N 43, ст. 5084; N 49, ст. 6070; 2008, N 9, ст. 812; N 30 (ч. I), ст. 3613; N 30 (ч. II), ст. 3616; N 52 (ч. I), ст. 6235, 6236; 2009, N 1, ст. 17, 21; N 19, ст. 2270; N 29, ст. 3604; N 30, ст. 3732, 3739; N 46, ст. 5419; N 48, ст. 5717; N 50, ст. 6146) приказываю: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1. Утвердить:</w:t>
      </w:r>
    </w:p>
    <w:p w:rsidR="00283A3D" w:rsidRDefault="00283A3D">
      <w:pPr>
        <w:pStyle w:val="ConsPlusNormal"/>
        <w:spacing w:before="220"/>
        <w:ind w:firstLine="540"/>
        <w:jc w:val="both"/>
      </w:pPr>
      <w:hyperlink w:anchor="P41" w:history="1">
        <w:proofErr w:type="gramStart"/>
        <w:r>
          <w:rPr>
            <w:color w:val="0000FF"/>
          </w:rPr>
          <w:t>перечень</w:t>
        </w:r>
        <w:proofErr w:type="gramEnd"/>
      </w:hyperlink>
      <w:r>
        <w:t xml:space="preserve"> услуг в области охраны труда, для оказания которых необходима аккредитация, согласно приложению N 1;</w:t>
      </w:r>
    </w:p>
    <w:p w:rsidR="00283A3D" w:rsidRDefault="00283A3D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Правила</w:t>
        </w:r>
      </w:hyperlink>
      <w:r>
        <w:t xml:space="preserve"> аккредитации организаций, оказывающих услуги в области охраны труда, согласно приложению N 2.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2. Департаменту заработной платы, охраны труда и социального партнерства обеспечить ведение реестра аккредитованных организаций, оказывающих услуги в области охраны труда.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3. Установить, что организации, оказывающие в настоящее время услуги, включенные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услуг в области охраны труда, для оказания которых необходима аккредитация, утвержденный настоящим Приказом, вправе оказывать данные услуги после вступления в силу настоящего Приказа до 1 декабря 2010 года. С 1 декабря 2010 года оказание данных услуг организациями, не прошедшими аккредитацию, не допускается.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10.09.2010 N 794н)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А.Л. Сафонова.</w:t>
      </w: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  <w:r>
        <w:t>Министр</w:t>
      </w: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  <w:r>
        <w:t>Т.А.ГОЛИКОВА</w:t>
      </w: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  <w:outlineLvl w:val="0"/>
      </w:pPr>
    </w:p>
    <w:p w:rsidR="00283A3D" w:rsidRDefault="00283A3D">
      <w:pPr>
        <w:pStyle w:val="ConsPlusNormal"/>
        <w:jc w:val="right"/>
        <w:outlineLvl w:val="0"/>
      </w:pPr>
      <w:r>
        <w:lastRenderedPageBreak/>
        <w:t>Приложение N 1</w:t>
      </w:r>
    </w:p>
    <w:p w:rsidR="00283A3D" w:rsidRDefault="00283A3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283A3D" w:rsidRDefault="00283A3D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283A3D" w:rsidRDefault="00283A3D">
      <w:pPr>
        <w:pStyle w:val="ConsPlusNormal"/>
        <w:jc w:val="right"/>
      </w:pPr>
      <w:proofErr w:type="gramStart"/>
      <w:r>
        <w:t>от</w:t>
      </w:r>
      <w:proofErr w:type="gramEnd"/>
      <w:r>
        <w:t xml:space="preserve"> 1 апреля 2010 г. N 205н</w:t>
      </w: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Title"/>
        <w:jc w:val="center"/>
      </w:pPr>
      <w:bookmarkStart w:id="0" w:name="P41"/>
      <w:bookmarkEnd w:id="0"/>
      <w:r>
        <w:t>ПЕРЕЧЕНЬ</w:t>
      </w:r>
    </w:p>
    <w:p w:rsidR="00283A3D" w:rsidRDefault="00283A3D">
      <w:pPr>
        <w:pStyle w:val="ConsPlusTitle"/>
        <w:jc w:val="center"/>
      </w:pPr>
      <w:r>
        <w:t>УСЛУГ В ОБЛАСТИ ОХРАНЫ ТРУДА, ДЛЯ ОКАЗАНИЯ КОТОРЫХ</w:t>
      </w:r>
    </w:p>
    <w:p w:rsidR="00283A3D" w:rsidRDefault="00283A3D">
      <w:pPr>
        <w:pStyle w:val="ConsPlusTitle"/>
        <w:jc w:val="center"/>
      </w:pPr>
      <w:r>
        <w:t>НЕОБХОДИМА АККРЕДИТАЦИЯ</w:t>
      </w:r>
    </w:p>
    <w:p w:rsidR="00283A3D" w:rsidRDefault="00283A3D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83A3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3A3D" w:rsidRDefault="00283A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A3D" w:rsidRDefault="00283A3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</w:tr>
    </w:tbl>
    <w:p w:rsidR="00283A3D" w:rsidRDefault="00283A3D">
      <w:pPr>
        <w:pStyle w:val="ConsPlusNormal"/>
        <w:jc w:val="center"/>
      </w:pPr>
    </w:p>
    <w:p w:rsidR="00283A3D" w:rsidRDefault="00283A3D">
      <w:pPr>
        <w:pStyle w:val="ConsPlusNormal"/>
        <w:ind w:firstLine="540"/>
        <w:jc w:val="both"/>
      </w:pPr>
      <w:r>
        <w:t>1. Осуществление функций службы охраны труда или специалиста по охране труда работодателя, численность работников которого не превышает 50 человек.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Минтруда России от 20.02.2014 N 103н.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3. Обучение работодателей и работников вопросам охраны труда.</w:t>
      </w: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</w:pPr>
    </w:p>
    <w:p w:rsidR="00283A3D" w:rsidRDefault="00283A3D">
      <w:pPr>
        <w:pStyle w:val="ConsPlusNormal"/>
        <w:jc w:val="right"/>
        <w:outlineLvl w:val="0"/>
      </w:pPr>
    </w:p>
    <w:p w:rsidR="00283A3D" w:rsidRDefault="00283A3D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N 2</w:t>
      </w:r>
    </w:p>
    <w:p w:rsidR="00283A3D" w:rsidRDefault="00283A3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283A3D" w:rsidRDefault="00283A3D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283A3D" w:rsidRDefault="00283A3D">
      <w:pPr>
        <w:pStyle w:val="ConsPlusNormal"/>
        <w:jc w:val="right"/>
      </w:pPr>
      <w:proofErr w:type="gramStart"/>
      <w:r>
        <w:t>от</w:t>
      </w:r>
      <w:proofErr w:type="gramEnd"/>
      <w:r>
        <w:t xml:space="preserve"> 1 апреля 2010 г. N 205н</w:t>
      </w:r>
    </w:p>
    <w:p w:rsidR="00283A3D" w:rsidRDefault="00283A3D">
      <w:pPr>
        <w:pStyle w:val="ConsPlusNormal"/>
        <w:jc w:val="right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83A3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3A3D" w:rsidRDefault="00283A3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83A3D" w:rsidRDefault="00283A3D">
            <w:pPr>
              <w:pStyle w:val="ConsPlusNormal"/>
              <w:jc w:val="both"/>
            </w:pPr>
            <w:r>
              <w:rPr>
                <w:color w:val="392C69"/>
              </w:rPr>
              <w:t xml:space="preserve">Организации, аккредитованные в соответствии с данными Правилами, в качестве организаций, оказывающих услуги по аттестации рабочих мест по условиям труда, вправе проводить специальную оценку условий труда до истечения срока действия имеющихся на день вступления в силу Федерального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28.12.2013 N 426-ФЗ аттестатов аккредитации испытательных лабораторий (центров) этих организаций, но не позднее чем до 31 декабря 2018 года включительно. Указанные организации, срок действия аттестатов аккредитации которых истекает в 2014 году, вправе проводить специальную оценку условий труда без учета требований, установленных </w:t>
            </w:r>
            <w:hyperlink r:id="rId15" w:history="1">
              <w:r>
                <w:rPr>
                  <w:color w:val="0000FF"/>
                </w:rPr>
                <w:t>пунктом 2 части 1 статьи 19</w:t>
              </w:r>
            </w:hyperlink>
            <w:r>
              <w:rPr>
                <w:color w:val="392C69"/>
              </w:rPr>
              <w:t xml:space="preserve"> Федерального закона от 28.12.2013 N 426-ФЗ, до 31 декабря 2014 года включительно (Федеральный </w:t>
            </w:r>
            <w:hyperlink r:id="rId16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28.12.2013 N 426-ФЗ).</w:t>
            </w:r>
          </w:p>
        </w:tc>
      </w:tr>
    </w:tbl>
    <w:p w:rsidR="00283A3D" w:rsidRDefault="00283A3D">
      <w:pPr>
        <w:pStyle w:val="ConsPlusTitle"/>
        <w:spacing w:before="280"/>
        <w:jc w:val="center"/>
      </w:pPr>
      <w:bookmarkStart w:id="2" w:name="P62"/>
      <w:bookmarkEnd w:id="2"/>
      <w:r>
        <w:t>ПРАВИЛА</w:t>
      </w:r>
    </w:p>
    <w:p w:rsidR="00283A3D" w:rsidRDefault="00283A3D">
      <w:pPr>
        <w:pStyle w:val="ConsPlusTitle"/>
        <w:jc w:val="center"/>
      </w:pPr>
      <w:r>
        <w:t>АККРЕДИТАЦИИ ОРГАНИЗАЦИЙ, ОКАЗЫВАЮЩИХ УСЛУГИ В ОБЛАСТИ</w:t>
      </w:r>
    </w:p>
    <w:p w:rsidR="00283A3D" w:rsidRDefault="00283A3D">
      <w:pPr>
        <w:pStyle w:val="ConsPlusTitle"/>
        <w:jc w:val="center"/>
      </w:pPr>
      <w:r>
        <w:t>ОХРАНЫ ТРУДА</w:t>
      </w:r>
    </w:p>
    <w:p w:rsidR="00283A3D" w:rsidRDefault="00283A3D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83A3D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3A3D" w:rsidRDefault="00283A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A3D" w:rsidRDefault="00283A3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 от 10.09.2010 </w:t>
            </w:r>
            <w:hyperlink r:id="rId17" w:history="1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</w:p>
          <w:p w:rsidR="00283A3D" w:rsidRDefault="00283A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30.06.2011 </w:t>
            </w:r>
            <w:hyperlink r:id="rId18" w:history="1">
              <w:r>
                <w:rPr>
                  <w:color w:val="0000FF"/>
                </w:rPr>
                <w:t>N 644н</w:t>
              </w:r>
            </w:hyperlink>
            <w:r>
              <w:rPr>
                <w:color w:val="392C69"/>
              </w:rPr>
              <w:t xml:space="preserve">, от 22.11.2011 </w:t>
            </w:r>
            <w:hyperlink r:id="rId19" w:history="1">
              <w:r>
                <w:rPr>
                  <w:color w:val="0000FF"/>
                </w:rPr>
                <w:t>N 1379н</w:t>
              </w:r>
            </w:hyperlink>
            <w:r>
              <w:rPr>
                <w:color w:val="392C69"/>
              </w:rPr>
              <w:t>,</w:t>
            </w:r>
          </w:p>
          <w:p w:rsidR="00283A3D" w:rsidRDefault="00283A3D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России от 20.02.2014 </w:t>
            </w:r>
            <w:hyperlink r:id="rId20" w:history="1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</w:p>
          <w:p w:rsidR="00283A3D" w:rsidRDefault="00283A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15.06.2015 </w:t>
            </w:r>
            <w:hyperlink r:id="rId21" w:history="1">
              <w:r>
                <w:rPr>
                  <w:color w:val="0000FF"/>
                </w:rPr>
                <w:t>N 373н</w:t>
              </w:r>
            </w:hyperlink>
            <w:r>
              <w:rPr>
                <w:color w:val="392C69"/>
              </w:rPr>
              <w:t xml:space="preserve">, от 14.11.2016 </w:t>
            </w:r>
            <w:hyperlink r:id="rId22" w:history="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3A3D" w:rsidRDefault="00283A3D">
      <w:pPr>
        <w:pStyle w:val="ConsPlusNormal"/>
        <w:jc w:val="center"/>
      </w:pPr>
    </w:p>
    <w:p w:rsidR="00283A3D" w:rsidRDefault="00283A3D">
      <w:pPr>
        <w:pStyle w:val="ConsPlusNormal"/>
        <w:jc w:val="center"/>
        <w:outlineLvl w:val="1"/>
      </w:pPr>
      <w:r>
        <w:t>I. Общие положения</w:t>
      </w:r>
    </w:p>
    <w:p w:rsidR="00283A3D" w:rsidRDefault="00283A3D">
      <w:pPr>
        <w:pStyle w:val="ConsPlusNormal"/>
        <w:jc w:val="center"/>
      </w:pPr>
    </w:p>
    <w:p w:rsidR="00283A3D" w:rsidRDefault="00283A3D">
      <w:pPr>
        <w:pStyle w:val="ConsPlusNormal"/>
        <w:ind w:firstLine="540"/>
        <w:jc w:val="both"/>
      </w:pPr>
      <w:r>
        <w:t>1. Правила аккредитации организаций, оказывающих услуги в области охраны труда (далее - Правила), устанавливают порядок проведения обязательной аккредитации организаций на право оказания услуг в области охраны труда.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2. Аккредитация организаций, оказывающих услуги в области охраны труда, осуществляется в целях: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подтверждения</w:t>
      </w:r>
      <w:proofErr w:type="gramEnd"/>
      <w:r>
        <w:t xml:space="preserve"> компетентности организаций в сфере оказания услуг в области охраны труда;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подтверждения</w:t>
      </w:r>
      <w:proofErr w:type="gramEnd"/>
      <w:r>
        <w:t xml:space="preserve"> полномочий организаций оказывать услуги в области охраны труда, включая подтверждение наличия у них необходимой материально-технической базы;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обеспечения</w:t>
      </w:r>
      <w:proofErr w:type="gramEnd"/>
      <w:r>
        <w:t xml:space="preserve"> гарантий ответственности организаций перед заинтересованными лицами - получателями услуг в области охраны труда.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3. Аккредитация организаций, оказывающих услуги в области охраны труда, основывается на принципах: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открытости</w:t>
      </w:r>
      <w:proofErr w:type="gramEnd"/>
      <w:r>
        <w:t xml:space="preserve"> и доступности правил аккредитации;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компетентности</w:t>
      </w:r>
      <w:proofErr w:type="gramEnd"/>
      <w:r>
        <w:t xml:space="preserve"> и независимости органов, осуществляющих аккредитацию;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недопустимости</w:t>
      </w:r>
      <w:proofErr w:type="gramEnd"/>
      <w:r>
        <w:t xml:space="preserve"> ограничения конкуренции и создания препятствий к аккредитации;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обеспечения</w:t>
      </w:r>
      <w:proofErr w:type="gramEnd"/>
      <w:r>
        <w:t xml:space="preserve"> равных условий организациям, претендующим на получение аккредитации;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lastRenderedPageBreak/>
        <w:t>недопустимости</w:t>
      </w:r>
      <w:proofErr w:type="gramEnd"/>
      <w:r>
        <w:t xml:space="preserve"> участия в оказании услуг в области охраны труда организаций, осуществляющих функции надзора (контроля), а также иные функции, осуществление которых может повлечь за собой конфликт интересов.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30.06.2011 N 644н)</w:t>
      </w:r>
    </w:p>
    <w:p w:rsidR="00283A3D" w:rsidRDefault="00283A3D">
      <w:pPr>
        <w:pStyle w:val="ConsPlusNormal"/>
        <w:ind w:firstLine="540"/>
        <w:jc w:val="both"/>
      </w:pPr>
    </w:p>
    <w:p w:rsidR="00283A3D" w:rsidRDefault="00283A3D">
      <w:pPr>
        <w:pStyle w:val="ConsPlusNormal"/>
        <w:jc w:val="center"/>
        <w:outlineLvl w:val="1"/>
      </w:pPr>
      <w:r>
        <w:t>II. Порядок аккредитации</w:t>
      </w:r>
    </w:p>
    <w:p w:rsidR="00283A3D" w:rsidRDefault="00283A3D">
      <w:pPr>
        <w:pStyle w:val="ConsPlusNormal"/>
        <w:jc w:val="center"/>
      </w:pPr>
    </w:p>
    <w:p w:rsidR="00283A3D" w:rsidRDefault="00283A3D">
      <w:pPr>
        <w:pStyle w:val="ConsPlusNormal"/>
        <w:ind w:firstLine="540"/>
        <w:jc w:val="both"/>
      </w:pPr>
      <w:r>
        <w:t>4. Аккредитация организации, оказывающей услуги в области охраны труда, осуществляется в уведомительном порядке.</w:t>
      </w:r>
    </w:p>
    <w:p w:rsidR="00283A3D" w:rsidRDefault="00283A3D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5. Организация, предполагающая осуществлять оказание услуг в области охраны труда, указанных в </w:t>
      </w:r>
      <w:hyperlink w:anchor="P41" w:history="1">
        <w:r>
          <w:rPr>
            <w:color w:val="0000FF"/>
          </w:rPr>
          <w:t>приложении N 1</w:t>
        </w:r>
      </w:hyperlink>
      <w:r>
        <w:t xml:space="preserve"> (далее - заявитель), представляет в Минтруд России заявление.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заявлении</w:t>
        </w:r>
      </w:hyperlink>
      <w:r>
        <w:t xml:space="preserve"> указываются: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полное</w:t>
      </w:r>
      <w:proofErr w:type="gramEnd"/>
      <w:r>
        <w:t xml:space="preserve"> и сокращенное, в том числе фирменное (при наличии), наименование юридического лица в соответствии с записью в Едином государственном реестре юридических лиц (ЕГРЮЛ), его организационно-правовая форма;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почтовый</w:t>
      </w:r>
      <w:proofErr w:type="gramEnd"/>
      <w:r>
        <w:t xml:space="preserve"> адрес места нахождения организации;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основной</w:t>
      </w:r>
      <w:proofErr w:type="gramEnd"/>
      <w:r>
        <w:t xml:space="preserve"> государственный регистрационный номер организации;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утратил силу.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Минтруда России от 20.02.2014 N 103н;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идентификационный</w:t>
      </w:r>
      <w:proofErr w:type="gramEnd"/>
      <w:r>
        <w:t xml:space="preserve"> номер налогоплательщика;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утратил силу. 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Минтруда России от 20.02.2014 N 103н;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вид</w:t>
      </w:r>
      <w:proofErr w:type="gramEnd"/>
      <w:r>
        <w:t xml:space="preserve"> услуги в области охраны труда, для оказания которой осуществляется аккредитация;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наличии в уставе организации одного (нескольких) из видов деятельности, предусмотренных Перечнем услуг в области охраны труда, для оказания которых необходима аккредитация;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10.09.2010 N 794н)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об отсутствии решения о ликвидации организации и отсутствии решения арбитражного суда о признании организации банкротом и об открытии конкурсного производства на день подачи заявления об аккредитации организации, оказывающей услуги в области охраны труда;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об отсутствии решения о приостановлении деятельности организации в порядке, предусмотренном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административных правонарушениях, на день подачи заявления;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наличии справочной базы действующих законодательных и иных нормативных правовых актов по охране труда, а также справочной документации по охране труда.</w:t>
      </w:r>
    </w:p>
    <w:p w:rsidR="00283A3D" w:rsidRDefault="00283A3D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6. Организация, предполагающая осуществление функции службы охраны труда или специалиста по охране труда работодателя, численность работников которого не превышает 50 человек, в дополнение к сведениям, указанным в </w:t>
      </w:r>
      <w:hyperlink w:anchor="P89" w:history="1">
        <w:r>
          <w:rPr>
            <w:color w:val="0000FF"/>
          </w:rPr>
          <w:t>пункте 5</w:t>
        </w:r>
      </w:hyperlink>
      <w:r>
        <w:t xml:space="preserve"> Правил, указывает в заявлении сведения о специалистах, имеющих высшее профессиональное образование, подтвержденное документом государственного </w:t>
      </w:r>
      <w:hyperlink r:id="rId31" w:history="1">
        <w:r>
          <w:rPr>
            <w:color w:val="0000FF"/>
          </w:rPr>
          <w:t>образца</w:t>
        </w:r>
      </w:hyperlink>
      <w:r>
        <w:t>, и стаже их практической работы в области охраны труда.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Минтруда России от 20.02.2014 N 103н.</w:t>
      </w:r>
    </w:p>
    <w:p w:rsidR="00283A3D" w:rsidRDefault="00283A3D">
      <w:pPr>
        <w:pStyle w:val="ConsPlusNormal"/>
        <w:spacing w:before="220"/>
        <w:ind w:firstLine="540"/>
        <w:jc w:val="both"/>
      </w:pPr>
      <w:bookmarkStart w:id="5" w:name="P107"/>
      <w:bookmarkEnd w:id="5"/>
      <w:r>
        <w:lastRenderedPageBreak/>
        <w:t xml:space="preserve">8. Организация, осуществляющая функции по проведению обучения работодателей и работников вопросам охраны труда (далее - обучающая организация), в дополнение к сведениям, указанным в </w:t>
      </w:r>
      <w:hyperlink w:anchor="P89" w:history="1">
        <w:r>
          <w:rPr>
            <w:color w:val="0000FF"/>
          </w:rPr>
          <w:t>пункте 5</w:t>
        </w:r>
      </w:hyperlink>
      <w:r>
        <w:t xml:space="preserve"> Правил, указывает в </w:t>
      </w:r>
      <w:hyperlink r:id="rId33" w:history="1">
        <w:r>
          <w:rPr>
            <w:color w:val="0000FF"/>
          </w:rPr>
          <w:t>заявлении</w:t>
        </w:r>
      </w:hyperlink>
      <w:r>
        <w:t>: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документах (номер, дата, кем выданы), подтверждающих право осуществления образовательной деятельности, выданных в установленном порядке уполномоченным органом исполнительной власти;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программах обучения, по которым осуществляется обучение работодателей и работников вопросам охраны труда, а также учебно-методических материалах, используемых при проведении обучения;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кадровом составе обучающей организации, включая сведения о наличии в обучающей организации не менее 30 процентов преподавателей, работающих в организации на штатной основе, от общего числа преподавателей, их образовании;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технических средствах обучения, включая технические средства обучения по оказанию первой помощи лицам, пострадавшим на производстве, используемых в процессе обучения;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системе учета и хранения результатов обучения по охране труда и проверки знаний требований охраны труда.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9. </w:t>
      </w:r>
      <w:hyperlink r:id="rId35" w:history="1">
        <w:r>
          <w:rPr>
            <w:color w:val="0000FF"/>
          </w:rPr>
          <w:t>Заявление</w:t>
        </w:r>
      </w:hyperlink>
      <w:r>
        <w:t xml:space="preserve"> заполняется на бланке организации, подписывается руководителем организации и заверяется печатью организации (при наличии печати).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Минтруда России от 14.11.2016 N 640н)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Минтруда России от 20.02.2014 N 103н.</w:t>
      </w:r>
    </w:p>
    <w:p w:rsidR="00283A3D" w:rsidRDefault="00283A3D">
      <w:pPr>
        <w:pStyle w:val="ConsPlusNormal"/>
        <w:spacing w:before="220"/>
        <w:ind w:firstLine="540"/>
        <w:jc w:val="both"/>
      </w:pPr>
      <w:bookmarkStart w:id="6" w:name="P117"/>
      <w:bookmarkEnd w:id="6"/>
      <w:r>
        <w:t xml:space="preserve">11. Утратил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Минтруда России от 15.06.2015 N 373н.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12. Не допускается требовать от заявителя представления каких-либо документов кроме заявления.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12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России от 15.06.2015 N 373н)</w:t>
      </w:r>
    </w:p>
    <w:p w:rsidR="00283A3D" w:rsidRDefault="00283A3D">
      <w:pPr>
        <w:pStyle w:val="ConsPlusNormal"/>
        <w:spacing w:before="220"/>
        <w:ind w:firstLine="540"/>
        <w:jc w:val="both"/>
      </w:pPr>
      <w:bookmarkStart w:id="7" w:name="P120"/>
      <w:bookmarkEnd w:id="7"/>
      <w:r>
        <w:t xml:space="preserve">13. </w:t>
      </w:r>
      <w:hyperlink r:id="rId40" w:history="1">
        <w:r>
          <w:rPr>
            <w:color w:val="0000FF"/>
          </w:rPr>
          <w:t>Заявление</w:t>
        </w:r>
      </w:hyperlink>
      <w:r>
        <w:t xml:space="preserve"> представляется заявителем в Минтруд России непосредственно или направляется почтовым отправлением с описью вложения с уведомлением о вручении.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России от 20.02.2014 </w:t>
      </w:r>
      <w:hyperlink r:id="rId41" w:history="1">
        <w:r>
          <w:rPr>
            <w:color w:val="0000FF"/>
          </w:rPr>
          <w:t>N 103н</w:t>
        </w:r>
      </w:hyperlink>
      <w:r>
        <w:t xml:space="preserve">, от 15.06.2015 </w:t>
      </w:r>
      <w:hyperlink r:id="rId42" w:history="1">
        <w:r>
          <w:rPr>
            <w:color w:val="0000FF"/>
          </w:rPr>
          <w:t>N 373н</w:t>
        </w:r>
      </w:hyperlink>
      <w:r>
        <w:t>)</w:t>
      </w:r>
    </w:p>
    <w:p w:rsidR="00283A3D" w:rsidRDefault="00283A3D">
      <w:pPr>
        <w:pStyle w:val="ConsPlusNormal"/>
        <w:spacing w:before="220"/>
        <w:ind w:firstLine="540"/>
        <w:jc w:val="both"/>
      </w:pPr>
      <w:bookmarkStart w:id="8" w:name="P122"/>
      <w:bookmarkEnd w:id="8"/>
      <w:r>
        <w:t>14. Минтруд России осуществляет аккредитацию путем внесения следующих сведений в реестр аккредитованных организаций, оказывающих услуги в области охраны труда (далее - реестр):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полное и сокращенное, в том числе фирменное (при наличии), наименование заявителя, его организационно-правовая форма;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почтовый адрес места нахождения заявителя;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основной государственный регистрационный номер заявителя;</w:t>
      </w:r>
    </w:p>
    <w:p w:rsidR="00283A3D" w:rsidRDefault="00283A3D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"в"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идентификационный номер налогоплательщика;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России от 15.06.2015 N 373н)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вид услуги в области охраны труда, на оказание которой осуществляется аккредитация;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дата поступления заявления и его регистрационный номер;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lastRenderedPageBreak/>
        <w:t>ж</w:t>
      </w:r>
      <w:proofErr w:type="gramEnd"/>
      <w:r>
        <w:t xml:space="preserve">) сведения, указанные в </w:t>
      </w:r>
      <w:hyperlink w:anchor="P105" w:history="1">
        <w:r>
          <w:rPr>
            <w:color w:val="0000FF"/>
          </w:rPr>
          <w:t>пунктах 6</w:t>
        </w:r>
      </w:hyperlink>
      <w:r>
        <w:t xml:space="preserve"> - </w:t>
      </w:r>
      <w:hyperlink w:anchor="P107" w:history="1">
        <w:r>
          <w:rPr>
            <w:color w:val="0000FF"/>
          </w:rPr>
          <w:t>8</w:t>
        </w:r>
      </w:hyperlink>
      <w:r>
        <w:t xml:space="preserve"> Правил.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15. Должностное лицо Минтруда России, ответственное за учет поступивших заявлений, в течение 60 календарных дней со дня регистрации заявления рассматривает поступившие документы.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22.11.2011 N 1379н,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В случае соответствия поступивших документов </w:t>
      </w:r>
      <w:hyperlink w:anchor="P89" w:history="1">
        <w:r>
          <w:rPr>
            <w:color w:val="0000FF"/>
          </w:rPr>
          <w:t>пунктам 5</w:t>
        </w:r>
      </w:hyperlink>
      <w:r>
        <w:t xml:space="preserve"> - </w:t>
      </w:r>
      <w:hyperlink w:anchor="P117" w:history="1">
        <w:r>
          <w:rPr>
            <w:color w:val="0000FF"/>
          </w:rPr>
          <w:t>11</w:t>
        </w:r>
      </w:hyperlink>
      <w:r>
        <w:t xml:space="preserve"> Правил должностное лицо Минтруда России, ответственное за учет поступивших заявлений, вносит сведения в реестр.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В случае несоответствия поступивших документов </w:t>
      </w:r>
      <w:hyperlink w:anchor="P89" w:history="1">
        <w:r>
          <w:rPr>
            <w:color w:val="0000FF"/>
          </w:rPr>
          <w:t>пунктам 5</w:t>
        </w:r>
      </w:hyperlink>
      <w:r>
        <w:t xml:space="preserve"> - </w:t>
      </w:r>
      <w:hyperlink w:anchor="P117" w:history="1">
        <w:r>
          <w:rPr>
            <w:color w:val="0000FF"/>
          </w:rPr>
          <w:t>11</w:t>
        </w:r>
      </w:hyperlink>
      <w:r>
        <w:t xml:space="preserve"> Правил должностное лицо Минтруда России, ответственное за учет поступивших заявлений, в течение 60 календарных дней со дня регистрации заявления направляет их посредством почтового отправления заявителю с мотивированным обоснованием возврата документов.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22.11.2011 N 1379н,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Заявитель вправе после устранения нарушений, указанных в мотивированном отказе, с заявлением с пометкой "повторно" направить документы для рассмотрения в порядке, установленном </w:t>
      </w:r>
      <w:hyperlink w:anchor="P120" w:history="1">
        <w:r>
          <w:rPr>
            <w:color w:val="0000FF"/>
          </w:rPr>
          <w:t>пунктом 13</w:t>
        </w:r>
      </w:hyperlink>
      <w:r>
        <w:t xml:space="preserve"> Правил.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10.09.2010 N 794н)</w:t>
      </w:r>
    </w:p>
    <w:p w:rsidR="00283A3D" w:rsidRDefault="00283A3D">
      <w:pPr>
        <w:pStyle w:val="ConsPlusNormal"/>
        <w:spacing w:before="220"/>
        <w:ind w:firstLine="540"/>
        <w:jc w:val="both"/>
      </w:pPr>
      <w:bookmarkStart w:id="9" w:name="P141"/>
      <w:bookmarkEnd w:id="9"/>
      <w:r>
        <w:t xml:space="preserve">16. Должностное лицо Минтруда России, ответственное за учет поступивших заявлений, в течение 3 рабочих дней с момента внесения в реестр сведений, указанных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Правил, обеспечивает направление заявителю письменного уведомления о включении его в реестр.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17. Плата за проведение процедуры аккредитации с заявителя не взимается.</w:t>
      </w:r>
    </w:p>
    <w:p w:rsidR="00283A3D" w:rsidRDefault="00283A3D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>18. Аккредитованные организации, оказывающие услуги в области охраны труда, обязаны сообщить в письменной форме в Минтруд России сведения о следующих изменениях: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изменение места нахождения юридического лица;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реорганизация юридического лица.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Сведения представляются организациями не позднее чем в течение 10 рабочих дней с даты внесения соответствующих записей в ЕГРЮЛ.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19. Изменения, предусмотренные </w:t>
      </w:r>
      <w:hyperlink w:anchor="P144" w:history="1">
        <w:r>
          <w:rPr>
            <w:color w:val="0000FF"/>
          </w:rPr>
          <w:t>пунктом 18</w:t>
        </w:r>
      </w:hyperlink>
      <w:r>
        <w:t xml:space="preserve"> Правил, вносятся в реестр в течение 3 рабочих дней со дня поступления соответствующих документов в Минтруд России.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20. Организация может быть исключена из реестра в следующих случаях: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по</w:t>
      </w:r>
      <w:proofErr w:type="gramEnd"/>
      <w:r>
        <w:t xml:space="preserve"> заявлению организации;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представлении организацией подложных документов или заведомо ложных сведений;</w:t>
      </w:r>
    </w:p>
    <w:p w:rsidR="00283A3D" w:rsidRDefault="00283A3D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ликвидации организации.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Обучающие организации, в отношении которых по результатам проведенных контрольно-надзорных мероприятий принято решение о приостановлении действия документа, подтверждающего право организации на осуществление образовательной деятельности, приостанавливают свою </w:t>
      </w:r>
      <w:r>
        <w:lastRenderedPageBreak/>
        <w:t>деятельность по обучению работодателей и работников вопросам охраны труда до возобновления действия данного документа.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Должностное лицо Минтруда России, ответственное за учет поступивших заявлений, в течение трех рабочих дней рассматривает заявление и вносит сведения об исключении организации из реестра, а также размещает данную информацию на официальном сайте Минтруда России в сети Интернет.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21. Расширение (сокращение) области аккредитации осуществляется по заявлению организации в порядке, предусмотренном </w:t>
      </w:r>
      <w:hyperlink w:anchor="P89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41" w:history="1">
        <w:r>
          <w:rPr>
            <w:color w:val="0000FF"/>
          </w:rPr>
          <w:t>16</w:t>
        </w:r>
      </w:hyperlink>
      <w:r>
        <w:t xml:space="preserve"> Правил.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 xml:space="preserve">22. При реорганизации юридического лица (за исключением реорганизации в форме преобразования) аккредитация правопреемника (правопреемников) проводится в порядке, предусмотренном </w:t>
      </w:r>
      <w:hyperlink w:anchor="P89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41" w:history="1">
        <w:r>
          <w:rPr>
            <w:color w:val="0000FF"/>
          </w:rPr>
          <w:t>16</w:t>
        </w:r>
      </w:hyperlink>
      <w:r>
        <w:t xml:space="preserve"> Правил.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ind w:firstLine="540"/>
        <w:jc w:val="both"/>
      </w:pPr>
    </w:p>
    <w:p w:rsidR="00283A3D" w:rsidRDefault="00283A3D">
      <w:pPr>
        <w:pStyle w:val="ConsPlusNormal"/>
        <w:jc w:val="center"/>
        <w:outlineLvl w:val="1"/>
      </w:pPr>
      <w:r>
        <w:t>III. Заключительные положения</w:t>
      </w:r>
    </w:p>
    <w:p w:rsidR="00283A3D" w:rsidRDefault="00283A3D">
      <w:pPr>
        <w:pStyle w:val="ConsPlusNormal"/>
        <w:jc w:val="center"/>
      </w:pPr>
    </w:p>
    <w:p w:rsidR="00283A3D" w:rsidRDefault="00283A3D">
      <w:pPr>
        <w:pStyle w:val="ConsPlusNormal"/>
        <w:ind w:firstLine="540"/>
        <w:jc w:val="both"/>
      </w:pPr>
      <w:r>
        <w:t>23. Реестр ведется на бумажном и электронном носителях.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24. Сведения, содержащиеся в реестре, являются открытыми и общедоступными.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Минтруд России размещает сведения, содержащиеся в реестре, на своем официальном сайте в сети Интернет в течение 10 дней со дня внесения сведений в реестр.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25. Минтруд России по письменному запросу представляет бесплатно сведения, содержащиеся в реестре, в виде выписок или сообщает об отсутствии указанных сведений в течение 10 рабочих дней со дня поступления соответствующего запроса.</w:t>
      </w:r>
    </w:p>
    <w:p w:rsidR="00283A3D" w:rsidRDefault="00283A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283A3D" w:rsidRDefault="00283A3D">
      <w:pPr>
        <w:pStyle w:val="ConsPlusNormal"/>
        <w:spacing w:before="220"/>
        <w:ind w:firstLine="540"/>
        <w:jc w:val="both"/>
      </w:pPr>
      <w:r>
        <w:t>26. Контроль за деятельностью аккредитованной организации, оказывающей услуги в области охраны труда, включая соблюдение аккредитованной организацией, оказывающей услуги в области охраны труда, критериев аккредитации, государственных нормативных требований охраны труда в сфере деятельности в соответствии с областью аккредитации, осуществляется в порядке, предусмотренном действующим законодательством Российской Федерации.</w:t>
      </w:r>
    </w:p>
    <w:p w:rsidR="00283A3D" w:rsidRDefault="00283A3D">
      <w:pPr>
        <w:pStyle w:val="ConsPlusNormal"/>
        <w:ind w:firstLine="540"/>
        <w:jc w:val="both"/>
      </w:pPr>
    </w:p>
    <w:p w:rsidR="00283A3D" w:rsidRDefault="00283A3D">
      <w:pPr>
        <w:pStyle w:val="ConsPlusNormal"/>
        <w:ind w:firstLine="540"/>
        <w:jc w:val="both"/>
      </w:pPr>
    </w:p>
    <w:p w:rsidR="00283A3D" w:rsidRDefault="00283A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949" w:rsidRDefault="00283A3D"/>
    <w:sectPr w:rsidR="00496949" w:rsidSect="00283A3D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3D"/>
    <w:rsid w:val="00283A3D"/>
    <w:rsid w:val="0066217D"/>
    <w:rsid w:val="006638B6"/>
    <w:rsid w:val="006B0BC4"/>
    <w:rsid w:val="00814B96"/>
    <w:rsid w:val="00893572"/>
    <w:rsid w:val="009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2D7A6-1E12-4E76-AA48-7B599FE4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3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3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AF838D84C9CFAB47979612A7FBD77B773DD5B671EE4BB568E3972B204D2CDCAF29BC4151D4B40826B05D8F978140A075ADBD63DD05D6C4w4J5F" TargetMode="External"/><Relationship Id="rId18" Type="http://schemas.openxmlformats.org/officeDocument/2006/relationships/hyperlink" Target="consultantplus://offline/ref=19AF838D84C9CFAB47979612A7FBD77B743DD5B377EF4BB568E3972B204D2CDCAF29BC4151D4B40027B05D8F978140A075ADBD63DD05D6C4w4J5F" TargetMode="External"/><Relationship Id="rId26" Type="http://schemas.openxmlformats.org/officeDocument/2006/relationships/hyperlink" Target="consultantplus://offline/ref=19AF838D84C9CFAB47979612A7FBD77B773DD5B671EE4BB568E3972B204D2CDCAF29BC4151D4B40921B05D8F978140A075ADBD63DD05D6C4w4J5F" TargetMode="External"/><Relationship Id="rId39" Type="http://schemas.openxmlformats.org/officeDocument/2006/relationships/hyperlink" Target="consultantplus://offline/ref=19AF838D84C9CFAB47979612A7FBD77B7434D0B375E34BB568E3972B204D2CDCAF29BC4151D4B40029B05D8F978140A075ADBD63DD05D6C4w4J5F" TargetMode="External"/><Relationship Id="rId21" Type="http://schemas.openxmlformats.org/officeDocument/2006/relationships/hyperlink" Target="consultantplus://offline/ref=19AF838D84C9CFAB47979612A7FBD77B7434D0B375E34BB568E3972B204D2CDCAF29BC4151D4B40027B05D8F978140A075ADBD63DD05D6C4w4J5F" TargetMode="External"/><Relationship Id="rId34" Type="http://schemas.openxmlformats.org/officeDocument/2006/relationships/hyperlink" Target="consultantplus://offline/ref=19AF838D84C9CFAB47979612A7FBD77B773DD5B671EE4BB568E3972B204D2CDCAF29BC4151D4B40925B05D8F978140A075ADBD63DD05D6C4w4J5F" TargetMode="External"/><Relationship Id="rId42" Type="http://schemas.openxmlformats.org/officeDocument/2006/relationships/hyperlink" Target="consultantplus://offline/ref=19AF838D84C9CFAB47979612A7FBD77B7434D0B375E34BB568E3972B204D2CDCAF29BC4151D4B40121B05D8F978140A075ADBD63DD05D6C4w4J5F" TargetMode="External"/><Relationship Id="rId47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50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55" Type="http://schemas.openxmlformats.org/officeDocument/2006/relationships/hyperlink" Target="consultantplus://offline/ref=19AF838D84C9CFAB47979612A7FBD77B773DD5B671EE4BB568E3972B204D2CDCAF29BC4151D4B40926B05D8F978140A075ADBD63DD05D6C4w4J5F" TargetMode="External"/><Relationship Id="rId7" Type="http://schemas.openxmlformats.org/officeDocument/2006/relationships/hyperlink" Target="consultantplus://offline/ref=19AF838D84C9CFAB47979612A7FBD77B773DD5B671EE4BB568E3972B204D2CDCAF29BC4151D4B40827B05D8F978140A075ADBD63DD05D6C4w4J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AF838D84C9CFAB47979612A7FBD77B7638D3BC71ED4BB568E3972B204D2CDCAF29BC4151D4B70026B05D8F978140A075ADBD63DD05D6C4w4J5F" TargetMode="External"/><Relationship Id="rId29" Type="http://schemas.openxmlformats.org/officeDocument/2006/relationships/hyperlink" Target="consultantplus://offline/ref=19AF838D84C9CFAB47979612A7FBD77B743CD7B077EA4BB568E3972B204D2CDCAF29BC4151D4B40123B05D8F978140A075ADBD63DD05D6C4w4J5F" TargetMode="External"/><Relationship Id="rId11" Type="http://schemas.openxmlformats.org/officeDocument/2006/relationships/hyperlink" Target="consultantplus://offline/ref=19AF838D84C9CFAB47979612A7FBD77B743CD7B077EA4BB568E3972B204D2CDCAF29BC4151D4B40121B05D8F978140A075ADBD63DD05D6C4w4J5F" TargetMode="External"/><Relationship Id="rId24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32" Type="http://schemas.openxmlformats.org/officeDocument/2006/relationships/hyperlink" Target="consultantplus://offline/ref=19AF838D84C9CFAB47979612A7FBD77B773DD5B671EE4BB568E3972B204D2CDCAF29BC4151D4B40922B05D8F978140A075ADBD63DD05D6C4w4J5F" TargetMode="External"/><Relationship Id="rId37" Type="http://schemas.openxmlformats.org/officeDocument/2006/relationships/hyperlink" Target="consultantplus://offline/ref=19AF838D84C9CFAB47979612A7FBD77B773DD5B671EE4BB568E3972B204D2CDCAF29BC4151D4B40922B05D8F978140A075ADBD63DD05D6C4w4J5F" TargetMode="External"/><Relationship Id="rId40" Type="http://schemas.openxmlformats.org/officeDocument/2006/relationships/hyperlink" Target="consultantplus://offline/ref=19AF838D84C9CFAB47979612A7FBD77B763ED1B172ED4BB568E3972B204D2CDCAF29BC4151D4B60427B05D8F978140A075ADBD63DD05D6C4w4J5F" TargetMode="External"/><Relationship Id="rId45" Type="http://schemas.openxmlformats.org/officeDocument/2006/relationships/hyperlink" Target="consultantplus://offline/ref=19AF838D84C9CFAB47979612A7FBD77B7434D0B375E34BB568E3972B204D2CDCAF29BC4151D4B40120B05D8F978140A075ADBD63DD05D6C4w4J5F" TargetMode="External"/><Relationship Id="rId53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58" Type="http://schemas.openxmlformats.org/officeDocument/2006/relationships/hyperlink" Target="consultantplus://offline/ref=19AF838D84C9CFAB47979612A7FBD77B773DD5B671EE4BB568E3972B204D2CDCAF29BC4151D4B50022B05D8F978140A075ADBD63DD05D6C4w4J5F" TargetMode="External"/><Relationship Id="rId5" Type="http://schemas.openxmlformats.org/officeDocument/2006/relationships/hyperlink" Target="consultantplus://offline/ref=19AF838D84C9CFAB47979612A7FBD77B743DD5B377EF4BB568E3972B204D2CDCAF29BC4151D4B40027B05D8F978140A075ADBD63DD05D6C4w4J5F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19AF838D84C9CFAB47979612A7FBD77B743ED1BD71EA4BB568E3972B204D2CDCAF29BC4151D4B40027B05D8F978140A075ADBD63DD05D6C4w4J5F" TargetMode="External"/><Relationship Id="rId14" Type="http://schemas.openxmlformats.org/officeDocument/2006/relationships/hyperlink" Target="consultantplus://offline/ref=19AF838D84C9CFAB47979612A7FBD77B7638D3BC71ED4BB568E3972B204D2CDCAF29BC4151D4B70125B05D8F978140A075ADBD63DD05D6C4w4J5F" TargetMode="External"/><Relationship Id="rId22" Type="http://schemas.openxmlformats.org/officeDocument/2006/relationships/hyperlink" Target="consultantplus://offline/ref=19AF838D84C9CFAB47979612A7FBD77B773CDBB071E84BB568E3972B204D2CDCAF29BC4151D4B40027B05D8F978140A075ADBD63DD05D6C4w4J5F" TargetMode="External"/><Relationship Id="rId27" Type="http://schemas.openxmlformats.org/officeDocument/2006/relationships/hyperlink" Target="consultantplus://offline/ref=19AF838D84C9CFAB47979612A7FBD77B773DD5B671EE4BB568E3972B204D2CDCAF29BC4151D4B40923B05D8F978140A075ADBD63DD05D6C4w4J5F" TargetMode="External"/><Relationship Id="rId30" Type="http://schemas.openxmlformats.org/officeDocument/2006/relationships/hyperlink" Target="consultantplus://offline/ref=19AF838D84C9CFAB47979612A7FBD77B7638D5BC7AE34BB568E3972B204D2CDCAF29BC4550D6BF5470FF5CD3D3D653A073ADBF67C1w0J7F" TargetMode="External"/><Relationship Id="rId35" Type="http://schemas.openxmlformats.org/officeDocument/2006/relationships/hyperlink" Target="consultantplus://offline/ref=19AF838D84C9CFAB47979612A7FBD77B763ED1B172ED4BB568E3972B204D2CDCAF29BC4151D4B60427B05D8F978140A075ADBD63DD05D6C4w4J5F" TargetMode="External"/><Relationship Id="rId43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48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56" Type="http://schemas.openxmlformats.org/officeDocument/2006/relationships/hyperlink" Target="consultantplus://offline/ref=19AF838D84C9CFAB47979612A7FBD77B773DD5B671EE4BB568E3972B204D2CDCAF29BC4151D4B50023B05D8F978140A075ADBD63DD05D6C4w4J5F" TargetMode="External"/><Relationship Id="rId8" Type="http://schemas.openxmlformats.org/officeDocument/2006/relationships/hyperlink" Target="consultantplus://offline/ref=19AF838D84C9CFAB47979612A7FBD77B7434D0B375E34BB568E3972B204D2CDCAF29BC4151D4B40027B05D8F978140A075ADBD63DD05D6C4w4J5F" TargetMode="External"/><Relationship Id="rId51" Type="http://schemas.openxmlformats.org/officeDocument/2006/relationships/hyperlink" Target="consultantplus://offline/ref=19AF838D84C9CFAB47979612A7FBD77B743CD7B077EA4BB568E3972B204D2CDCAF29BC4151D4B40129B05D8F978140A075ADBD63DD05D6C4w4J5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9AF838D84C9CFAB47979612A7FBD77B773DD5B671EE4BB568E3972B204D2CDCAF29BC4151D4B40826B05D8F978140A075ADBD63DD05D6C4w4J5F" TargetMode="External"/><Relationship Id="rId17" Type="http://schemas.openxmlformats.org/officeDocument/2006/relationships/hyperlink" Target="consultantplus://offline/ref=19AF838D84C9CFAB47979612A7FBD77B743CD7B077EA4BB568E3972B204D2CDCAF29BC4151D4B40120B05D8F978140A075ADBD63DD05D6C4w4J5F" TargetMode="External"/><Relationship Id="rId25" Type="http://schemas.openxmlformats.org/officeDocument/2006/relationships/hyperlink" Target="consultantplus://offline/ref=19AF838D84C9CFAB47979612A7FBD77B763ED1B172ED4BB568E3972B204D2CDCAF29BC4151D4B60427B05D8F978140A075ADBD63DD05D6C4w4J5F" TargetMode="External"/><Relationship Id="rId33" Type="http://schemas.openxmlformats.org/officeDocument/2006/relationships/hyperlink" Target="consultantplus://offline/ref=19AF838D84C9CFAB47979612A7FBD77B763ED1B172ED4BB568E3972B204D2CDCAF29BC4151D4B60427B05D8F978140A075ADBD63DD05D6C4w4J5F" TargetMode="External"/><Relationship Id="rId38" Type="http://schemas.openxmlformats.org/officeDocument/2006/relationships/hyperlink" Target="consultantplus://offline/ref=19AF838D84C9CFAB47979612A7FBD77B7434D0B375E34BB568E3972B204D2CDCAF29BC4151D4B40026B05D8F978140A075ADBD63DD05D6C4w4J5F" TargetMode="External"/><Relationship Id="rId46" Type="http://schemas.openxmlformats.org/officeDocument/2006/relationships/hyperlink" Target="consultantplus://offline/ref=19AF838D84C9CFAB47979612A7FBD77B743ED1BD71EA4BB568E3972B204D2CDCAF29BC4151D4B40026B05D8F978140A075ADBD63DD05D6C4w4J5F" TargetMode="External"/><Relationship Id="rId59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20" Type="http://schemas.openxmlformats.org/officeDocument/2006/relationships/hyperlink" Target="consultantplus://offline/ref=19AF838D84C9CFAB47979612A7FBD77B773DD5B671EE4BB568E3972B204D2CDCAF29BC4151D4B40829B05D8F978140A075ADBD63DD05D6C4w4J5F" TargetMode="External"/><Relationship Id="rId41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54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AF838D84C9CFAB47979612A7FBD77B743ED1BD71EA4BB568E3972B204D2CDCAF29BC4151D4B40027B05D8F978140A075ADBD63DD05D6C4w4J5F" TargetMode="External"/><Relationship Id="rId15" Type="http://schemas.openxmlformats.org/officeDocument/2006/relationships/hyperlink" Target="consultantplus://offline/ref=19AF838D84C9CFAB47979612A7FBD77B7638D3BC71ED4BB568E3972B204D2CDCAF29BC4151D4B60425B05D8F978140A075ADBD63DD05D6C4w4J5F" TargetMode="External"/><Relationship Id="rId23" Type="http://schemas.openxmlformats.org/officeDocument/2006/relationships/hyperlink" Target="consultantplus://offline/ref=19AF838D84C9CFAB47979612A7FBD77B743DD5B377EF4BB568E3972B204D2CDCAF29BC4151D4B40026B05D8F978140A075ADBD63DD05D6C4w4J5F" TargetMode="External"/><Relationship Id="rId28" Type="http://schemas.openxmlformats.org/officeDocument/2006/relationships/hyperlink" Target="consultantplus://offline/ref=19AF838D84C9CFAB47979612A7FBD77B773DD5B671EE4BB568E3972B204D2CDCAF29BC4151D4B40923B05D8F978140A075ADBD63DD05D6C4w4J5F" TargetMode="External"/><Relationship Id="rId36" Type="http://schemas.openxmlformats.org/officeDocument/2006/relationships/hyperlink" Target="consultantplus://offline/ref=19AF838D84C9CFAB47979612A7FBD77B773CDBB071E84BB568E3972B204D2CDCAF29BC4151D4B40127B05D8F978140A075ADBD63DD05D6C4w4J5F" TargetMode="External"/><Relationship Id="rId49" Type="http://schemas.openxmlformats.org/officeDocument/2006/relationships/hyperlink" Target="consultantplus://offline/ref=19AF838D84C9CFAB47979612A7FBD77B743ED1BD71EA4BB568E3972B204D2CDCAF29BC4151D4B40026B05D8F978140A075ADBD63DD05D6C4w4J5F" TargetMode="External"/><Relationship Id="rId57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10" Type="http://schemas.openxmlformats.org/officeDocument/2006/relationships/hyperlink" Target="consultantplus://offline/ref=19AF838D84C9CFAB47979612A7FBD77B7638D2B670E34BB568E3972B204D2CDCAF29BC4951D5BF5470FF5CD3D3D653A073ADBF67C1w0J7F" TargetMode="External"/><Relationship Id="rId31" Type="http://schemas.openxmlformats.org/officeDocument/2006/relationships/hyperlink" Target="consultantplus://offline/ref=19AF838D84C9CFAB47979612A7FBD77B743AD6B576E34BB568E3972B204D2CDCAF29BC4151D4B40026B05D8F978140A075ADBD63DD05D6C4w4J5F" TargetMode="External"/><Relationship Id="rId44" Type="http://schemas.openxmlformats.org/officeDocument/2006/relationships/hyperlink" Target="consultantplus://offline/ref=19AF838D84C9CFAB47979612A7FBD77B773DD5B671EE4BB568E3972B204D2CDCAF29BC4151D4B40924B05D8F978140A075ADBD63DD05D6C4w4J5F" TargetMode="External"/><Relationship Id="rId52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60" Type="http://schemas.openxmlformats.org/officeDocument/2006/relationships/hyperlink" Target="consultantplus://offline/ref=19AF838D84C9CFAB47979612A7FBD77B773DD5B671EE4BB568E3972B204D2CDCAF29BC4151D4B40828B05D8F978140A075ADBD63DD05D6C4w4J5F" TargetMode="External"/><Relationship Id="rId4" Type="http://schemas.openxmlformats.org/officeDocument/2006/relationships/hyperlink" Target="consultantplus://offline/ref=19AF838D84C9CFAB47979612A7FBD77B743CD7B077EA4BB568E3972B204D2CDCAF29BC4151D4B40027B05D8F978140A075ADBD63DD05D6C4w4J5F" TargetMode="External"/><Relationship Id="rId9" Type="http://schemas.openxmlformats.org/officeDocument/2006/relationships/hyperlink" Target="consultantplus://offline/ref=19AF838D84C9CFAB47979612A7FBD77B773CDBB071E84BB568E3972B204D2CDCAF29BC4151D4B40027B05D8F978140A075ADBD63DD05D6C4w4J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Бардина</dc:creator>
  <cp:keywords/>
  <dc:description/>
  <cp:lastModifiedBy>Вера В. Бардина</cp:lastModifiedBy>
  <cp:revision>1</cp:revision>
  <dcterms:created xsi:type="dcterms:W3CDTF">2020-04-02T05:09:00Z</dcterms:created>
  <dcterms:modified xsi:type="dcterms:W3CDTF">2020-04-02T05:11:00Z</dcterms:modified>
</cp:coreProperties>
</file>