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6375" w14:textId="2447EA71" w:rsidR="00A3560D" w:rsidRDefault="00A3560D" w:rsidP="00A35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90F">
        <w:rPr>
          <w:rFonts w:ascii="Times New Roman" w:hAnsi="Times New Roman" w:cs="Times New Roman"/>
          <w:b/>
          <w:bCs/>
          <w:sz w:val="24"/>
          <w:szCs w:val="24"/>
        </w:rPr>
        <w:t>НОВОСИБИРСКАЯ ТРАНСПОРТНАЯ ПРОКУРАТУРА РАЗЪЯСНЯЕТ</w:t>
      </w:r>
    </w:p>
    <w:p w14:paraId="66AD5FFA" w14:textId="77777777" w:rsidR="00A3560D" w:rsidRDefault="00A3560D" w:rsidP="00A35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B0593" w14:textId="6FB89AA7" w:rsidR="00A659A9" w:rsidRPr="00A3560D" w:rsidRDefault="00A3560D" w:rsidP="00A35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60D">
        <w:rPr>
          <w:rFonts w:ascii="Times New Roman" w:hAnsi="Times New Roman" w:cs="Times New Roman"/>
          <w:b/>
          <w:bCs/>
          <w:sz w:val="28"/>
          <w:szCs w:val="28"/>
        </w:rPr>
        <w:t>Фиктивная постановка на миграционный учет</w:t>
      </w:r>
    </w:p>
    <w:p w14:paraId="2005B5D1" w14:textId="77777777" w:rsidR="00A3560D" w:rsidRPr="00A3560D" w:rsidRDefault="00A3560D" w:rsidP="00A35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560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Временно пребывающий в Российской Федерации иностранный гражданин обязан встать на миграционный учет по адресу фактического пребывания, для чего не позднее 7 дней со дня заселения в органы внутренних дел должно быть направлено уведомление о прибытии к принимающей стороне.</w:t>
      </w:r>
    </w:p>
    <w:p w14:paraId="161CC74E" w14:textId="77777777" w:rsidR="00A3560D" w:rsidRPr="00A3560D" w:rsidRDefault="00A3560D" w:rsidP="00A35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560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Ответственность за направление уведомления возложена на гражданина, предоставившего помещение. Нарушение данного правила влечет административную ответственность в виде штрафа до 4 тыс. руб.</w:t>
      </w:r>
    </w:p>
    <w:p w14:paraId="6916AD89" w14:textId="77777777" w:rsidR="00A3560D" w:rsidRPr="00A3560D" w:rsidRDefault="00A3560D" w:rsidP="00A35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560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Иностранные граждане, проживающие в помещениях нелегально, либо снимающие квартиры у собственников, скрывающих данный факт, лишены возможности встать на миграционный учет.</w:t>
      </w:r>
    </w:p>
    <w:p w14:paraId="260C556F" w14:textId="77777777" w:rsidR="00A3560D" w:rsidRPr="00A3560D" w:rsidRDefault="00A3560D" w:rsidP="00A35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560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Для мигранта отсутствие отрывной части бланка уведомления о прибытии к принимающей стороне грозит привлечением к административной ответственности и невозможностью обратиться за патентом на работу, чем пользуются недобросовестные граждане, обеспечивая за плату постановку на учет без предоставления жилья.</w:t>
      </w:r>
    </w:p>
    <w:p w14:paraId="4236560C" w14:textId="77777777" w:rsidR="00A3560D" w:rsidRPr="00A3560D" w:rsidRDefault="00A3560D" w:rsidP="00A35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560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Однако, фиктивная постановка на учет по месту пребывания является уголовно-наказуемым деянием и наказывается лишением свободы на срок до 5 лет.</w:t>
      </w:r>
    </w:p>
    <w:p w14:paraId="398FD237" w14:textId="77777777" w:rsidR="00A3560D" w:rsidRPr="00A3560D" w:rsidRDefault="00A3560D" w:rsidP="00A35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560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При выявлении факта фиктивной регистрации иностранный гражданин будет снят с миграционного учета, а разрешительные документы, для получения которых использовались ложные данные, аннулированы.</w:t>
      </w:r>
    </w:p>
    <w:p w14:paraId="5D80693C" w14:textId="77777777" w:rsidR="00A3560D" w:rsidRPr="00A3560D" w:rsidRDefault="00A3560D" w:rsidP="00A35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560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 нарушении требований миграционного законодательства информируйте органы полиции.</w:t>
      </w:r>
    </w:p>
    <w:p w14:paraId="73DAA39D" w14:textId="77777777" w:rsidR="00A3560D" w:rsidRDefault="00A3560D"/>
    <w:sectPr w:rsidR="00A3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7"/>
    <w:rsid w:val="003178C7"/>
    <w:rsid w:val="00A3560D"/>
    <w:rsid w:val="00A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C953"/>
  <w15:chartTrackingRefBased/>
  <w15:docId w15:val="{678A35B0-64C0-4379-B58D-98205D71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31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4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2020-12-20T19:15:00Z</dcterms:created>
  <dcterms:modified xsi:type="dcterms:W3CDTF">2020-12-20T19:16:00Z</dcterms:modified>
</cp:coreProperties>
</file>