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2F7E3" w14:textId="244518EC" w:rsidR="004C4589" w:rsidRDefault="004C4589" w:rsidP="004C45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90F">
        <w:rPr>
          <w:rFonts w:ascii="Times New Roman" w:hAnsi="Times New Roman" w:cs="Times New Roman"/>
          <w:b/>
          <w:bCs/>
          <w:sz w:val="24"/>
          <w:szCs w:val="24"/>
        </w:rPr>
        <w:t>НОВОСИБИРСКАЯ ТРАНСПОРТНАЯ ПРОКУРАТУРА РАЗЪЯСНЯЕТ</w:t>
      </w:r>
    </w:p>
    <w:p w14:paraId="09D9C95D" w14:textId="77777777" w:rsidR="004C4589" w:rsidRPr="0026690F" w:rsidRDefault="004C4589" w:rsidP="004C45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AFA11" w14:textId="2988E115" w:rsidR="004C4589" w:rsidRPr="004C4589" w:rsidRDefault="004C4589" w:rsidP="004C458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sz w:val="28"/>
          <w:szCs w:val="28"/>
        </w:rPr>
      </w:pPr>
      <w:r w:rsidRPr="004C4589">
        <w:rPr>
          <w:b/>
          <w:bCs/>
          <w:color w:val="333333"/>
          <w:sz w:val="28"/>
          <w:szCs w:val="28"/>
        </w:rPr>
        <w:t>Личный обыск</w:t>
      </w:r>
      <w:r>
        <w:rPr>
          <w:b/>
          <w:bCs/>
          <w:color w:val="333333"/>
          <w:sz w:val="28"/>
          <w:szCs w:val="28"/>
        </w:rPr>
        <w:br/>
      </w:r>
    </w:p>
    <w:p w14:paraId="56863F50" w14:textId="2E4E600E" w:rsidR="004C4589" w:rsidRDefault="004C4589" w:rsidP="004C45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Кроме того, личный обыск может производиться и в отношении лица, подлежащего задержанию либо заключению под стражу. При этом обыскиваемый еще не является участником уголовного судопроизводства, но имеет веские основания стать таковым.</w:t>
      </w:r>
    </w:p>
    <w:p w14:paraId="7737C523" w14:textId="77777777" w:rsidR="004C4589" w:rsidRDefault="004C4589" w:rsidP="004C45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качестве исключения личный обыск может производиться и в отношении иного лица, но только при условии, что оно находится в помещении или ином месте, где производится обыск, и скрывает при себе предметы или документы, которые могут иметь значение для уголовного дела.</w:t>
      </w:r>
    </w:p>
    <w:p w14:paraId="3192D131" w14:textId="77777777" w:rsidR="004C4589" w:rsidRDefault="004C4589" w:rsidP="004C45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этом случае лицо не является участником уголовного судопроизводства, но установленные законом основания позволяют ограничить его право на личную неприкосновенность.</w:t>
      </w:r>
    </w:p>
    <w:p w14:paraId="687019D8" w14:textId="77777777" w:rsidR="004C4589" w:rsidRDefault="004C4589" w:rsidP="004C45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О производстве личного обыска следователь с согласия руководителя следственного органа, а дознаватель с согласия прокурора возбуждает соответствующее ходатайство перед судьей районного или гарнизонного военного суда, которым выносится постановление по существу вопроса.</w:t>
      </w:r>
    </w:p>
    <w:p w14:paraId="2F9C5387" w14:textId="77777777" w:rsidR="004C4589" w:rsidRDefault="004C4589" w:rsidP="004C45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Ограничение прав граждан на личную неприкосновенность при производстве личного обыска осуществляется в целях защиты прав и законных интересов лиц и организаций, потерпевших от преступлений.</w:t>
      </w:r>
    </w:p>
    <w:p w14:paraId="1B3D36A4" w14:textId="77777777" w:rsidR="004C4589" w:rsidRDefault="004C4589" w:rsidP="004C45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то же время в экстренных случаях, например, при задержании или заключении под стражу, возможен личный обыск без вынесения отдельного постановления.</w:t>
      </w:r>
    </w:p>
    <w:p w14:paraId="1665E7D4" w14:textId="77777777" w:rsidR="004C4589" w:rsidRDefault="004C4589" w:rsidP="004C45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Основанием проведения личного обыска в данной ситуации является протокол обыска, копия которого вручается под подпись обыскиваемому. В этом случае ограничение права на личную неприкосновенность обеспечивается судебных контролем, куда направляется копия протокола.</w:t>
      </w:r>
    </w:p>
    <w:p w14:paraId="5E7B76F9" w14:textId="77777777" w:rsidR="004C4589" w:rsidRDefault="004C4589" w:rsidP="004C45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Различается </w:t>
      </w:r>
      <w:r>
        <w:rPr>
          <w:rStyle w:val="a4"/>
          <w:color w:val="333333"/>
          <w:sz w:val="28"/>
          <w:szCs w:val="28"/>
        </w:rPr>
        <w:t>личный</w:t>
      </w:r>
      <w:r>
        <w:rPr>
          <w:color w:val="333333"/>
          <w:sz w:val="28"/>
          <w:szCs w:val="28"/>
        </w:rPr>
        <w:t> </w:t>
      </w:r>
      <w:r>
        <w:rPr>
          <w:rStyle w:val="a4"/>
          <w:color w:val="333333"/>
          <w:sz w:val="28"/>
          <w:szCs w:val="28"/>
        </w:rPr>
        <w:t>обыск </w:t>
      </w:r>
      <w:r>
        <w:rPr>
          <w:color w:val="333333"/>
          <w:sz w:val="28"/>
          <w:szCs w:val="28"/>
        </w:rPr>
        <w:t>в процессе производства по уголовному делу, и </w:t>
      </w:r>
      <w:r>
        <w:rPr>
          <w:rStyle w:val="a4"/>
          <w:color w:val="333333"/>
          <w:sz w:val="28"/>
          <w:szCs w:val="28"/>
        </w:rPr>
        <w:t>личный</w:t>
      </w:r>
      <w:r>
        <w:rPr>
          <w:color w:val="333333"/>
          <w:sz w:val="28"/>
          <w:szCs w:val="28"/>
        </w:rPr>
        <w:t> </w:t>
      </w:r>
      <w:r>
        <w:rPr>
          <w:rStyle w:val="a4"/>
          <w:color w:val="333333"/>
          <w:sz w:val="28"/>
          <w:szCs w:val="28"/>
        </w:rPr>
        <w:t>досмотр</w:t>
      </w:r>
      <w:r>
        <w:rPr>
          <w:color w:val="333333"/>
          <w:sz w:val="28"/>
          <w:szCs w:val="28"/>
        </w:rPr>
        <w:t> в административном производстве.</w:t>
      </w:r>
    </w:p>
    <w:p w14:paraId="419008D2" w14:textId="77777777" w:rsidR="004C4589" w:rsidRDefault="004C4589" w:rsidP="004C45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По уголовному делу личный досмотр не осуществляется.</w:t>
      </w:r>
    </w:p>
    <w:p w14:paraId="4DAF3C60" w14:textId="77777777" w:rsidR="004C4589" w:rsidRDefault="004C4589" w:rsidP="004C45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Личный обыск производится только лицом одного пола с обыскиваемым в присутствии понятых, специалистов и иных участвующих лиц того же пола. В личном обыске может участвовать защитник.</w:t>
      </w:r>
    </w:p>
    <w:p w14:paraId="03D3F71C" w14:textId="77777777" w:rsidR="00881F48" w:rsidRDefault="00881F48"/>
    <w:sectPr w:rsidR="00881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5E"/>
    <w:rsid w:val="004C4589"/>
    <w:rsid w:val="00881F48"/>
    <w:rsid w:val="00BA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FD19"/>
  <w15:chartTrackingRefBased/>
  <w15:docId w15:val="{65A331DD-E61B-4259-9C66-575B856D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5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MoreMorskoe</dc:creator>
  <cp:keywords/>
  <dc:description/>
  <cp:lastModifiedBy>MoreMorskoe</cp:lastModifiedBy>
  <cp:revision>3</cp:revision>
  <dcterms:created xsi:type="dcterms:W3CDTF">2020-12-20T18:50:00Z</dcterms:created>
  <dcterms:modified xsi:type="dcterms:W3CDTF">2020-12-20T18:50:00Z</dcterms:modified>
</cp:coreProperties>
</file>