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1B" w:rsidRDefault="00C4761B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C4761B" w:rsidRDefault="00A82F1A">
      <w:pPr>
        <w:pStyle w:val="ConsPlusNormal"/>
        <w:ind w:firstLine="540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В Н И М А Н И Е</w:t>
      </w:r>
      <w:r w:rsidR="00C56730">
        <w:rPr>
          <w:b/>
          <w:sz w:val="40"/>
          <w:szCs w:val="40"/>
        </w:rPr>
        <w:t xml:space="preserve"> </w:t>
      </w:r>
      <w:bookmarkStart w:id="0" w:name="_GoBack"/>
      <w:bookmarkEnd w:id="0"/>
      <w:r>
        <w:rPr>
          <w:b/>
          <w:sz w:val="40"/>
          <w:szCs w:val="40"/>
        </w:rPr>
        <w:t>! ! !</w:t>
      </w:r>
    </w:p>
    <w:p w:rsidR="00C4761B" w:rsidRDefault="00A82F1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2946645" cy="293518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469736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946644" cy="293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2.02pt;height:231.12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</w:p>
    <w:p w:rsidR="00C4761B" w:rsidRDefault="00C4761B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C4761B" w:rsidRDefault="00A82F1A">
      <w:pPr>
        <w:pStyle w:val="ConsPlusNormal"/>
        <w:ind w:firstLine="540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О недопущении возгорания сухой травянистой растительности и стерни на землях сельскохозяйственного назначения</w:t>
      </w:r>
    </w:p>
    <w:p w:rsidR="00C4761B" w:rsidRDefault="00A82F1A">
      <w:pPr>
        <w:shd w:val="clear" w:color="auto" w:fill="FFFFFF"/>
        <w:spacing w:line="450" w:lineRule="atLeast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Совсем скоро подойдет время подготовки и проведения весенне-полевых     работ, </w:t>
      </w:r>
      <w:r>
        <w:rPr>
          <w:color w:val="212121"/>
          <w:sz w:val="28"/>
          <w:szCs w:val="28"/>
          <w:lang w:eastAsia="ru-RU"/>
        </w:rPr>
        <w:t>при которых некоторые землепользователи практикуют выжигание сухой травы, как наиболее простой способ очистки сельхозугодий, позволяющий    сэкономить средства. </w:t>
      </w:r>
    </w:p>
    <w:p w:rsidR="00C4761B" w:rsidRDefault="00A82F1A">
      <w:pPr>
        <w:shd w:val="clear" w:color="auto" w:fill="FFFFFF"/>
        <w:spacing w:line="450" w:lineRule="atLeast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Существует нелепое суеверие, будто бы после пожара новая трава ускоряет рост, а почв</w:t>
      </w:r>
      <w:r>
        <w:rPr>
          <w:color w:val="212121"/>
          <w:sz w:val="28"/>
          <w:szCs w:val="28"/>
          <w:lang w:eastAsia="ru-RU"/>
        </w:rPr>
        <w:t xml:space="preserve">а удобряется золой. </w:t>
      </w:r>
    </w:p>
    <w:p w:rsidR="00C4761B" w:rsidRDefault="00A82F1A">
      <w:pPr>
        <w:shd w:val="clear" w:color="auto" w:fill="FFFFFF"/>
        <w:spacing w:line="450" w:lineRule="atLeast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На самом же деле травяные пожары приводят к заметному снижению плодородия почвы. Травяной пожар не увеличивает количество минеральных питательных веществ в почве - он лишь высвобождает их из сухой травы, делает доступными для</w:t>
      </w:r>
      <w:r>
        <w:rPr>
          <w:color w:val="212121"/>
          <w:sz w:val="28"/>
          <w:szCs w:val="28"/>
          <w:lang w:eastAsia="ru-RU"/>
        </w:rPr>
        <w:t xml:space="preserve"> питания растений. </w:t>
      </w:r>
    </w:p>
    <w:p w:rsidR="00C4761B" w:rsidRDefault="00A82F1A">
      <w:pPr>
        <w:shd w:val="clear" w:color="auto" w:fill="FFFFFF"/>
        <w:spacing w:line="450" w:lineRule="atLeast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В конце 2015 года Правительство Российской Федерации внесло изменения в Правила противопожарного режима в Российской Федерации, в соответствии с которыми (п. 218 Правил) запрещается выжигание сухой травянистой растительности,</w:t>
      </w:r>
      <w:r>
        <w:rPr>
          <w:color w:val="212121"/>
          <w:sz w:val="28"/>
          <w:szCs w:val="28"/>
          <w:lang w:eastAsia="ru-RU"/>
        </w:rPr>
        <w:t xml:space="preserve"> стерни, пожнивных остатков на землях сельскохозяйственного назначения, разведение костров на полях. </w:t>
      </w:r>
    </w:p>
    <w:p w:rsidR="00C4761B" w:rsidRDefault="00A82F1A">
      <w:pPr>
        <w:shd w:val="clear" w:color="auto" w:fill="FFFFFF"/>
        <w:spacing w:line="450" w:lineRule="atLeast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В связи с чем, настоятельно рекомендуем не допускать выжигание сухой травы на землях сельскохозяйственного назначения и строго соблюдать       </w:t>
      </w:r>
      <w:r>
        <w:rPr>
          <w:color w:val="212121"/>
          <w:sz w:val="28"/>
          <w:szCs w:val="28"/>
          <w:lang w:eastAsia="ru-RU"/>
        </w:rPr>
        <w:t xml:space="preserve">               установленные требования пожарной безопасности. </w:t>
      </w:r>
    </w:p>
    <w:sectPr w:rsidR="00C4761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1A" w:rsidRDefault="00A82F1A">
      <w:r>
        <w:separator/>
      </w:r>
    </w:p>
  </w:endnote>
  <w:endnote w:type="continuationSeparator" w:id="0">
    <w:p w:rsidR="00A82F1A" w:rsidRDefault="00A8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1A" w:rsidRDefault="00A82F1A">
      <w:r>
        <w:separator/>
      </w:r>
    </w:p>
  </w:footnote>
  <w:footnote w:type="continuationSeparator" w:id="0">
    <w:p w:rsidR="00A82F1A" w:rsidRDefault="00A8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1B"/>
    <w:rsid w:val="00A82F1A"/>
    <w:rsid w:val="00C4761B"/>
    <w:rsid w:val="00C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DD37-1DFC-49CE-93E6-EB772CDB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Noto Sans Devanagari"/>
      <w:sz w:val="24"/>
      <w:szCs w:val="24"/>
      <w:lang w:eastAsia="zh-CN" w:bidi="hi-IN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Анатольевна</dc:creator>
  <cp:keywords/>
  <dc:description/>
  <cp:lastModifiedBy>Степаненко Наталья Анатольевна</cp:lastModifiedBy>
  <cp:revision>4</cp:revision>
  <cp:lastPrinted>2024-03-27T04:43:00Z</cp:lastPrinted>
  <dcterms:created xsi:type="dcterms:W3CDTF">2024-03-27T03:13:00Z</dcterms:created>
  <dcterms:modified xsi:type="dcterms:W3CDTF">2024-03-27T04:44:00Z</dcterms:modified>
</cp:coreProperties>
</file>