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238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223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380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213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194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364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97/</w:t>
      </w:r>
      <w:r>
        <w:rPr>
          <w:rFonts w:ascii="Times New Roman" w:hAnsi="Times New Roman" w:cs="Times New Roman"/>
          <w:b/>
          <w:sz w:val="28"/>
          <w:szCs w:val="28"/>
        </w:rPr>
        <w:t xml:space="preserve">53.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49/</w:t>
      </w:r>
      <w:r>
        <w:rPr>
          <w:rFonts w:ascii="Times New Roman" w:hAnsi="Times New Roman" w:cs="Times New Roman"/>
          <w:b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61)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i/>
          <w:sz w:val="28"/>
          <w:szCs w:val="28"/>
        </w:rPr>
        <w:t xml:space="preserve">(ноябрь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185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87 %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(октябре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245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269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(</w:t>
      </w:r>
      <w:r>
        <w:rPr>
          <w:rFonts w:ascii="Times New Roman" w:hAnsi="Times New Roman" w:cs="Times New Roman"/>
          <w:sz w:val="28"/>
          <w:szCs w:val="28"/>
        </w:rPr>
        <w:t xml:space="preserve">3 %)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17)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(менее 1 %)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213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ях и запросах</w:t>
      </w:r>
      <w:r>
        <w:rPr>
          <w:rFonts w:ascii="Times New Roman" w:hAnsi="Times New Roman" w:cs="Times New Roman"/>
          <w:sz w:val="28"/>
          <w:szCs w:val="28"/>
        </w:rPr>
        <w:t xml:space="preserve"> содержится </w:t>
      </w:r>
      <w:r>
        <w:rPr>
          <w:rFonts w:ascii="Times New Roman" w:hAnsi="Times New Roman" w:cs="Times New Roman"/>
          <w:sz w:val="28"/>
          <w:szCs w:val="28"/>
        </w:rPr>
        <w:t xml:space="preserve">249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щийся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 (9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17,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sz w:val="28"/>
          <w:szCs w:val="28"/>
        </w:rPr>
        <w:t xml:space="preserve">27 (11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36,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42)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(ноябрь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27),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19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условиям проведения образовательного процесса, конфликтным ситуациям в образовательных учреждениях.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4/</w:t>
      </w:r>
      <w:r>
        <w:rPr>
          <w:rFonts w:ascii="Times New Roman" w:hAnsi="Times New Roman" w:cs="Times New Roman"/>
          <w:sz w:val="28"/>
          <w:szCs w:val="28"/>
        </w:rPr>
        <w:t xml:space="preserve">9,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/>
      <w:r>
        <w:rPr>
          <w:rFonts w:ascii="Times New Roman" w:hAnsi="Times New Roman" w:cs="Times New Roman"/>
          <w:sz w:val="28"/>
          <w:szCs w:val="28"/>
        </w:rPr>
        <w:t xml:space="preserve"> вопросам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</w:t>
      </w:r>
      <w:r>
        <w:rPr>
          <w:rFonts w:ascii="Times New Roman" w:hAnsi="Times New Roman" w:cs="Times New Roman"/>
          <w:sz w:val="28"/>
          <w:szCs w:val="28"/>
        </w:rPr>
        <w:t xml:space="preserve">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пострадавших от чрезвычайных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143</w:t>
      </w:r>
      <w:r>
        <w:rPr>
          <w:rFonts w:ascii="Times New Roman" w:hAnsi="Times New Roman" w:cs="Times New Roman"/>
          <w:sz w:val="28"/>
          <w:szCs w:val="28"/>
        </w:rPr>
        <w:t xml:space="preserve"> (57 %),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152,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279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36 %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89</w:t>
      </w:r>
      <w:r>
        <w:rPr>
          <w:rFonts w:ascii="Times New Roman" w:hAnsi="Times New Roman" w:cs="Times New Roman"/>
          <w:i/>
          <w:sz w:val="28"/>
          <w:szCs w:val="28"/>
        </w:rPr>
        <w:t xml:space="preserve">/98 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54)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47/</w:t>
      </w:r>
      <w:r>
        <w:rPr>
          <w:rFonts w:ascii="Times New Roman" w:hAnsi="Times New Roman" w:cs="Times New Roman"/>
          <w:sz w:val="28"/>
          <w:szCs w:val="28"/>
        </w:rPr>
        <w:t xml:space="preserve">53,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19 %)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-221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7/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7 (</w:t>
      </w:r>
      <w:r>
        <w:rPr>
          <w:rFonts w:ascii="Times New Roman" w:hAnsi="Times New Roman" w:cs="Times New Roman"/>
          <w:sz w:val="28"/>
          <w:szCs w:val="28"/>
        </w:rPr>
        <w:t xml:space="preserve">3 %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(ноябрь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5)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49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20 %), </w:t>
      </w:r>
      <w:r>
        <w:rPr>
          <w:rFonts w:ascii="Times New Roman" w:hAnsi="Times New Roman" w:cs="Times New Roman"/>
          <w:i/>
          <w:sz w:val="28"/>
          <w:szCs w:val="28"/>
        </w:rPr>
        <w:t xml:space="preserve">(ноябрь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38)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46</w:t>
      </w:r>
      <w:r>
        <w:rPr>
          <w:rFonts w:ascii="Times New Roman" w:hAnsi="Times New Roman" w:cs="Times New Roman"/>
          <w:sz w:val="28"/>
          <w:szCs w:val="28"/>
        </w:rPr>
        <w:t xml:space="preserve">/33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91%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>
        <w:rPr>
          <w:rFonts w:ascii="Times New Roman" w:hAnsi="Times New Roman" w:cs="Times New Roman"/>
          <w:sz w:val="28"/>
          <w:szCs w:val="28"/>
        </w:rPr>
        <w:t xml:space="preserve">(22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ремонта и эксплуатации дорог</w:t>
      </w:r>
      <w:r>
        <w:rPr>
          <w:rFonts w:ascii="Times New Roman" w:hAnsi="Times New Roman" w:cs="Times New Roman"/>
          <w:sz w:val="28"/>
          <w:szCs w:val="28"/>
        </w:rPr>
        <w:t xml:space="preserve">, комплексного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4"/>
    <w:next w:val="904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basedOn w:val="905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4"/>
    <w:next w:val="904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basedOn w:val="905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4"/>
    <w:next w:val="904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basedOn w:val="905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4"/>
    <w:next w:val="904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basedOn w:val="905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4"/>
    <w:next w:val="904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basedOn w:val="905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4"/>
    <w:next w:val="904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basedOn w:val="905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4"/>
    <w:next w:val="904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basedOn w:val="905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4"/>
    <w:next w:val="904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basedOn w:val="905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4"/>
    <w:next w:val="904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basedOn w:val="905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Title"/>
    <w:basedOn w:val="904"/>
    <w:next w:val="904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basedOn w:val="905"/>
    <w:link w:val="749"/>
    <w:uiPriority w:val="10"/>
    <w:rPr>
      <w:sz w:val="48"/>
      <w:szCs w:val="48"/>
    </w:rPr>
  </w:style>
  <w:style w:type="paragraph" w:styleId="751">
    <w:name w:val="Subtitle"/>
    <w:basedOn w:val="904"/>
    <w:next w:val="904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basedOn w:val="905"/>
    <w:link w:val="751"/>
    <w:uiPriority w:val="11"/>
    <w:rPr>
      <w:sz w:val="24"/>
      <w:szCs w:val="24"/>
    </w:rPr>
  </w:style>
  <w:style w:type="paragraph" w:styleId="753">
    <w:name w:val="Quote"/>
    <w:basedOn w:val="904"/>
    <w:next w:val="904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4"/>
    <w:next w:val="904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character" w:styleId="757">
    <w:name w:val="Header Char"/>
    <w:basedOn w:val="905"/>
    <w:link w:val="911"/>
    <w:uiPriority w:val="99"/>
  </w:style>
  <w:style w:type="character" w:styleId="758">
    <w:name w:val="Footer Char"/>
    <w:basedOn w:val="905"/>
    <w:link w:val="913"/>
    <w:uiPriority w:val="99"/>
  </w:style>
  <w:style w:type="paragraph" w:styleId="759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913"/>
    <w:uiPriority w:val="99"/>
  </w:style>
  <w:style w:type="table" w:styleId="761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0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1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2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3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4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5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7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8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9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0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1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2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4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5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6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7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8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9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basedOn w:val="905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basedOn w:val="905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qFormat/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>
    <w:name w:val="List Paragraph"/>
    <w:basedOn w:val="904"/>
    <w:uiPriority w:val="34"/>
    <w:qFormat/>
    <w:pPr>
      <w:contextualSpacing/>
      <w:ind w:left="720"/>
    </w:pPr>
  </w:style>
  <w:style w:type="paragraph" w:styleId="909">
    <w:name w:val="Balloon Text"/>
    <w:basedOn w:val="904"/>
    <w:link w:val="9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905"/>
    <w:link w:val="909"/>
    <w:uiPriority w:val="99"/>
    <w:semiHidden/>
    <w:rPr>
      <w:rFonts w:ascii="Segoe UI" w:hAnsi="Segoe UI" w:cs="Segoe UI"/>
      <w:sz w:val="18"/>
      <w:szCs w:val="18"/>
    </w:rPr>
  </w:style>
  <w:style w:type="paragraph" w:styleId="911">
    <w:name w:val="Header"/>
    <w:basedOn w:val="904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905"/>
    <w:link w:val="911"/>
    <w:uiPriority w:val="99"/>
  </w:style>
  <w:style w:type="paragraph" w:styleId="913">
    <w:name w:val="Footer"/>
    <w:basedOn w:val="904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905"/>
    <w:link w:val="913"/>
    <w:uiPriority w:val="99"/>
  </w:style>
  <w:style w:type="table" w:styleId="915">
    <w:name w:val="Table Grid"/>
    <w:basedOn w:val="90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6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7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8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19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C0F6-324E-4855-A537-0C8FD6E9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142</cp:revision>
  <dcterms:created xsi:type="dcterms:W3CDTF">2019-08-02T04:06:00Z</dcterms:created>
  <dcterms:modified xsi:type="dcterms:W3CDTF">2024-01-09T04:48:09Z</dcterms:modified>
</cp:coreProperties>
</file>