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НОВОСИБИРСКОГО РАЙОНА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НОВОСИБИРСКОЙ ОБЛАСТИ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Протокол заседания конкурсной комиссии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рассмотрению заявок </w:t>
      </w:r>
      <w:r>
        <w:rPr>
          <w:rFonts w:ascii="Times New Roman" w:hAnsi="Times New Roman"/>
          <w:b/>
          <w:sz w:val="28"/>
        </w:rPr>
        <w:t xml:space="preserve">конкурса «Лучший ТОС»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среди органов территориального общественного самоуправления Новосибирского района Новосибирской области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16.12.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г. Новосибирск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№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ПРЕДСЕДАТЕЛЬ</w:t>
      </w:r>
      <w:r>
        <w:rPr>
          <w:rFonts w:ascii="Times New Roman" w:hAnsi="Times New Roman"/>
          <w:sz w:val="28"/>
        </w:rPr>
        <w:t xml:space="preserve"> – Довгань Е.В.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заместитель главы администрации Новосибирско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 района Новосибирской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СЕКРЕТАРЬ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Кусовникова Н.Я.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главный эксперт управления по работе с органами местного самоуправления, общественными организациями и молодежной политики администрации Новосибирско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ЧЛЕНЫ КОМИССИИ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21"/>
        <w:numPr>
          <w:ilvl w:val="0"/>
          <w:numId w:val="5"/>
        </w:num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Бояров Тимур Константинович - начальник управления по работе с органами местного самоуправления, общественными организациями и молодежной политики администрации Новосибирского района Новосибирской области;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21"/>
        <w:numPr>
          <w:ilvl w:val="0"/>
          <w:numId w:val="5"/>
        </w:num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Фалина Оксана Сергеевна 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втономной некоммерческой организации Новосибирского района Новосибирской области «Ресурсный центр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оддержки гражданских инициатив».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ПОВЕСТКА ДНЯ: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 рассмотрении заявок, поступивших на конкурс</w:t>
      </w:r>
      <w:r>
        <w:rPr>
          <w:rFonts w:ascii="Times New Roman" w:hAnsi="Times New Roman"/>
          <w:sz w:val="28"/>
        </w:rPr>
        <w:t xml:space="preserve"> «Лучший ТОС» среди органов территориального общественного самоуправления Новосибирского района Новосибирской области (далее – Конкурс),</w:t>
      </w:r>
      <w:r>
        <w:rPr>
          <w:rFonts w:ascii="Times New Roman" w:hAnsi="Times New Roman"/>
          <w:sz w:val="28"/>
        </w:rPr>
        <w:t xml:space="preserve"> и определении победителей </w:t>
      </w:r>
      <w:r>
        <w:rPr>
          <w:rFonts w:ascii="Times New Roman" w:hAnsi="Times New Roman"/>
          <w:sz w:val="28"/>
        </w:rPr>
        <w:t xml:space="preserve">Конкурса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ВЫСТУПИЛИ: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Кусовникова Н.Я.</w:t>
      </w:r>
      <w:r>
        <w:rPr>
          <w:rFonts w:ascii="Times New Roman" w:hAnsi="Times New Roman"/>
          <w:sz w:val="28"/>
        </w:rPr>
        <w:t xml:space="preserve"> об окончании приема заявок на </w:t>
      </w:r>
      <w:r>
        <w:rPr>
          <w:rFonts w:ascii="Times New Roman" w:hAnsi="Times New Roman"/>
          <w:sz w:val="28"/>
        </w:rPr>
        <w:t xml:space="preserve">Конкурс.</w:t>
      </w: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Довгань Е.В. с предложением </w:t>
      </w:r>
      <w:r>
        <w:rPr>
          <w:rFonts w:ascii="Times New Roman" w:hAnsi="Times New Roman"/>
          <w:sz w:val="28"/>
        </w:rPr>
        <w:t xml:space="preserve">членам конкурсной комиссии оценить представленные заявки в соответствии с</w:t>
      </w:r>
      <w:r>
        <w:rPr>
          <w:rFonts w:ascii="Times New Roman" w:hAnsi="Times New Roman"/>
          <w:sz w:val="28"/>
        </w:rPr>
        <w:t xml:space="preserve"> Положением об организации и проведении</w:t>
      </w:r>
      <w:r>
        <w:rPr>
          <w:rFonts w:ascii="Times New Roman" w:hAnsi="Times New Roman"/>
          <w:sz w:val="28"/>
        </w:rPr>
        <w:t xml:space="preserve"> конкурса «Лучший ТОС» среди 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территориального общественного самоуправления Новосибирского района Новосибирской области</w:t>
      </w:r>
      <w:r>
        <w:rPr>
          <w:rFonts w:ascii="Times New Roman" w:hAnsi="Times New Roman"/>
          <w:sz w:val="28"/>
        </w:rPr>
        <w:t xml:space="preserve"> от 08.12.2025 </w:t>
      </w:r>
      <w:r>
        <w:rPr>
          <w:rFonts w:ascii="Times New Roman" w:hAnsi="Times New Roman"/>
          <w:sz w:val="28"/>
        </w:rPr>
        <w:t xml:space="preserve">№ 3269-па (далее – Положение)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Всего </w:t>
      </w:r>
      <w:r>
        <w:rPr>
          <w:rFonts w:ascii="Times New Roman" w:hAnsi="Times New Roman"/>
          <w:color w:val="000000" w:themeColor="text1"/>
          <w:sz w:val="28"/>
        </w:rPr>
        <w:t xml:space="preserve">к участию в Конкурсе представлено 6</w:t>
      </w:r>
      <w:r>
        <w:rPr>
          <w:rFonts w:ascii="Times New Roman" w:hAnsi="Times New Roman"/>
          <w:color w:val="000000" w:themeColor="text1"/>
          <w:sz w:val="28"/>
        </w:rPr>
        <w:t xml:space="preserve"> заявок: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В номинации</w:t>
      </w:r>
      <w:r>
        <w:rPr>
          <w:rFonts w:ascii="Times New Roman" w:hAnsi="Times New Roman"/>
          <w:b/>
          <w:i w:val="0"/>
          <w:iCs w:val="0"/>
          <w:color w:val="000000" w:themeColor="text1"/>
          <w:sz w:val="28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  <w:u w:val="single"/>
        </w:rPr>
        <w:t xml:space="preserve">«Лучший ТОС Новосибирского района Новосибирской области»:</w:t>
      </w:r>
      <w:r>
        <w:rPr>
          <w:rFonts w:ascii="Times New Roman" w:hAnsi="Times New Roman"/>
          <w:b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b/>
          <w:i w:val="0"/>
          <w:iCs w:val="0"/>
          <w:color w:val="000000" w:themeColor="text1"/>
          <w:sz w:val="28"/>
        </w:rPr>
      </w:r>
    </w:p>
    <w:p>
      <w:pPr>
        <w:ind w:left="720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1. ТОС «Улица Кирова»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,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Березовский сельсовет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.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В номинации </w:t>
      </w:r>
      <w:r>
        <w:rPr>
          <w:rFonts w:ascii="Times New Roman" w:hAnsi="Times New Roman"/>
          <w:i w:val="0"/>
          <w:iCs w:val="0"/>
          <w:color w:val="000000" w:themeColor="text1"/>
          <w:sz w:val="28"/>
          <w:u w:val="single"/>
        </w:rPr>
        <w:t xml:space="preserve">«Лучший ТОС Новосибирского района Новосибирской области по реализации проектов»:</w:t>
      </w:r>
      <w:r>
        <w:rPr>
          <w:rFonts w:ascii="Times New Roman" w:hAnsi="Times New Roman"/>
          <w:b/>
          <w:bCs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b/>
          <w:bCs/>
          <w:i w:val="0"/>
          <w:iCs w:val="0"/>
          <w:color w:val="000000" w:themeColor="text1"/>
          <w:sz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  <w:t xml:space="preserve">ТОС «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Патриот»,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Ярковский сельсовет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;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ТОС «Малиновское»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,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Березовский сельсовет;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  <w:highlight w:val="none"/>
        </w:rPr>
        <w:t xml:space="preserve">ТОС «Инициативный», Мичуринский сельсовет.</w:t>
      </w:r>
      <w:r>
        <w:rPr>
          <w:rFonts w:ascii="Times New Roman" w:hAnsi="Times New Roman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/>
          <w:bCs w:val="0"/>
          <w:i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В номинации «</w:t>
      </w:r>
      <w:r>
        <w:rPr>
          <w:rFonts w:ascii="Times New Roman" w:hAnsi="Times New Roman"/>
          <w:i w:val="0"/>
          <w:iCs w:val="0"/>
          <w:color w:val="000000" w:themeColor="text1"/>
          <w:sz w:val="28"/>
          <w:u w:val="single"/>
        </w:rPr>
        <w:t xml:space="preserve">Лучший ТОС Новосибирского района Новосибирской области по работе с населением</w:t>
      </w:r>
      <w:r>
        <w:rPr>
          <w:rFonts w:ascii="Times New Roman" w:hAnsi="Times New Roman"/>
          <w:i w:val="0"/>
          <w:iCs w:val="0"/>
          <w:color w:val="000000" w:themeColor="text1"/>
          <w:sz w:val="28"/>
          <w:u w:val="single"/>
        </w:rPr>
        <w:t xml:space="preserve">»: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ТОС «</w:t>
      </w: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  <w:t xml:space="preserve">Гусинобродский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», Раздольненский сельсовет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.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  <w:u w:val="single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В номинации «</w:t>
      </w:r>
      <w:r>
        <w:rPr>
          <w:rFonts w:ascii="Times New Roman" w:hAnsi="Times New Roman"/>
          <w:i w:val="0"/>
          <w:iCs w:val="0"/>
          <w:color w:val="000000" w:themeColor="text1"/>
          <w:sz w:val="28"/>
          <w:u w:val="single"/>
        </w:rPr>
        <w:t xml:space="preserve">Самый активный орган управления ТОС Новосибирского района Новосибирской области</w:t>
      </w:r>
      <w:r>
        <w:rPr>
          <w:rFonts w:ascii="Times New Roman" w:hAnsi="Times New Roman"/>
          <w:i w:val="0"/>
          <w:iCs w:val="0"/>
          <w:color w:val="000000" w:themeColor="text1"/>
          <w:sz w:val="28"/>
          <w:u w:val="single"/>
        </w:rPr>
        <w:t xml:space="preserve">»:</w:t>
      </w:r>
      <w:r>
        <w:rPr>
          <w:rFonts w:ascii="Times New Roman" w:hAnsi="Times New Roman"/>
          <w:i w:val="0"/>
          <w:iCs w:val="0"/>
          <w:color w:val="000000" w:themeColor="text1"/>
          <w:sz w:val="28"/>
          <w:u w:val="single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  <w:u w:val="single"/>
        </w:rPr>
      </w:r>
    </w:p>
    <w:p>
      <w:pPr>
        <w:ind w:left="720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  <w:t xml:space="preserve">ТОС «Зеленая роща»</w:t>
      </w: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  <w:t xml:space="preserve">,</w:t>
      </w: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  <w:t xml:space="preserve"> Верх-Тулинский сельсовет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.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ind w:left="72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</w:rPr>
        <w:t xml:space="preserve">По итогам рассмотрения и оценки заявок определ</w:t>
      </w:r>
      <w:r>
        <w:rPr>
          <w:rFonts w:ascii="Times New Roman" w:hAnsi="Times New Roman"/>
          <w:b/>
          <w:bCs/>
          <w:color w:val="000000" w:themeColor="text1"/>
          <w:sz w:val="28"/>
        </w:rPr>
        <w:t xml:space="preserve">ены</w:t>
      </w:r>
      <w:r>
        <w:rPr>
          <w:rFonts w:ascii="Times New Roman" w:hAnsi="Times New Roman"/>
          <w:b/>
          <w:bCs/>
          <w:color w:val="000000" w:themeColor="text1"/>
          <w:sz w:val="28"/>
        </w:rPr>
        <w:t xml:space="preserve"> следующие результаты:</w:t>
      </w:r>
      <w:r>
        <w:rPr>
          <w:rFonts w:ascii="Times New Roman" w:hAnsi="Times New Roman"/>
          <w:b/>
          <w:bCs/>
          <w:color w:val="000000" w:themeColor="text1"/>
          <w:sz w:val="28"/>
        </w:rPr>
      </w:r>
      <w:r>
        <w:rPr>
          <w:rFonts w:ascii="Times New Roman" w:hAnsi="Times New Roman"/>
          <w:b/>
          <w:bCs/>
          <w:color w:val="000000" w:themeColor="text1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i w:val="0"/>
          <w:iCs w:val="0"/>
          <w:color w:val="000000" w:themeColor="text1"/>
          <w:sz w:val="28"/>
          <w:u w:val="single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В номинации</w:t>
      </w:r>
      <w:r>
        <w:rPr>
          <w:rFonts w:ascii="Times New Roman" w:hAnsi="Times New Roman"/>
          <w:b/>
          <w:i w:val="0"/>
          <w:iCs w:val="0"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i w:val="0"/>
          <w:iCs w:val="0"/>
          <w:color w:val="000000" w:themeColor="text1"/>
          <w:sz w:val="28"/>
          <w:u w:val="single"/>
        </w:rPr>
        <w:t xml:space="preserve">«</w:t>
      </w:r>
      <w:r>
        <w:rPr>
          <w:rFonts w:ascii="Times New Roman" w:hAnsi="Times New Roman"/>
          <w:i w:val="0"/>
          <w:iCs w:val="0"/>
          <w:color w:val="000000" w:themeColor="text1"/>
          <w:sz w:val="28"/>
          <w:u w:val="single"/>
        </w:rPr>
        <w:t xml:space="preserve">Лучший ТОС Новосибирского района Новосибирской области»:</w:t>
      </w:r>
      <w:r>
        <w:rPr>
          <w:rFonts w:ascii="Times New Roman" w:hAnsi="Times New Roman"/>
          <w:b/>
          <w:i w:val="0"/>
          <w:iCs w:val="0"/>
          <w:color w:val="000000" w:themeColor="text1"/>
          <w:sz w:val="28"/>
          <w:u w:val="single"/>
        </w:rPr>
      </w:r>
      <w:r>
        <w:rPr>
          <w:rFonts w:ascii="Times New Roman" w:hAnsi="Times New Roman"/>
          <w:b/>
          <w:i w:val="0"/>
          <w:iCs w:val="0"/>
          <w:color w:val="000000" w:themeColor="text1"/>
          <w:sz w:val="28"/>
          <w:u w:val="single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1.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ТОС «Улица Кирова»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,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Березовский сельсовет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–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213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балл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ов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.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 w:val="0"/>
          <w:iCs w:val="0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В номинации «</w:t>
      </w:r>
      <w:r>
        <w:rPr>
          <w:rFonts w:ascii="Times New Roman" w:hAnsi="Times New Roman"/>
          <w:i w:val="0"/>
          <w:iCs w:val="0"/>
          <w:color w:val="000000" w:themeColor="text1"/>
          <w:sz w:val="28"/>
          <w:u w:val="single"/>
        </w:rPr>
        <w:t xml:space="preserve">Лучший ТОС Новосибирского района Новос</w:t>
      </w:r>
      <w:r>
        <w:rPr>
          <w:rFonts w:ascii="Times New Roman" w:hAnsi="Times New Roman"/>
          <w:i w:val="0"/>
          <w:iCs w:val="0"/>
          <w:sz w:val="28"/>
          <w:u w:val="single"/>
        </w:rPr>
        <w:t xml:space="preserve">ибирской области по реализации проектов</w:t>
      </w:r>
      <w:r>
        <w:rPr>
          <w:rFonts w:ascii="Times New Roman" w:hAnsi="Times New Roman"/>
          <w:i w:val="0"/>
          <w:iCs w:val="0"/>
          <w:sz w:val="28"/>
          <w:u w:val="single"/>
        </w:rPr>
        <w:t xml:space="preserve">»:</w:t>
      </w:r>
      <w:r>
        <w:rPr>
          <w:rFonts w:ascii="Times New Roman" w:hAnsi="Times New Roman"/>
          <w:i w:val="0"/>
          <w:iCs w:val="0"/>
          <w:sz w:val="28"/>
        </w:rPr>
      </w:r>
      <w:r>
        <w:rPr>
          <w:rFonts w:ascii="Times New Roman" w:hAnsi="Times New Roman"/>
          <w:i w:val="0"/>
          <w:iCs w:val="0"/>
          <w:sz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  <w:highlight w:val="none"/>
        </w:rPr>
        <w:t xml:space="preserve">ТОС «Инициативный», Мичуринский сельсовет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 – 171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балл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;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ТОС «Малиновское»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,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Березовский сельсовет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–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159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балл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ов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;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  <w:highlight w:val="none"/>
        </w:rPr>
      </w: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  <w:t xml:space="preserve">ТОС «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Патриот», Ярковский сельсовет</w:t>
      </w:r>
      <w:r>
        <w:rPr>
          <w:rFonts w:ascii="Times New Roman" w:hAnsi="Times New Roman"/>
          <w:i w:val="0"/>
          <w:iCs w:val="0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–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142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балл</w:t>
      </w:r>
      <w:r>
        <w:rPr>
          <w:rFonts w:ascii="Times New Roman" w:hAnsi="Times New Roman"/>
          <w:i w:val="0"/>
          <w:iCs w:val="0"/>
          <w:color w:val="000000" w:themeColor="text1"/>
          <w:sz w:val="28"/>
          <w:highlight w:val="none"/>
        </w:rPr>
        <w:t xml:space="preserve">а.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 w:val="0"/>
          <w:iCs w:val="0"/>
          <w:sz w:val="28"/>
        </w:rPr>
      </w:pPr>
      <w:r>
        <w:rPr>
          <w:rFonts w:ascii="Times New Roman" w:hAnsi="Times New Roman"/>
          <w:i w:val="0"/>
          <w:iCs w:val="0"/>
          <w:sz w:val="28"/>
        </w:rPr>
        <w:t xml:space="preserve">В номинации «</w:t>
      </w:r>
      <w:r>
        <w:rPr>
          <w:rFonts w:ascii="Times New Roman" w:hAnsi="Times New Roman"/>
          <w:i w:val="0"/>
          <w:iCs w:val="0"/>
          <w:sz w:val="28"/>
          <w:u w:val="single"/>
        </w:rPr>
        <w:t xml:space="preserve">Лучший ТОС Новосибирского района Новосибирской области по работе с населением</w:t>
      </w:r>
      <w:r>
        <w:rPr>
          <w:rFonts w:ascii="Times New Roman" w:hAnsi="Times New Roman"/>
          <w:i w:val="0"/>
          <w:iCs w:val="0"/>
          <w:sz w:val="28"/>
          <w:u w:val="single"/>
        </w:rPr>
        <w:t xml:space="preserve">»:</w:t>
      </w:r>
      <w:r>
        <w:rPr>
          <w:rFonts w:ascii="Times New Roman" w:hAnsi="Times New Roman"/>
          <w:i w:val="0"/>
          <w:iCs w:val="0"/>
          <w:sz w:val="28"/>
        </w:rPr>
      </w:r>
      <w:r>
        <w:rPr>
          <w:rFonts w:ascii="Times New Roman" w:hAnsi="Times New Roman"/>
          <w:i w:val="0"/>
          <w:iCs w:val="0"/>
          <w:sz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ТОС «</w:t>
      </w: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  <w:t xml:space="preserve">Гусинобродский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», Раздольненский сельсовет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–136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балл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ов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.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 w:val="0"/>
          <w:iCs w:val="0"/>
          <w:sz w:val="28"/>
        </w:rPr>
      </w:pPr>
      <w:r>
        <w:rPr>
          <w:rFonts w:ascii="Times New Roman" w:hAnsi="Times New Roman"/>
          <w:i w:val="0"/>
          <w:iCs w:val="0"/>
          <w:sz w:val="28"/>
        </w:rPr>
        <w:t xml:space="preserve">В номинации «</w:t>
      </w:r>
      <w:r>
        <w:rPr>
          <w:rFonts w:ascii="Times New Roman" w:hAnsi="Times New Roman"/>
          <w:i w:val="0"/>
          <w:iCs w:val="0"/>
          <w:sz w:val="28"/>
          <w:u w:val="single"/>
        </w:rPr>
        <w:t xml:space="preserve">Самый активный орган управления ТОС Новосибирского района Новосибирской области</w:t>
      </w:r>
      <w:r>
        <w:rPr>
          <w:rFonts w:ascii="Times New Roman" w:hAnsi="Times New Roman"/>
          <w:i w:val="0"/>
          <w:iCs w:val="0"/>
          <w:sz w:val="28"/>
          <w:u w:val="single"/>
        </w:rPr>
        <w:t xml:space="preserve">»:</w:t>
      </w:r>
      <w:r>
        <w:rPr>
          <w:rFonts w:ascii="Times New Roman" w:hAnsi="Times New Roman"/>
          <w:i w:val="0"/>
          <w:iCs w:val="0"/>
          <w:sz w:val="28"/>
        </w:rPr>
      </w:r>
      <w:r>
        <w:rPr>
          <w:rFonts w:ascii="Times New Roman" w:hAnsi="Times New Roman"/>
          <w:i w:val="0"/>
          <w:iCs w:val="0"/>
          <w:sz w:val="28"/>
        </w:rPr>
      </w:r>
    </w:p>
    <w:p>
      <w:pPr>
        <w:ind w:left="720"/>
        <w:jc w:val="both"/>
        <w:spacing w:after="0" w:line="240" w:lineRule="auto"/>
        <w:rPr>
          <w:rFonts w:ascii="Times New Roman" w:hAnsi="Times New Roman"/>
          <w:i w:val="0"/>
          <w:iCs w:val="0"/>
          <w:color w:val="000000" w:themeColor="text1"/>
          <w:sz w:val="28"/>
        </w:rPr>
      </w:pP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  <w:t xml:space="preserve">ТОС «Зеленая роща», </w:t>
      </w: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  <w:t xml:space="preserve">Верх-Тулинский сельсовет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–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136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балл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ов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.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 w:val="0"/>
          <w:iCs w:val="0"/>
          <w:sz w:val="28"/>
        </w:rPr>
      </w:pPr>
      <w:r>
        <w:rPr>
          <w:rFonts w:ascii="Times New Roman" w:hAnsi="Times New Roman"/>
          <w:i w:val="0"/>
          <w:iCs w:val="0"/>
          <w:sz w:val="28"/>
        </w:rPr>
        <w:t xml:space="preserve">В соответствии с </w:t>
      </w:r>
      <w:r>
        <w:rPr>
          <w:rFonts w:ascii="Times New Roman" w:hAnsi="Times New Roman"/>
          <w:i w:val="0"/>
          <w:iCs w:val="0"/>
          <w:sz w:val="28"/>
        </w:rPr>
        <w:t xml:space="preserve">Положением признать победителем конкурса заявки набравшие наибольшее количество баллов в каждой номинации, а именно:</w:t>
      </w:r>
      <w:r>
        <w:rPr>
          <w:rFonts w:ascii="Times New Roman" w:hAnsi="Times New Roman"/>
          <w:i w:val="0"/>
          <w:iCs w:val="0"/>
          <w:sz w:val="28"/>
        </w:rPr>
      </w:r>
      <w:r>
        <w:rPr>
          <w:rFonts w:ascii="Times New Roman" w:hAnsi="Times New Roman"/>
          <w:i w:val="0"/>
          <w:iCs w:val="0"/>
          <w:sz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/>
          <w:i w:val="0"/>
          <w:iCs w:val="0"/>
          <w:sz w:val="28"/>
        </w:rPr>
      </w:pPr>
      <w:r>
        <w:rPr>
          <w:rFonts w:ascii="Times New Roman" w:hAnsi="Times New Roman"/>
          <w:i w:val="0"/>
          <w:iCs w:val="0"/>
          <w:sz w:val="28"/>
        </w:rPr>
        <w:t xml:space="preserve">в номинации «</w:t>
      </w:r>
      <w:r>
        <w:rPr>
          <w:rFonts w:ascii="Times New Roman" w:hAnsi="Times New Roman"/>
          <w:i w:val="0"/>
          <w:iCs w:val="0"/>
          <w:sz w:val="28"/>
        </w:rPr>
        <w:t xml:space="preserve">Лучший ТОС Новосибирского района Новосибирской области</w:t>
      </w:r>
      <w:r>
        <w:rPr>
          <w:rFonts w:ascii="Times New Roman" w:hAnsi="Times New Roman"/>
          <w:i w:val="0"/>
          <w:iCs w:val="0"/>
          <w:sz w:val="28"/>
        </w:rPr>
        <w:t xml:space="preserve">» –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ТОС «Улица Кирова»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,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Березовский сельсовет</w:t>
      </w:r>
      <w:r>
        <w:rPr>
          <w:rFonts w:ascii="Times New Roman" w:hAnsi="Times New Roman"/>
          <w:i w:val="0"/>
          <w:iCs w:val="0"/>
          <w:sz w:val="28"/>
        </w:rPr>
        <w:t xml:space="preserve">;</w:t>
      </w:r>
      <w:r>
        <w:rPr>
          <w:rFonts w:ascii="Times New Roman" w:hAnsi="Times New Roman"/>
          <w:i w:val="0"/>
          <w:iCs w:val="0"/>
          <w:sz w:val="28"/>
        </w:rPr>
      </w:r>
      <w:r>
        <w:rPr>
          <w:rFonts w:ascii="Times New Roman" w:hAnsi="Times New Roman"/>
          <w:i w:val="0"/>
          <w:iCs w:val="0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i w:val="0"/>
          <w:iCs w:val="0"/>
          <w:sz w:val="28"/>
        </w:rPr>
      </w:pPr>
      <w:r>
        <w:rPr>
          <w:rFonts w:ascii="Times New Roman" w:hAnsi="Times New Roman"/>
          <w:i w:val="0"/>
          <w:iCs w:val="0"/>
          <w:sz w:val="28"/>
        </w:rPr>
        <w:t xml:space="preserve">в номинации «</w:t>
      </w:r>
      <w:r>
        <w:rPr>
          <w:rFonts w:ascii="Times New Roman" w:hAnsi="Times New Roman"/>
          <w:i w:val="0"/>
          <w:iCs w:val="0"/>
          <w:sz w:val="28"/>
        </w:rPr>
        <w:t xml:space="preserve">Лучший ТОС Новосибирского района Новосибирской области по реализации проектов</w:t>
      </w:r>
      <w:r>
        <w:rPr>
          <w:rFonts w:ascii="Times New Roman" w:hAnsi="Times New Roman"/>
          <w:i w:val="0"/>
          <w:iCs w:val="0"/>
          <w:sz w:val="28"/>
        </w:rPr>
        <w:t xml:space="preserve">» – </w:t>
      </w:r>
      <w:r>
        <w:rPr>
          <w:rFonts w:ascii="Times New Roman" w:hAnsi="Times New Roman"/>
          <w:i w:val="0"/>
          <w:iCs w:val="0"/>
          <w:color w:val="000000" w:themeColor="text1"/>
          <w:sz w:val="28"/>
          <w:highlight w:val="none"/>
        </w:rPr>
        <w:t xml:space="preserve">ТОС «Инициативный», Мичуринский сельсовет</w:t>
      </w:r>
      <w:r>
        <w:rPr>
          <w:rFonts w:ascii="Times New Roman" w:hAnsi="Times New Roman"/>
          <w:i w:val="0"/>
          <w:iCs w:val="0"/>
          <w:sz w:val="28"/>
        </w:rPr>
        <w:t xml:space="preserve">;</w:t>
      </w:r>
      <w:r>
        <w:rPr>
          <w:rFonts w:ascii="Times New Roman" w:hAnsi="Times New Roman"/>
          <w:i w:val="0"/>
          <w:iCs w:val="0"/>
          <w:sz w:val="28"/>
        </w:rPr>
      </w:r>
      <w:r>
        <w:rPr>
          <w:rFonts w:ascii="Times New Roman" w:hAnsi="Times New Roman"/>
          <w:i w:val="0"/>
          <w:iCs w:val="0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i w:val="0"/>
          <w:iCs w:val="0"/>
          <w:sz w:val="28"/>
        </w:rPr>
      </w:pPr>
      <w:r>
        <w:rPr>
          <w:rFonts w:ascii="Times New Roman" w:hAnsi="Times New Roman"/>
          <w:i w:val="0"/>
          <w:iCs w:val="0"/>
          <w:sz w:val="28"/>
        </w:rPr>
        <w:t xml:space="preserve">в номинации «</w:t>
      </w:r>
      <w:r>
        <w:rPr>
          <w:rFonts w:ascii="Times New Roman" w:hAnsi="Times New Roman"/>
          <w:i w:val="0"/>
          <w:iCs w:val="0"/>
          <w:sz w:val="28"/>
        </w:rPr>
        <w:t xml:space="preserve">Лучший ТОС Новосибирского района Новосибирской области по работе с населением</w:t>
      </w:r>
      <w:r>
        <w:rPr>
          <w:rFonts w:ascii="Times New Roman" w:hAnsi="Times New Roman"/>
          <w:i w:val="0"/>
          <w:iCs w:val="0"/>
          <w:sz w:val="28"/>
        </w:rPr>
        <w:t xml:space="preserve">» –</w:t>
      </w:r>
      <w:r>
        <w:rPr>
          <w:rFonts w:ascii="Times New Roman" w:hAnsi="Times New Roman"/>
          <w:i w:val="0"/>
          <w:iCs w:val="0"/>
          <w:sz w:val="28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ТОС «</w:t>
      </w: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  <w:t xml:space="preserve">Гусинобродский</w:t>
      </w:r>
      <w:r>
        <w:rPr>
          <w:rFonts w:ascii="Times New Roman" w:hAnsi="Times New Roman"/>
          <w:i w:val="0"/>
          <w:iCs w:val="0"/>
          <w:color w:val="000000" w:themeColor="text1"/>
          <w:sz w:val="28"/>
        </w:rPr>
        <w:t xml:space="preserve">», Раздольненский сельсовет</w:t>
      </w:r>
      <w:r>
        <w:rPr>
          <w:rFonts w:ascii="Times New Roman" w:hAnsi="Times New Roman"/>
          <w:i w:val="0"/>
          <w:iCs w:val="0"/>
          <w:sz w:val="28"/>
        </w:rPr>
        <w:t xml:space="preserve">;</w:t>
      </w:r>
      <w:r>
        <w:rPr>
          <w:rFonts w:ascii="Times New Roman" w:hAnsi="Times New Roman"/>
          <w:i w:val="0"/>
          <w:iCs w:val="0"/>
          <w:sz w:val="28"/>
        </w:rPr>
      </w:r>
      <w:r>
        <w:rPr>
          <w:rFonts w:ascii="Times New Roman" w:hAnsi="Times New Roman"/>
          <w:i w:val="0"/>
          <w:iCs w:val="0"/>
          <w:sz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i w:val="0"/>
          <w:iCs w:val="0"/>
          <w:sz w:val="28"/>
        </w:rPr>
      </w:pPr>
      <w:r>
        <w:rPr>
          <w:rFonts w:ascii="Times New Roman" w:hAnsi="Times New Roman"/>
          <w:i w:val="0"/>
          <w:iCs w:val="0"/>
          <w:sz w:val="28"/>
        </w:rPr>
        <w:t xml:space="preserve">в номинации «</w:t>
      </w:r>
      <w:r>
        <w:rPr>
          <w:rFonts w:ascii="Times New Roman" w:hAnsi="Times New Roman"/>
          <w:i w:val="0"/>
          <w:iCs w:val="0"/>
          <w:sz w:val="28"/>
        </w:rPr>
        <w:t xml:space="preserve">Самый активный орган управления ТОС Новосибирского района Новосибирской области</w:t>
      </w:r>
      <w:r>
        <w:rPr>
          <w:rFonts w:ascii="Times New Roman" w:hAnsi="Times New Roman"/>
          <w:i w:val="0"/>
          <w:iCs w:val="0"/>
          <w:sz w:val="28"/>
        </w:rPr>
        <w:t xml:space="preserve">» – ТОС «Зеленая роща»</w:t>
      </w:r>
      <w:r>
        <w:rPr>
          <w:rFonts w:ascii="Times New Roman" w:hAnsi="Times New Roman"/>
          <w:i w:val="0"/>
          <w:iCs w:val="0"/>
          <w:color w:val="000000" w:themeColor="text1"/>
          <w:spacing w:val="3"/>
          <w:sz w:val="28"/>
        </w:rPr>
        <w:t xml:space="preserve"> Верх-Тулинский сельсовет</w:t>
      </w:r>
      <w:r>
        <w:rPr>
          <w:rFonts w:ascii="Times New Roman" w:hAnsi="Times New Roman"/>
          <w:i w:val="0"/>
          <w:iCs w:val="0"/>
          <w:sz w:val="28"/>
        </w:rPr>
        <w:t xml:space="preserve">.</w:t>
      </w:r>
      <w:r>
        <w:rPr>
          <w:rFonts w:ascii="Times New Roman" w:hAnsi="Times New Roman"/>
          <w:i w:val="0"/>
          <w:iCs w:val="0"/>
          <w:sz w:val="28"/>
        </w:rPr>
      </w:r>
      <w:r>
        <w:rPr>
          <w:rFonts w:ascii="Times New Roman" w:hAnsi="Times New Roman"/>
          <w:i w:val="0"/>
          <w:iCs w:val="0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 w:val="0"/>
          <w:iCs w:val="0"/>
          <w:sz w:val="28"/>
        </w:rPr>
      </w:pPr>
      <w:r>
        <w:rPr>
          <w:rFonts w:ascii="Times New Roman" w:hAnsi="Times New Roman"/>
          <w:i w:val="0"/>
          <w:iCs w:val="0"/>
          <w:sz w:val="28"/>
        </w:rPr>
        <w:t xml:space="preserve">Время начала заседания конкурсной комиссии конкурса на получение грантов в сфере поддержки общественных инициатив, направленных на реализацию социально значимых проектов на территории Новосибирского района Новосибирской области – 1</w:t>
      </w:r>
      <w:r>
        <w:rPr>
          <w:rFonts w:ascii="Times New Roman" w:hAnsi="Times New Roman"/>
          <w:i w:val="0"/>
          <w:iCs w:val="0"/>
          <w:sz w:val="28"/>
        </w:rPr>
        <w:t xml:space="preserve">3</w:t>
      </w:r>
      <w:r>
        <w:rPr>
          <w:rFonts w:ascii="Times New Roman" w:hAnsi="Times New Roman"/>
          <w:i w:val="0"/>
          <w:iCs w:val="0"/>
          <w:sz w:val="28"/>
        </w:rPr>
        <w:t xml:space="preserve">.00 ч.</w:t>
      </w:r>
      <w:r>
        <w:rPr>
          <w:rFonts w:ascii="Times New Roman" w:hAnsi="Times New Roman"/>
          <w:i w:val="0"/>
          <w:iCs w:val="0"/>
          <w:sz w:val="28"/>
        </w:rPr>
      </w:r>
      <w:r>
        <w:rPr>
          <w:rFonts w:ascii="Times New Roman" w:hAnsi="Times New Roman"/>
          <w:i w:val="0"/>
          <w:iCs w:val="0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 w:val="0"/>
          <w:iCs w:val="0"/>
          <w:sz w:val="28"/>
        </w:rPr>
      </w:pPr>
      <w:r>
        <w:rPr>
          <w:rFonts w:ascii="Times New Roman" w:hAnsi="Times New Roman"/>
          <w:i w:val="0"/>
          <w:iCs w:val="0"/>
          <w:sz w:val="28"/>
        </w:rPr>
        <w:t xml:space="preserve">Время окончания заседания конкурсной комиссии конкурса на получение грантов в сфере поддержки общественных инициатив, направленных на реализацию социально значимых проектов на территории Новосибирского района Новосибирской области – 1</w:t>
      </w:r>
      <w:r>
        <w:rPr>
          <w:rFonts w:ascii="Times New Roman" w:hAnsi="Times New Roman"/>
          <w:i w:val="0"/>
          <w:iCs w:val="0"/>
          <w:sz w:val="28"/>
        </w:rPr>
        <w:t xml:space="preserve">4</w:t>
      </w:r>
      <w:r>
        <w:rPr>
          <w:rFonts w:ascii="Times New Roman" w:hAnsi="Times New Roman"/>
          <w:i w:val="0"/>
          <w:iCs w:val="0"/>
          <w:sz w:val="28"/>
        </w:rPr>
        <w:t xml:space="preserve">.30 ч.</w:t>
      </w:r>
      <w:r>
        <w:rPr>
          <w:rFonts w:ascii="Times New Roman" w:hAnsi="Times New Roman"/>
          <w:i w:val="0"/>
          <w:iCs w:val="0"/>
          <w:sz w:val="28"/>
        </w:rPr>
      </w:r>
      <w:r>
        <w:rPr>
          <w:rFonts w:ascii="Times New Roman" w:hAnsi="Times New Roman"/>
          <w:i w:val="0"/>
          <w:iCs w:val="0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 w:val="0"/>
          <w:iCs w:val="0"/>
          <w:sz w:val="28"/>
        </w:rPr>
      </w:pPr>
      <w:r>
        <w:rPr>
          <w:rFonts w:ascii="Times New Roman" w:hAnsi="Times New Roman"/>
          <w:i w:val="0"/>
          <w:iCs w:val="0"/>
          <w:sz w:val="28"/>
        </w:rPr>
        <w:t xml:space="preserve">Подсчет голосов вела Кусовникова Н.Я.</w:t>
      </w:r>
      <w:r>
        <w:rPr>
          <w:rFonts w:ascii="Times New Roman" w:hAnsi="Times New Roman"/>
          <w:i w:val="0"/>
          <w:iCs w:val="0"/>
          <w:sz w:val="28"/>
        </w:rPr>
      </w:r>
      <w:r>
        <w:rPr>
          <w:rFonts w:ascii="Times New Roman" w:hAnsi="Times New Roman"/>
          <w:i w:val="0"/>
          <w:iCs w:val="0"/>
          <w:sz w:val="28"/>
        </w:rPr>
      </w:r>
    </w:p>
    <w:p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Е.В.Довгань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аместитель председателя: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Т.К.</w:t>
      </w:r>
      <w:r>
        <w:rPr>
          <w:rFonts w:ascii="Times New Roman" w:hAnsi="Times New Roman"/>
          <w:sz w:val="28"/>
          <w:szCs w:val="28"/>
        </w:rPr>
        <w:t xml:space="preserve">Бояров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Н.Я.Кусовникова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О.С.</w:t>
      </w:r>
      <w:r>
        <w:rPr>
          <w:rFonts w:ascii="Times New Roman" w:hAnsi="Times New Roman"/>
          <w:sz w:val="28"/>
          <w:szCs w:val="28"/>
        </w:rPr>
        <w:t xml:space="preserve">Фалина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8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36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36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36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0" w:firstLine="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2025-12-22T03:34:19Z</dcterms:modified>
</cp:coreProperties>
</file>